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F75" w:rsidRDefault="00644370" w:rsidP="005A2F75">
      <w:pPr>
        <w:spacing w:after="0"/>
        <w:jc w:val="center"/>
        <w:rPr>
          <w:rFonts w:ascii="Times New Roman" w:hAnsi="Times New Roman" w:cs="Times New Roman"/>
          <w:b/>
          <w:bCs/>
          <w:sz w:val="32"/>
          <w:szCs w:val="32"/>
        </w:rPr>
      </w:pPr>
      <w:r w:rsidRPr="00644370">
        <w:rPr>
          <w:rFonts w:ascii="Times New Roman" w:hAnsi="Times New Roman" w:cs="Times New Roman"/>
          <w:b/>
          <w:bCs/>
          <w:sz w:val="32"/>
          <w:szCs w:val="32"/>
        </w:rPr>
        <w:t xml:space="preserve">MANAJEMEN PEMBIAYAAN PENDIDIKAN </w:t>
      </w:r>
      <w:r w:rsidR="005A2F75">
        <w:rPr>
          <w:rFonts w:ascii="Times New Roman" w:hAnsi="Times New Roman" w:cs="Times New Roman"/>
          <w:b/>
          <w:bCs/>
          <w:sz w:val="32"/>
          <w:szCs w:val="32"/>
          <w:lang w:val="en-US"/>
        </w:rPr>
        <w:t>PONDOK PESANTREN</w:t>
      </w:r>
      <w:r w:rsidRPr="00644370">
        <w:rPr>
          <w:rFonts w:ascii="Times New Roman" w:hAnsi="Times New Roman" w:cs="Times New Roman"/>
          <w:b/>
          <w:bCs/>
          <w:sz w:val="32"/>
          <w:szCs w:val="32"/>
        </w:rPr>
        <w:t xml:space="preserve"> TAHFIDZUL QUR’AN </w:t>
      </w:r>
    </w:p>
    <w:p w:rsidR="00291CF4" w:rsidRPr="00644370" w:rsidRDefault="00644370" w:rsidP="005A2F75">
      <w:pPr>
        <w:spacing w:after="0"/>
        <w:jc w:val="center"/>
        <w:rPr>
          <w:rFonts w:ascii="Times New Roman" w:hAnsi="Times New Roman" w:cs="Times New Roman"/>
          <w:b/>
          <w:bCs/>
          <w:sz w:val="32"/>
          <w:szCs w:val="32"/>
        </w:rPr>
      </w:pPr>
      <w:r w:rsidRPr="00644370">
        <w:rPr>
          <w:rFonts w:ascii="Times New Roman" w:hAnsi="Times New Roman" w:cs="Times New Roman"/>
          <w:b/>
          <w:bCs/>
          <w:sz w:val="32"/>
          <w:szCs w:val="32"/>
        </w:rPr>
        <w:t>(STUDI KASUS DI PONDOK PESANTREN HAMALATUL QUR’AN JOGOROTO JOMBANG)</w:t>
      </w:r>
    </w:p>
    <w:p w:rsidR="007F3A79" w:rsidRDefault="007F3A79" w:rsidP="007F3A79">
      <w:pPr>
        <w:spacing w:after="0" w:line="360" w:lineRule="auto"/>
        <w:jc w:val="center"/>
        <w:rPr>
          <w:rFonts w:ascii="Times New Roman" w:hAnsi="Times New Roman" w:cs="Times New Roman"/>
          <w:b/>
          <w:sz w:val="28"/>
          <w:szCs w:val="28"/>
        </w:rPr>
      </w:pPr>
    </w:p>
    <w:p w:rsidR="007F3A79" w:rsidRDefault="007F3A79" w:rsidP="007F3A79">
      <w:pPr>
        <w:spacing w:after="0" w:line="360" w:lineRule="auto"/>
        <w:jc w:val="center"/>
        <w:rPr>
          <w:rFonts w:ascii="Times New Roman" w:hAnsi="Times New Roman" w:cs="Times New Roman"/>
          <w:b/>
          <w:sz w:val="28"/>
          <w:szCs w:val="28"/>
        </w:rPr>
      </w:pPr>
    </w:p>
    <w:p w:rsidR="00D31894" w:rsidRDefault="00D31894" w:rsidP="007F3A79">
      <w:pPr>
        <w:spacing w:after="0" w:line="360" w:lineRule="auto"/>
        <w:jc w:val="center"/>
        <w:rPr>
          <w:rFonts w:ascii="Times New Roman" w:hAnsi="Times New Roman" w:cs="Times New Roman"/>
          <w:b/>
          <w:sz w:val="28"/>
          <w:szCs w:val="28"/>
        </w:rPr>
      </w:pPr>
    </w:p>
    <w:p w:rsidR="007F3A79" w:rsidRDefault="007F3A79" w:rsidP="007F3A79">
      <w:pPr>
        <w:spacing w:after="0" w:line="360" w:lineRule="auto"/>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TESIS</w:t>
      </w:r>
    </w:p>
    <w:p w:rsidR="007F3A79" w:rsidRDefault="007F3A79" w:rsidP="007F3A79">
      <w:pPr>
        <w:spacing w:after="0" w:line="360" w:lineRule="auto"/>
        <w:jc w:val="center"/>
        <w:rPr>
          <w:rFonts w:ascii="Times New Roman" w:hAnsi="Times New Roman" w:cs="Times New Roman"/>
          <w:b/>
          <w:sz w:val="28"/>
          <w:szCs w:val="28"/>
        </w:rPr>
      </w:pPr>
    </w:p>
    <w:p w:rsidR="007F3A79" w:rsidRDefault="007F3A79" w:rsidP="007F3A79">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extent cx="2160000" cy="2001671"/>
            <wp:effectExtent l="19050" t="0" r="0" b="0"/>
            <wp:docPr id="1" name="Picture 1" descr="D:\__PASCAIAINPO\logo terbaru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PASCAIAINPO\logo terbaru iain.png"/>
                    <pic:cNvPicPr>
                      <a:picLocks noChangeAspect="1" noChangeArrowheads="1"/>
                    </pic:cNvPicPr>
                  </pic:nvPicPr>
                  <pic:blipFill>
                    <a:blip r:embed="rId8" cstate="print"/>
                    <a:srcRect/>
                    <a:stretch>
                      <a:fillRect/>
                    </a:stretch>
                  </pic:blipFill>
                  <pic:spPr bwMode="auto">
                    <a:xfrm>
                      <a:off x="0" y="0"/>
                      <a:ext cx="2160000" cy="2001671"/>
                    </a:xfrm>
                    <a:prstGeom prst="rect">
                      <a:avLst/>
                    </a:prstGeom>
                    <a:noFill/>
                    <a:ln w="9525">
                      <a:noFill/>
                      <a:miter lim="800000"/>
                      <a:headEnd/>
                      <a:tailEnd/>
                    </a:ln>
                  </pic:spPr>
                </pic:pic>
              </a:graphicData>
            </a:graphic>
          </wp:inline>
        </w:drawing>
      </w:r>
    </w:p>
    <w:p w:rsidR="007F3A79" w:rsidRDefault="007F3A79" w:rsidP="007F3A79">
      <w:pPr>
        <w:spacing w:after="0" w:line="360" w:lineRule="auto"/>
        <w:jc w:val="center"/>
        <w:rPr>
          <w:rFonts w:ascii="Times New Roman" w:hAnsi="Times New Roman" w:cs="Times New Roman"/>
          <w:b/>
          <w:sz w:val="24"/>
          <w:szCs w:val="24"/>
        </w:rPr>
      </w:pPr>
    </w:p>
    <w:p w:rsidR="007F3A79" w:rsidRPr="00D87A42" w:rsidRDefault="007F3A79" w:rsidP="007F3A79">
      <w:pPr>
        <w:spacing w:after="0" w:line="360" w:lineRule="auto"/>
        <w:jc w:val="center"/>
        <w:rPr>
          <w:rFonts w:ascii="Times New Roman" w:hAnsi="Times New Roman" w:cs="Times New Roman"/>
          <w:b/>
          <w:sz w:val="28"/>
          <w:szCs w:val="28"/>
        </w:rPr>
      </w:pPr>
      <w:r w:rsidRPr="00D87A42">
        <w:rPr>
          <w:rFonts w:ascii="Times New Roman" w:hAnsi="Times New Roman" w:cs="Times New Roman"/>
          <w:b/>
          <w:sz w:val="28"/>
          <w:szCs w:val="28"/>
        </w:rPr>
        <w:t xml:space="preserve">Oleh: </w:t>
      </w:r>
    </w:p>
    <w:p w:rsidR="00D87A42" w:rsidRPr="00D87A42" w:rsidRDefault="00D87A42" w:rsidP="00644370">
      <w:pPr>
        <w:spacing w:after="0" w:line="360" w:lineRule="auto"/>
        <w:jc w:val="center"/>
        <w:rPr>
          <w:rFonts w:ascii="Times New Roman" w:hAnsi="Times New Roman" w:cs="Times New Roman"/>
          <w:b/>
          <w:bCs/>
          <w:sz w:val="28"/>
          <w:szCs w:val="28"/>
        </w:rPr>
      </w:pPr>
      <w:r w:rsidRPr="00D87A42">
        <w:rPr>
          <w:rFonts w:ascii="Times New Roman" w:hAnsi="Times New Roman" w:cs="Times New Roman"/>
          <w:b/>
          <w:bCs/>
          <w:sz w:val="28"/>
          <w:szCs w:val="28"/>
          <w:lang w:val="en-US"/>
        </w:rPr>
        <w:t>Wasik Nur Mahmudah</w:t>
      </w:r>
    </w:p>
    <w:p w:rsidR="007F3A79" w:rsidRPr="00D87A42" w:rsidRDefault="00D87A42" w:rsidP="00644370">
      <w:pPr>
        <w:spacing w:after="0" w:line="360" w:lineRule="auto"/>
        <w:jc w:val="center"/>
        <w:rPr>
          <w:rFonts w:ascii="Times New Roman" w:hAnsi="Times New Roman" w:cs="Times New Roman"/>
          <w:b/>
          <w:bCs/>
          <w:sz w:val="28"/>
          <w:szCs w:val="28"/>
        </w:rPr>
      </w:pPr>
      <w:proofErr w:type="gramStart"/>
      <w:r w:rsidRPr="00D87A42">
        <w:rPr>
          <w:rFonts w:ascii="Times New Roman" w:hAnsi="Times New Roman" w:cs="Times New Roman"/>
          <w:b/>
          <w:bCs/>
          <w:sz w:val="28"/>
          <w:szCs w:val="28"/>
          <w:lang w:val="en-US"/>
        </w:rPr>
        <w:t>NIM :</w:t>
      </w:r>
      <w:proofErr w:type="gramEnd"/>
      <w:r w:rsidRPr="00D87A42">
        <w:rPr>
          <w:rFonts w:ascii="Times New Roman" w:hAnsi="Times New Roman" w:cs="Times New Roman"/>
          <w:b/>
          <w:bCs/>
          <w:sz w:val="28"/>
          <w:szCs w:val="28"/>
          <w:lang w:val="en-US"/>
        </w:rPr>
        <w:t xml:space="preserve"> </w:t>
      </w:r>
      <w:r w:rsidR="007F3A79" w:rsidRPr="00D87A42">
        <w:rPr>
          <w:rFonts w:ascii="Times New Roman" w:hAnsi="Times New Roman" w:cs="Times New Roman"/>
          <w:b/>
          <w:bCs/>
          <w:sz w:val="28"/>
          <w:szCs w:val="28"/>
        </w:rPr>
        <w:t>2122</w:t>
      </w:r>
      <w:r w:rsidR="00644370" w:rsidRPr="00D87A42">
        <w:rPr>
          <w:rFonts w:ascii="Times New Roman" w:hAnsi="Times New Roman" w:cs="Times New Roman"/>
          <w:b/>
          <w:bCs/>
          <w:sz w:val="28"/>
          <w:szCs w:val="28"/>
          <w:lang w:val="en-US"/>
        </w:rPr>
        <w:t>17036</w:t>
      </w:r>
    </w:p>
    <w:p w:rsidR="007F3A79" w:rsidRDefault="007F3A79" w:rsidP="007F3A79">
      <w:pPr>
        <w:spacing w:after="0" w:line="360" w:lineRule="auto"/>
        <w:jc w:val="center"/>
        <w:rPr>
          <w:rFonts w:ascii="Times New Roman" w:hAnsi="Times New Roman" w:cs="Times New Roman"/>
          <w:sz w:val="24"/>
          <w:szCs w:val="24"/>
        </w:rPr>
      </w:pPr>
    </w:p>
    <w:p w:rsidR="007F3A79" w:rsidRDefault="007F3A79" w:rsidP="007F3A79">
      <w:pPr>
        <w:spacing w:after="0" w:line="360" w:lineRule="auto"/>
        <w:jc w:val="center"/>
        <w:rPr>
          <w:rFonts w:ascii="Times New Roman" w:hAnsi="Times New Roman" w:cs="Times New Roman"/>
          <w:sz w:val="24"/>
          <w:szCs w:val="24"/>
        </w:rPr>
      </w:pPr>
    </w:p>
    <w:p w:rsidR="007F3A79" w:rsidRDefault="007F3A79" w:rsidP="007F3A79">
      <w:pPr>
        <w:spacing w:after="0" w:line="360" w:lineRule="auto"/>
        <w:jc w:val="center"/>
        <w:rPr>
          <w:rFonts w:ascii="Times New Roman" w:hAnsi="Times New Roman" w:cs="Times New Roman"/>
          <w:sz w:val="24"/>
          <w:szCs w:val="24"/>
        </w:rPr>
      </w:pPr>
    </w:p>
    <w:p w:rsidR="007F3A79" w:rsidRPr="00095963" w:rsidRDefault="007F3A79" w:rsidP="007F3A79">
      <w:pPr>
        <w:spacing w:after="0" w:line="360" w:lineRule="auto"/>
        <w:jc w:val="center"/>
        <w:rPr>
          <w:rFonts w:ascii="Times New Roman" w:hAnsi="Times New Roman" w:cs="Times New Roman"/>
          <w:b/>
          <w:bCs/>
          <w:sz w:val="24"/>
          <w:szCs w:val="24"/>
        </w:rPr>
      </w:pPr>
    </w:p>
    <w:p w:rsidR="00B718D1" w:rsidRPr="00D87A42" w:rsidRDefault="007F3A79" w:rsidP="00D31894">
      <w:pPr>
        <w:spacing w:after="0"/>
        <w:jc w:val="center"/>
        <w:rPr>
          <w:rFonts w:ascii="Times New Roman" w:hAnsi="Times New Roman" w:cs="Times New Roman"/>
          <w:b/>
          <w:bCs/>
          <w:sz w:val="32"/>
          <w:szCs w:val="32"/>
        </w:rPr>
      </w:pPr>
      <w:r w:rsidRPr="00D87A42">
        <w:rPr>
          <w:rFonts w:ascii="Times New Roman" w:hAnsi="Times New Roman" w:cs="Times New Roman"/>
          <w:b/>
          <w:bCs/>
          <w:sz w:val="32"/>
          <w:szCs w:val="32"/>
        </w:rPr>
        <w:t>INSTITUT AGAMA ISLAM NEGERI (IAIN)</w:t>
      </w:r>
      <w:r w:rsidR="00B718D1" w:rsidRPr="00D87A42">
        <w:rPr>
          <w:rFonts w:ascii="Times New Roman" w:hAnsi="Times New Roman" w:cs="Times New Roman"/>
          <w:b/>
          <w:bCs/>
          <w:sz w:val="32"/>
          <w:szCs w:val="32"/>
        </w:rPr>
        <w:t xml:space="preserve"> </w:t>
      </w:r>
    </w:p>
    <w:p w:rsidR="007F3A79" w:rsidRPr="00D87A42" w:rsidRDefault="007F3A79" w:rsidP="00D31894">
      <w:pPr>
        <w:spacing w:after="0"/>
        <w:jc w:val="center"/>
        <w:rPr>
          <w:rFonts w:ascii="Times New Roman" w:hAnsi="Times New Roman" w:cs="Times New Roman"/>
          <w:b/>
          <w:bCs/>
          <w:sz w:val="32"/>
          <w:szCs w:val="32"/>
        </w:rPr>
      </w:pPr>
      <w:r w:rsidRPr="00D87A42">
        <w:rPr>
          <w:rFonts w:ascii="Times New Roman" w:hAnsi="Times New Roman" w:cs="Times New Roman"/>
          <w:b/>
          <w:bCs/>
          <w:sz w:val="32"/>
          <w:szCs w:val="32"/>
        </w:rPr>
        <w:t>PONOROGO</w:t>
      </w:r>
    </w:p>
    <w:p w:rsidR="007F3A79" w:rsidRPr="00D87A42" w:rsidRDefault="007F3A79" w:rsidP="00D31894">
      <w:pPr>
        <w:spacing w:after="0"/>
        <w:jc w:val="center"/>
        <w:rPr>
          <w:rFonts w:ascii="Times New Roman" w:hAnsi="Times New Roman" w:cs="Times New Roman"/>
          <w:b/>
          <w:bCs/>
          <w:sz w:val="32"/>
          <w:szCs w:val="32"/>
        </w:rPr>
      </w:pPr>
      <w:r w:rsidRPr="00D87A42">
        <w:rPr>
          <w:rFonts w:ascii="Times New Roman" w:hAnsi="Times New Roman" w:cs="Times New Roman"/>
          <w:b/>
          <w:bCs/>
          <w:sz w:val="32"/>
          <w:szCs w:val="32"/>
        </w:rPr>
        <w:t>PASCASARJANA</w:t>
      </w:r>
    </w:p>
    <w:p w:rsidR="00B718D1" w:rsidRPr="00D87A42" w:rsidRDefault="00CA4601" w:rsidP="00D31894">
      <w:pPr>
        <w:spacing w:after="0"/>
        <w:jc w:val="center"/>
        <w:rPr>
          <w:rFonts w:ascii="Times New Roman" w:hAnsi="Times New Roman" w:cs="Times New Roman"/>
          <w:b/>
          <w:bCs/>
          <w:sz w:val="28"/>
          <w:szCs w:val="28"/>
          <w:lang w:val="en-US"/>
        </w:rPr>
      </w:pPr>
      <w:r>
        <w:rPr>
          <w:rFonts w:ascii="Times New Roman" w:hAnsi="Times New Roman" w:cs="Times New Roman"/>
          <w:b/>
          <w:bCs/>
          <w:sz w:val="32"/>
          <w:szCs w:val="32"/>
          <w:lang w:val="en-US"/>
        </w:rPr>
        <w:t>DES</w:t>
      </w:r>
      <w:r w:rsidR="00644370" w:rsidRPr="00D87A42">
        <w:rPr>
          <w:rFonts w:ascii="Times New Roman" w:hAnsi="Times New Roman" w:cs="Times New Roman"/>
          <w:b/>
          <w:bCs/>
          <w:sz w:val="32"/>
          <w:szCs w:val="32"/>
          <w:lang w:val="en-US"/>
        </w:rPr>
        <w:t>EMBER</w:t>
      </w:r>
      <w:r w:rsidR="00B718D1" w:rsidRPr="00D87A42">
        <w:rPr>
          <w:rFonts w:ascii="Times New Roman" w:hAnsi="Times New Roman" w:cs="Times New Roman"/>
          <w:b/>
          <w:bCs/>
          <w:sz w:val="32"/>
          <w:szCs w:val="32"/>
        </w:rPr>
        <w:t xml:space="preserve"> </w:t>
      </w:r>
      <w:r w:rsidR="00644370" w:rsidRPr="00D87A42">
        <w:rPr>
          <w:rFonts w:ascii="Times New Roman" w:hAnsi="Times New Roman" w:cs="Times New Roman"/>
          <w:b/>
          <w:bCs/>
          <w:sz w:val="32"/>
          <w:szCs w:val="32"/>
        </w:rPr>
        <w:t>20</w:t>
      </w:r>
      <w:r w:rsidR="00644370" w:rsidRPr="00D87A42">
        <w:rPr>
          <w:rFonts w:ascii="Times New Roman" w:hAnsi="Times New Roman" w:cs="Times New Roman"/>
          <w:b/>
          <w:bCs/>
          <w:sz w:val="32"/>
          <w:szCs w:val="32"/>
          <w:lang w:val="en-US"/>
        </w:rPr>
        <w:t>20</w:t>
      </w:r>
    </w:p>
    <w:p w:rsidR="00D67E66" w:rsidRDefault="00D67E66" w:rsidP="00D31894">
      <w:pPr>
        <w:rPr>
          <w:rFonts w:ascii="Times New Roman" w:hAnsi="Times New Roman" w:cs="Times New Roman"/>
          <w:b/>
          <w:bCs/>
          <w:sz w:val="32"/>
          <w:szCs w:val="32"/>
        </w:rPr>
      </w:pPr>
      <w:r>
        <w:rPr>
          <w:rFonts w:ascii="Times New Roman" w:hAnsi="Times New Roman" w:cs="Times New Roman"/>
          <w:b/>
          <w:bCs/>
          <w:sz w:val="32"/>
          <w:szCs w:val="32"/>
        </w:rPr>
        <w:br w:type="page"/>
      </w:r>
    </w:p>
    <w:p w:rsidR="00D31894" w:rsidRDefault="00D31894" w:rsidP="00D67E66">
      <w:pPr>
        <w:spacing w:after="0"/>
        <w:jc w:val="center"/>
        <w:rPr>
          <w:rFonts w:ascii="Times New Roman" w:hAnsi="Times New Roman" w:cs="Times New Roman"/>
          <w:b/>
          <w:bCs/>
          <w:sz w:val="32"/>
          <w:szCs w:val="32"/>
        </w:rPr>
      </w:pPr>
    </w:p>
    <w:p w:rsidR="00D31894" w:rsidRPr="00D31894" w:rsidRDefault="00D31894" w:rsidP="00D31894">
      <w:pPr>
        <w:spacing w:after="0"/>
        <w:jc w:val="center"/>
        <w:rPr>
          <w:rFonts w:ascii="Times New Roman" w:hAnsi="Times New Roman" w:cs="Times New Roman"/>
          <w:b/>
          <w:bCs/>
          <w:sz w:val="32"/>
          <w:szCs w:val="32"/>
          <w:lang w:val="en-US"/>
        </w:rPr>
      </w:pPr>
      <w:r w:rsidRPr="00D31894">
        <w:rPr>
          <w:rFonts w:ascii="Times New Roman" w:hAnsi="Times New Roman" w:cs="Times New Roman"/>
          <w:b/>
          <w:bCs/>
          <w:sz w:val="32"/>
          <w:szCs w:val="32"/>
          <w:lang w:val="en-US"/>
        </w:rPr>
        <w:t>LEMBAR</w:t>
      </w:r>
      <w:r>
        <w:rPr>
          <w:rFonts w:ascii="Times New Roman" w:hAnsi="Times New Roman" w:cs="Times New Roman"/>
          <w:b/>
          <w:bCs/>
          <w:sz w:val="32"/>
          <w:szCs w:val="32"/>
          <w:lang w:val="en-US"/>
        </w:rPr>
        <w:t xml:space="preserve"> </w:t>
      </w:r>
      <w:r w:rsidRPr="00D31894">
        <w:rPr>
          <w:rFonts w:ascii="Times New Roman" w:hAnsi="Times New Roman" w:cs="Times New Roman"/>
          <w:b/>
          <w:bCs/>
          <w:sz w:val="32"/>
          <w:szCs w:val="32"/>
          <w:lang w:val="en-US"/>
        </w:rPr>
        <w:t>LOGO</w:t>
      </w:r>
    </w:p>
    <w:p w:rsidR="00D67E66" w:rsidRDefault="00D31894" w:rsidP="005A2F75">
      <w:pPr>
        <w:spacing w:after="0"/>
        <w:jc w:val="center"/>
        <w:rPr>
          <w:rFonts w:ascii="Times New Roman" w:hAnsi="Times New Roman" w:cs="Times New Roman"/>
          <w:b/>
          <w:bCs/>
          <w:sz w:val="32"/>
          <w:szCs w:val="32"/>
        </w:rPr>
      </w:pPr>
      <w:r>
        <w:rPr>
          <w:rFonts w:ascii="Times New Roman" w:hAnsi="Times New Roman" w:cs="Times New Roman"/>
          <w:b/>
          <w:noProof/>
          <w:sz w:val="28"/>
          <w:szCs w:val="28"/>
          <w:lang w:val="en-US"/>
        </w:rPr>
        <w:drawing>
          <wp:anchor distT="0" distB="0" distL="114300" distR="114300" simplePos="0" relativeHeight="251663872" behindDoc="0" locked="0" layoutInCell="1" allowOverlap="1" wp14:anchorId="06126CAA" wp14:editId="0BDF5801">
            <wp:simplePos x="0" y="0"/>
            <wp:positionH relativeFrom="column">
              <wp:posOffset>1519221</wp:posOffset>
            </wp:positionH>
            <wp:positionV relativeFrom="paragraph">
              <wp:posOffset>716246</wp:posOffset>
            </wp:positionV>
            <wp:extent cx="2160000" cy="2001671"/>
            <wp:effectExtent l="0" t="0" r="0" b="0"/>
            <wp:wrapThrough wrapText="bothSides">
              <wp:wrapPolygon edited="0">
                <wp:start x="0" y="0"/>
                <wp:lineTo x="0" y="21381"/>
                <wp:lineTo x="21340" y="21381"/>
                <wp:lineTo x="21340" y="0"/>
                <wp:lineTo x="0" y="0"/>
              </wp:wrapPolygon>
            </wp:wrapThrough>
            <wp:docPr id="7" name="Picture 7" descr="D:\__PASCAIAINPO\logo terbaru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PASCAIAINPO\logo terbaru iai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000" cy="200167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67E66" w:rsidRPr="00D31894">
        <w:rPr>
          <w:rFonts w:ascii="Times New Roman" w:hAnsi="Times New Roman" w:cs="Times New Roman"/>
          <w:sz w:val="32"/>
          <w:szCs w:val="32"/>
        </w:rPr>
        <w:br w:type="page"/>
      </w:r>
      <w:r w:rsidR="005A2F75" w:rsidRPr="00644370">
        <w:rPr>
          <w:rFonts w:ascii="Times New Roman" w:hAnsi="Times New Roman" w:cs="Times New Roman"/>
          <w:b/>
          <w:bCs/>
          <w:sz w:val="32"/>
          <w:szCs w:val="32"/>
        </w:rPr>
        <w:lastRenderedPageBreak/>
        <w:t xml:space="preserve">MANAJEMEN PEMBIAYAAN PENDIDIKAN </w:t>
      </w:r>
      <w:r w:rsidR="005A2F75">
        <w:rPr>
          <w:rFonts w:ascii="Times New Roman" w:hAnsi="Times New Roman" w:cs="Times New Roman"/>
          <w:b/>
          <w:bCs/>
          <w:sz w:val="32"/>
          <w:szCs w:val="32"/>
          <w:lang w:val="en-US"/>
        </w:rPr>
        <w:t>PONDOK PESANTREN</w:t>
      </w:r>
      <w:r w:rsidR="005A2F75" w:rsidRPr="00644370">
        <w:rPr>
          <w:rFonts w:ascii="Times New Roman" w:hAnsi="Times New Roman" w:cs="Times New Roman"/>
          <w:b/>
          <w:bCs/>
          <w:sz w:val="32"/>
          <w:szCs w:val="32"/>
        </w:rPr>
        <w:t xml:space="preserve"> TAHFIDZUL QUR’AN</w:t>
      </w:r>
    </w:p>
    <w:p w:rsidR="00D67E66" w:rsidRPr="00644370" w:rsidRDefault="00D67E66" w:rsidP="00D67E66">
      <w:pPr>
        <w:spacing w:after="0"/>
        <w:jc w:val="center"/>
        <w:rPr>
          <w:rFonts w:ascii="Times New Roman" w:hAnsi="Times New Roman" w:cs="Times New Roman"/>
          <w:b/>
          <w:bCs/>
          <w:sz w:val="32"/>
          <w:szCs w:val="32"/>
        </w:rPr>
      </w:pPr>
      <w:r w:rsidRPr="00644370">
        <w:rPr>
          <w:rFonts w:ascii="Times New Roman" w:hAnsi="Times New Roman" w:cs="Times New Roman"/>
          <w:b/>
          <w:bCs/>
          <w:sz w:val="32"/>
          <w:szCs w:val="32"/>
        </w:rPr>
        <w:t>(STUDI KASUS DI PONDOK PESANTREN HAMALATUL QUR’AN JOGOROTO JOMBANG)</w:t>
      </w:r>
    </w:p>
    <w:p w:rsidR="00D67E66" w:rsidRDefault="00D67E66" w:rsidP="00D67E66">
      <w:pPr>
        <w:spacing w:after="0" w:line="360" w:lineRule="auto"/>
        <w:jc w:val="center"/>
        <w:rPr>
          <w:rFonts w:ascii="Times New Roman" w:hAnsi="Times New Roman" w:cs="Times New Roman"/>
          <w:b/>
          <w:sz w:val="28"/>
          <w:szCs w:val="28"/>
        </w:rPr>
      </w:pPr>
    </w:p>
    <w:p w:rsidR="00D67E66" w:rsidRDefault="00D67E66" w:rsidP="00D67E66">
      <w:pPr>
        <w:spacing w:after="0" w:line="360" w:lineRule="auto"/>
        <w:jc w:val="center"/>
        <w:rPr>
          <w:rFonts w:ascii="Times New Roman" w:hAnsi="Times New Roman" w:cs="Times New Roman"/>
          <w:b/>
          <w:sz w:val="28"/>
          <w:szCs w:val="28"/>
        </w:rPr>
      </w:pPr>
    </w:p>
    <w:p w:rsidR="00D67E66" w:rsidRDefault="00D67E66" w:rsidP="00D67E6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TESIS</w:t>
      </w:r>
    </w:p>
    <w:p w:rsidR="00D67E66" w:rsidRDefault="00D67E66" w:rsidP="00D67E66">
      <w:pPr>
        <w:spacing w:after="0" w:line="360" w:lineRule="auto"/>
        <w:jc w:val="center"/>
        <w:rPr>
          <w:rFonts w:ascii="Times New Roman" w:hAnsi="Times New Roman" w:cs="Times New Roman"/>
          <w:b/>
          <w:sz w:val="28"/>
          <w:szCs w:val="28"/>
        </w:rPr>
      </w:pPr>
    </w:p>
    <w:p w:rsidR="00D67E66" w:rsidRDefault="00D67E66" w:rsidP="00D67E6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14:anchorId="471D5723" wp14:editId="4BA4B6B3">
            <wp:extent cx="2160000" cy="2001671"/>
            <wp:effectExtent l="19050" t="0" r="0" b="0"/>
            <wp:docPr id="8" name="Picture 8" descr="D:\__PASCAIAINPO\logo terbaru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__PASCAIAINPO\logo terbaru iain.png"/>
                    <pic:cNvPicPr>
                      <a:picLocks noChangeAspect="1" noChangeArrowheads="1"/>
                    </pic:cNvPicPr>
                  </pic:nvPicPr>
                  <pic:blipFill>
                    <a:blip r:embed="rId8" cstate="print"/>
                    <a:srcRect/>
                    <a:stretch>
                      <a:fillRect/>
                    </a:stretch>
                  </pic:blipFill>
                  <pic:spPr bwMode="auto">
                    <a:xfrm>
                      <a:off x="0" y="0"/>
                      <a:ext cx="2160000" cy="2001671"/>
                    </a:xfrm>
                    <a:prstGeom prst="rect">
                      <a:avLst/>
                    </a:prstGeom>
                    <a:noFill/>
                    <a:ln w="9525">
                      <a:noFill/>
                      <a:miter lim="800000"/>
                      <a:headEnd/>
                      <a:tailEnd/>
                    </a:ln>
                  </pic:spPr>
                </pic:pic>
              </a:graphicData>
            </a:graphic>
          </wp:inline>
        </w:drawing>
      </w:r>
    </w:p>
    <w:p w:rsidR="00D67E66" w:rsidRDefault="00D67E66" w:rsidP="00D67E66">
      <w:pPr>
        <w:spacing w:after="0" w:line="360" w:lineRule="auto"/>
        <w:jc w:val="center"/>
        <w:rPr>
          <w:rFonts w:ascii="Times New Roman" w:hAnsi="Times New Roman" w:cs="Times New Roman"/>
          <w:b/>
          <w:sz w:val="24"/>
          <w:szCs w:val="24"/>
        </w:rPr>
      </w:pPr>
    </w:p>
    <w:p w:rsidR="00D67E66" w:rsidRPr="00D87A42" w:rsidRDefault="00D67E66" w:rsidP="00D67E66">
      <w:pPr>
        <w:spacing w:after="0" w:line="360" w:lineRule="auto"/>
        <w:jc w:val="center"/>
        <w:rPr>
          <w:rFonts w:ascii="Times New Roman" w:hAnsi="Times New Roman" w:cs="Times New Roman"/>
          <w:b/>
          <w:sz w:val="28"/>
          <w:szCs w:val="28"/>
        </w:rPr>
      </w:pPr>
      <w:r w:rsidRPr="00D87A42">
        <w:rPr>
          <w:rFonts w:ascii="Times New Roman" w:hAnsi="Times New Roman" w:cs="Times New Roman"/>
          <w:b/>
          <w:sz w:val="28"/>
          <w:szCs w:val="28"/>
        </w:rPr>
        <w:t xml:space="preserve">Oleh: </w:t>
      </w:r>
    </w:p>
    <w:p w:rsidR="00D67E66" w:rsidRPr="00D87A42" w:rsidRDefault="00D67E66" w:rsidP="00D67E66">
      <w:pPr>
        <w:spacing w:after="0" w:line="360" w:lineRule="auto"/>
        <w:jc w:val="center"/>
        <w:rPr>
          <w:rFonts w:ascii="Times New Roman" w:hAnsi="Times New Roman" w:cs="Times New Roman"/>
          <w:b/>
          <w:bCs/>
          <w:sz w:val="28"/>
          <w:szCs w:val="28"/>
        </w:rPr>
      </w:pPr>
      <w:r w:rsidRPr="00D87A42">
        <w:rPr>
          <w:rFonts w:ascii="Times New Roman" w:hAnsi="Times New Roman" w:cs="Times New Roman"/>
          <w:b/>
          <w:bCs/>
          <w:sz w:val="28"/>
          <w:szCs w:val="28"/>
          <w:lang w:val="en-US"/>
        </w:rPr>
        <w:t>Wasik Nur Mahmudah</w:t>
      </w:r>
    </w:p>
    <w:p w:rsidR="00D67E66" w:rsidRPr="00D87A42" w:rsidRDefault="00D67E66" w:rsidP="00D67E66">
      <w:pPr>
        <w:spacing w:after="0" w:line="360" w:lineRule="auto"/>
        <w:jc w:val="center"/>
        <w:rPr>
          <w:rFonts w:ascii="Times New Roman" w:hAnsi="Times New Roman" w:cs="Times New Roman"/>
          <w:b/>
          <w:bCs/>
          <w:sz w:val="28"/>
          <w:szCs w:val="28"/>
        </w:rPr>
      </w:pPr>
      <w:proofErr w:type="gramStart"/>
      <w:r w:rsidRPr="00D87A42">
        <w:rPr>
          <w:rFonts w:ascii="Times New Roman" w:hAnsi="Times New Roman" w:cs="Times New Roman"/>
          <w:b/>
          <w:bCs/>
          <w:sz w:val="28"/>
          <w:szCs w:val="28"/>
          <w:lang w:val="en-US"/>
        </w:rPr>
        <w:t>NIM :</w:t>
      </w:r>
      <w:proofErr w:type="gramEnd"/>
      <w:r w:rsidRPr="00D87A42">
        <w:rPr>
          <w:rFonts w:ascii="Times New Roman" w:hAnsi="Times New Roman" w:cs="Times New Roman"/>
          <w:b/>
          <w:bCs/>
          <w:sz w:val="28"/>
          <w:szCs w:val="28"/>
          <w:lang w:val="en-US"/>
        </w:rPr>
        <w:t xml:space="preserve"> </w:t>
      </w:r>
      <w:r w:rsidRPr="00D87A42">
        <w:rPr>
          <w:rFonts w:ascii="Times New Roman" w:hAnsi="Times New Roman" w:cs="Times New Roman"/>
          <w:b/>
          <w:bCs/>
          <w:sz w:val="28"/>
          <w:szCs w:val="28"/>
        </w:rPr>
        <w:t>2122</w:t>
      </w:r>
      <w:r w:rsidRPr="00D87A42">
        <w:rPr>
          <w:rFonts w:ascii="Times New Roman" w:hAnsi="Times New Roman" w:cs="Times New Roman"/>
          <w:b/>
          <w:bCs/>
          <w:sz w:val="28"/>
          <w:szCs w:val="28"/>
          <w:lang w:val="en-US"/>
        </w:rPr>
        <w:t>17036</w:t>
      </w:r>
    </w:p>
    <w:p w:rsidR="00D67E66" w:rsidRDefault="00D67E66" w:rsidP="00D67E66">
      <w:pPr>
        <w:spacing w:after="0" w:line="360" w:lineRule="auto"/>
        <w:jc w:val="center"/>
        <w:rPr>
          <w:rFonts w:ascii="Times New Roman" w:hAnsi="Times New Roman" w:cs="Times New Roman"/>
          <w:sz w:val="24"/>
          <w:szCs w:val="24"/>
        </w:rPr>
      </w:pPr>
    </w:p>
    <w:p w:rsidR="00D67E66" w:rsidRDefault="00D67E66" w:rsidP="00D67E66">
      <w:pPr>
        <w:spacing w:after="0" w:line="360" w:lineRule="auto"/>
        <w:jc w:val="center"/>
        <w:rPr>
          <w:rFonts w:ascii="Times New Roman" w:hAnsi="Times New Roman" w:cs="Times New Roman"/>
          <w:sz w:val="24"/>
          <w:szCs w:val="24"/>
        </w:rPr>
      </w:pPr>
    </w:p>
    <w:p w:rsidR="00D67E66" w:rsidRDefault="00D67E66" w:rsidP="00D67E66">
      <w:pPr>
        <w:spacing w:after="0" w:line="360" w:lineRule="auto"/>
        <w:jc w:val="center"/>
        <w:rPr>
          <w:rFonts w:ascii="Times New Roman" w:hAnsi="Times New Roman" w:cs="Times New Roman"/>
          <w:sz w:val="24"/>
          <w:szCs w:val="24"/>
        </w:rPr>
      </w:pPr>
    </w:p>
    <w:p w:rsidR="00D67E66" w:rsidRPr="00095963" w:rsidRDefault="00D67E66" w:rsidP="00D67E66">
      <w:pPr>
        <w:spacing w:after="0" w:line="360" w:lineRule="auto"/>
        <w:jc w:val="center"/>
        <w:rPr>
          <w:rFonts w:ascii="Times New Roman" w:hAnsi="Times New Roman" w:cs="Times New Roman"/>
          <w:b/>
          <w:bCs/>
          <w:sz w:val="24"/>
          <w:szCs w:val="24"/>
        </w:rPr>
      </w:pPr>
    </w:p>
    <w:p w:rsidR="00D67E66" w:rsidRPr="00D87A42" w:rsidRDefault="00D67E66" w:rsidP="00D67E66">
      <w:pPr>
        <w:spacing w:after="0"/>
        <w:jc w:val="center"/>
        <w:rPr>
          <w:rFonts w:ascii="Times New Roman" w:hAnsi="Times New Roman" w:cs="Times New Roman"/>
          <w:b/>
          <w:bCs/>
          <w:sz w:val="32"/>
          <w:szCs w:val="32"/>
        </w:rPr>
      </w:pPr>
      <w:r w:rsidRPr="00D87A42">
        <w:rPr>
          <w:rFonts w:ascii="Times New Roman" w:hAnsi="Times New Roman" w:cs="Times New Roman"/>
          <w:b/>
          <w:bCs/>
          <w:sz w:val="32"/>
          <w:szCs w:val="32"/>
        </w:rPr>
        <w:t xml:space="preserve">INSTITUT AGAMA ISLAM NEGERI (IAIN) </w:t>
      </w:r>
    </w:p>
    <w:p w:rsidR="00D67E66" w:rsidRPr="00D87A42" w:rsidRDefault="00D67E66" w:rsidP="00D67E66">
      <w:pPr>
        <w:spacing w:after="0"/>
        <w:jc w:val="center"/>
        <w:rPr>
          <w:rFonts w:ascii="Times New Roman" w:hAnsi="Times New Roman" w:cs="Times New Roman"/>
          <w:b/>
          <w:bCs/>
          <w:sz w:val="32"/>
          <w:szCs w:val="32"/>
        </w:rPr>
      </w:pPr>
      <w:r w:rsidRPr="00D87A42">
        <w:rPr>
          <w:rFonts w:ascii="Times New Roman" w:hAnsi="Times New Roman" w:cs="Times New Roman"/>
          <w:b/>
          <w:bCs/>
          <w:sz w:val="32"/>
          <w:szCs w:val="32"/>
        </w:rPr>
        <w:t>PONOROGO</w:t>
      </w:r>
    </w:p>
    <w:p w:rsidR="00D67E66" w:rsidRPr="00D87A42" w:rsidRDefault="00D67E66" w:rsidP="00D67E66">
      <w:pPr>
        <w:spacing w:after="0"/>
        <w:jc w:val="center"/>
        <w:rPr>
          <w:rFonts w:ascii="Times New Roman" w:hAnsi="Times New Roman" w:cs="Times New Roman"/>
          <w:b/>
          <w:bCs/>
          <w:sz w:val="32"/>
          <w:szCs w:val="32"/>
        </w:rPr>
      </w:pPr>
      <w:r w:rsidRPr="00D87A42">
        <w:rPr>
          <w:rFonts w:ascii="Times New Roman" w:hAnsi="Times New Roman" w:cs="Times New Roman"/>
          <w:b/>
          <w:bCs/>
          <w:sz w:val="32"/>
          <w:szCs w:val="32"/>
        </w:rPr>
        <w:t>PASCASARJANA</w:t>
      </w:r>
    </w:p>
    <w:p w:rsidR="00D67E66" w:rsidRDefault="00CA4601" w:rsidP="00D67E66">
      <w:pPr>
        <w:jc w:val="center"/>
        <w:rPr>
          <w:rFonts w:ascii="Times New Roman" w:hAnsi="Times New Roman" w:cs="Times New Roman"/>
          <w:b/>
          <w:bCs/>
          <w:sz w:val="32"/>
          <w:szCs w:val="32"/>
        </w:rPr>
      </w:pPr>
      <w:r>
        <w:rPr>
          <w:rFonts w:ascii="Times New Roman" w:hAnsi="Times New Roman" w:cs="Times New Roman"/>
          <w:b/>
          <w:bCs/>
          <w:sz w:val="32"/>
          <w:szCs w:val="32"/>
          <w:lang w:val="en-US"/>
        </w:rPr>
        <w:t>DES</w:t>
      </w:r>
      <w:r w:rsidR="00D67E66" w:rsidRPr="00D87A42">
        <w:rPr>
          <w:rFonts w:ascii="Times New Roman" w:hAnsi="Times New Roman" w:cs="Times New Roman"/>
          <w:b/>
          <w:bCs/>
          <w:sz w:val="32"/>
          <w:szCs w:val="32"/>
          <w:lang w:val="en-US"/>
        </w:rPr>
        <w:t>EMBER</w:t>
      </w:r>
      <w:r w:rsidR="00D67E66" w:rsidRPr="00D87A42">
        <w:rPr>
          <w:rFonts w:ascii="Times New Roman" w:hAnsi="Times New Roman" w:cs="Times New Roman"/>
          <w:b/>
          <w:bCs/>
          <w:sz w:val="32"/>
          <w:szCs w:val="32"/>
        </w:rPr>
        <w:t xml:space="preserve"> 20</w:t>
      </w:r>
      <w:r w:rsidR="00D67E66" w:rsidRPr="00D87A42">
        <w:rPr>
          <w:rFonts w:ascii="Times New Roman" w:hAnsi="Times New Roman" w:cs="Times New Roman"/>
          <w:b/>
          <w:bCs/>
          <w:sz w:val="32"/>
          <w:szCs w:val="32"/>
          <w:lang w:val="en-US"/>
        </w:rPr>
        <w:t>20</w:t>
      </w:r>
    </w:p>
    <w:p w:rsidR="005A2F75" w:rsidRDefault="005A2F75" w:rsidP="004A2C7D">
      <w:pPr>
        <w:spacing w:after="0" w:line="360" w:lineRule="auto"/>
        <w:jc w:val="center"/>
        <w:rPr>
          <w:rFonts w:ascii="Times New Roman" w:hAnsi="Times New Roman" w:cs="Times New Roman"/>
          <w:b/>
          <w:bCs/>
          <w:sz w:val="32"/>
          <w:szCs w:val="32"/>
        </w:rPr>
      </w:pPr>
    </w:p>
    <w:p w:rsidR="00161773" w:rsidRDefault="005A2F75" w:rsidP="004A2C7D">
      <w:pPr>
        <w:spacing w:after="0" w:line="360" w:lineRule="auto"/>
        <w:jc w:val="center"/>
        <w:rPr>
          <w:rFonts w:ascii="Times New Roman" w:hAnsi="Times New Roman" w:cs="Times New Roman"/>
          <w:b/>
          <w:bCs/>
          <w:sz w:val="32"/>
          <w:szCs w:val="32"/>
        </w:rPr>
      </w:pPr>
      <w:r w:rsidRPr="00644370">
        <w:rPr>
          <w:rFonts w:ascii="Times New Roman" w:hAnsi="Times New Roman" w:cs="Times New Roman"/>
          <w:b/>
          <w:bCs/>
          <w:sz w:val="32"/>
          <w:szCs w:val="32"/>
        </w:rPr>
        <w:lastRenderedPageBreak/>
        <w:t xml:space="preserve">MANAJEMEN PEMBIAYAAN PENDIDIKAN </w:t>
      </w:r>
      <w:r>
        <w:rPr>
          <w:rFonts w:ascii="Times New Roman" w:hAnsi="Times New Roman" w:cs="Times New Roman"/>
          <w:b/>
          <w:bCs/>
          <w:sz w:val="32"/>
          <w:szCs w:val="32"/>
          <w:lang w:val="en-US"/>
        </w:rPr>
        <w:t>PONDOK PESANTREN</w:t>
      </w:r>
      <w:r w:rsidRPr="00644370">
        <w:rPr>
          <w:rFonts w:ascii="Times New Roman" w:hAnsi="Times New Roman" w:cs="Times New Roman"/>
          <w:b/>
          <w:bCs/>
          <w:sz w:val="32"/>
          <w:szCs w:val="32"/>
        </w:rPr>
        <w:t xml:space="preserve"> TAHFIDZUL QUR’AN</w:t>
      </w:r>
      <w:r w:rsidR="00644370" w:rsidRPr="00644370">
        <w:rPr>
          <w:rFonts w:ascii="Times New Roman" w:hAnsi="Times New Roman" w:cs="Times New Roman"/>
          <w:b/>
          <w:bCs/>
          <w:sz w:val="32"/>
          <w:szCs w:val="32"/>
        </w:rPr>
        <w:t xml:space="preserve"> </w:t>
      </w:r>
    </w:p>
    <w:p w:rsidR="004A2C7D" w:rsidRPr="00EB3C4D" w:rsidRDefault="00644370" w:rsidP="004A2C7D">
      <w:pPr>
        <w:spacing w:after="0" w:line="360" w:lineRule="auto"/>
        <w:jc w:val="center"/>
        <w:rPr>
          <w:rFonts w:ascii="Times New Roman" w:hAnsi="Times New Roman" w:cs="Times New Roman"/>
          <w:b/>
          <w:bCs/>
          <w:sz w:val="32"/>
          <w:szCs w:val="32"/>
        </w:rPr>
      </w:pPr>
      <w:r w:rsidRPr="00644370">
        <w:rPr>
          <w:rFonts w:ascii="Times New Roman" w:hAnsi="Times New Roman" w:cs="Times New Roman"/>
          <w:b/>
          <w:bCs/>
          <w:sz w:val="32"/>
          <w:szCs w:val="32"/>
        </w:rPr>
        <w:t>(STUDI KASUS DI PONDOK PESANTREN HAMALATUL QUR’AN JOGOROTO JOMBANG)</w:t>
      </w:r>
    </w:p>
    <w:p w:rsidR="007F3A79" w:rsidRDefault="007F3A79" w:rsidP="007F3A79">
      <w:pPr>
        <w:spacing w:after="0" w:line="360" w:lineRule="auto"/>
        <w:jc w:val="center"/>
        <w:rPr>
          <w:rFonts w:ascii="Times New Roman" w:hAnsi="Times New Roman" w:cs="Times New Roman"/>
          <w:b/>
          <w:sz w:val="28"/>
          <w:szCs w:val="28"/>
        </w:rPr>
      </w:pPr>
    </w:p>
    <w:p w:rsidR="007F3A79" w:rsidRDefault="007F3A79" w:rsidP="007F3A79">
      <w:pPr>
        <w:spacing w:after="0" w:line="360" w:lineRule="auto"/>
        <w:jc w:val="center"/>
        <w:rPr>
          <w:rFonts w:ascii="Times New Roman" w:hAnsi="Times New Roman" w:cs="Times New Roman"/>
          <w:b/>
          <w:sz w:val="28"/>
          <w:szCs w:val="28"/>
        </w:rPr>
      </w:pPr>
    </w:p>
    <w:p w:rsidR="007F3A79" w:rsidRDefault="007F3A79" w:rsidP="007F3A7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TESIS</w:t>
      </w:r>
    </w:p>
    <w:p w:rsidR="007F3A79" w:rsidRDefault="007F3A79" w:rsidP="007F3A79">
      <w:pPr>
        <w:spacing w:after="0" w:line="360" w:lineRule="auto"/>
        <w:jc w:val="center"/>
        <w:rPr>
          <w:rFonts w:ascii="Times New Roman" w:hAnsi="Times New Roman" w:cs="Times New Roman"/>
          <w:b/>
          <w:sz w:val="28"/>
          <w:szCs w:val="28"/>
        </w:rPr>
      </w:pPr>
    </w:p>
    <w:p w:rsidR="007F3A79" w:rsidRDefault="007F3A79" w:rsidP="007F3A79">
      <w:pPr>
        <w:autoSpaceDE w:val="0"/>
        <w:autoSpaceDN w:val="0"/>
        <w:adjustRightInd w:val="0"/>
        <w:spacing w:after="0" w:line="240" w:lineRule="auto"/>
        <w:jc w:val="center"/>
        <w:rPr>
          <w:rFonts w:ascii="Times-Roman" w:hAnsi="Times-Roman" w:cs="Times-Roman"/>
          <w:sz w:val="28"/>
          <w:szCs w:val="28"/>
        </w:rPr>
      </w:pPr>
      <w:r>
        <w:rPr>
          <w:rFonts w:ascii="Times-Roman" w:hAnsi="Times-Roman" w:cs="Times-Roman"/>
          <w:sz w:val="28"/>
          <w:szCs w:val="28"/>
        </w:rPr>
        <w:t>Diajukan Kepada</w:t>
      </w:r>
    </w:p>
    <w:p w:rsidR="007F3A79" w:rsidRDefault="007F3A79" w:rsidP="007F3A79">
      <w:pPr>
        <w:autoSpaceDE w:val="0"/>
        <w:autoSpaceDN w:val="0"/>
        <w:adjustRightInd w:val="0"/>
        <w:spacing w:after="0" w:line="240" w:lineRule="auto"/>
        <w:jc w:val="center"/>
        <w:rPr>
          <w:rFonts w:ascii="Times-Roman" w:hAnsi="Times-Roman" w:cs="Times-Roman"/>
          <w:sz w:val="28"/>
          <w:szCs w:val="28"/>
        </w:rPr>
      </w:pPr>
      <w:r>
        <w:rPr>
          <w:rFonts w:ascii="Times-Roman" w:hAnsi="Times-Roman" w:cs="Times-Roman"/>
          <w:sz w:val="28"/>
          <w:szCs w:val="28"/>
        </w:rPr>
        <w:t>Pascasarjana</w:t>
      </w:r>
    </w:p>
    <w:p w:rsidR="007F3A79" w:rsidRDefault="007F3A79" w:rsidP="007F3A79">
      <w:pPr>
        <w:autoSpaceDE w:val="0"/>
        <w:autoSpaceDN w:val="0"/>
        <w:adjustRightInd w:val="0"/>
        <w:spacing w:after="0" w:line="240" w:lineRule="auto"/>
        <w:jc w:val="center"/>
        <w:rPr>
          <w:rFonts w:ascii="Times-Roman" w:hAnsi="Times-Roman" w:cs="Times-Roman"/>
          <w:sz w:val="28"/>
          <w:szCs w:val="28"/>
        </w:rPr>
      </w:pPr>
      <w:r w:rsidRPr="00ED044A">
        <w:rPr>
          <w:rFonts w:ascii="Times New Roman" w:hAnsi="Times New Roman" w:cs="Times New Roman"/>
          <w:sz w:val="28"/>
          <w:szCs w:val="28"/>
        </w:rPr>
        <w:t>Institut Agama Islam Negeri</w:t>
      </w:r>
      <w:r>
        <w:rPr>
          <w:rFonts w:ascii="Times New Roman" w:hAnsi="Times New Roman" w:cs="Times New Roman"/>
          <w:sz w:val="28"/>
          <w:szCs w:val="28"/>
        </w:rPr>
        <w:t xml:space="preserve"> (IAIN) </w:t>
      </w:r>
      <w:r w:rsidRPr="00ED044A">
        <w:rPr>
          <w:rFonts w:ascii="Times New Roman" w:hAnsi="Times New Roman" w:cs="Times New Roman"/>
          <w:sz w:val="28"/>
          <w:szCs w:val="28"/>
        </w:rPr>
        <w:t>Ponorogo</w:t>
      </w:r>
      <w:r>
        <w:rPr>
          <w:rFonts w:ascii="Times-Roman" w:hAnsi="Times-Roman" w:cs="Times-Roman"/>
          <w:sz w:val="28"/>
          <w:szCs w:val="28"/>
        </w:rPr>
        <w:t xml:space="preserve"> </w:t>
      </w:r>
    </w:p>
    <w:p w:rsidR="007F3A79" w:rsidRPr="007F3A79" w:rsidRDefault="007F3A79" w:rsidP="007F3A79">
      <w:pPr>
        <w:autoSpaceDE w:val="0"/>
        <w:autoSpaceDN w:val="0"/>
        <w:adjustRightInd w:val="0"/>
        <w:spacing w:after="0" w:line="240" w:lineRule="auto"/>
        <w:jc w:val="center"/>
        <w:rPr>
          <w:rFonts w:ascii="Times-Roman" w:hAnsi="Times-Roman" w:cs="Times-Roman"/>
          <w:sz w:val="28"/>
          <w:szCs w:val="28"/>
        </w:rPr>
      </w:pPr>
      <w:r>
        <w:rPr>
          <w:rFonts w:ascii="Times-Roman" w:hAnsi="Times-Roman" w:cs="Times-Roman"/>
          <w:sz w:val="28"/>
          <w:szCs w:val="28"/>
        </w:rPr>
        <w:t>Untuk Memenuhi Tugas Akhir Dalam</w:t>
      </w:r>
    </w:p>
    <w:p w:rsidR="007F3A79" w:rsidRPr="007F3A79" w:rsidRDefault="007F3A79" w:rsidP="007F3A79">
      <w:pPr>
        <w:spacing w:after="0" w:line="360" w:lineRule="auto"/>
        <w:jc w:val="center"/>
        <w:rPr>
          <w:rFonts w:ascii="Times New Roman" w:hAnsi="Times New Roman" w:cs="Times New Roman"/>
          <w:sz w:val="28"/>
          <w:szCs w:val="28"/>
        </w:rPr>
      </w:pPr>
      <w:r>
        <w:rPr>
          <w:rFonts w:ascii="Times-Roman" w:hAnsi="Times-Roman" w:cs="Times-Roman"/>
          <w:sz w:val="28"/>
          <w:szCs w:val="28"/>
        </w:rPr>
        <w:t>Menyelesaikan Program Magister Pendidikan Islam</w:t>
      </w:r>
    </w:p>
    <w:p w:rsidR="007F3A79" w:rsidRDefault="007F3A79" w:rsidP="002668E0">
      <w:pPr>
        <w:spacing w:after="0" w:line="360" w:lineRule="auto"/>
        <w:rPr>
          <w:rFonts w:ascii="Times New Roman" w:hAnsi="Times New Roman" w:cs="Times New Roman"/>
          <w:b/>
          <w:sz w:val="24"/>
          <w:szCs w:val="24"/>
        </w:rPr>
      </w:pPr>
    </w:p>
    <w:p w:rsidR="007F3A79" w:rsidRDefault="007F3A79" w:rsidP="007F3A79">
      <w:pPr>
        <w:spacing w:after="0" w:line="360" w:lineRule="auto"/>
        <w:jc w:val="center"/>
        <w:rPr>
          <w:rFonts w:ascii="Times New Roman" w:hAnsi="Times New Roman" w:cs="Times New Roman"/>
          <w:b/>
          <w:sz w:val="24"/>
          <w:szCs w:val="24"/>
        </w:rPr>
      </w:pPr>
    </w:p>
    <w:p w:rsidR="007F3A79" w:rsidRPr="00D67E66" w:rsidRDefault="007F3A79" w:rsidP="007F3A79">
      <w:pPr>
        <w:spacing w:after="0" w:line="360" w:lineRule="auto"/>
        <w:jc w:val="center"/>
        <w:rPr>
          <w:rFonts w:ascii="Times New Roman" w:hAnsi="Times New Roman" w:cs="Times New Roman"/>
          <w:b/>
          <w:sz w:val="28"/>
          <w:szCs w:val="28"/>
        </w:rPr>
      </w:pPr>
      <w:r w:rsidRPr="00D67E66">
        <w:rPr>
          <w:rFonts w:ascii="Times New Roman" w:hAnsi="Times New Roman" w:cs="Times New Roman"/>
          <w:b/>
          <w:sz w:val="28"/>
          <w:szCs w:val="28"/>
        </w:rPr>
        <w:t xml:space="preserve">Oleh: </w:t>
      </w:r>
    </w:p>
    <w:p w:rsidR="00D67E66" w:rsidRPr="00D67E66" w:rsidRDefault="00D67E66" w:rsidP="00644370">
      <w:pPr>
        <w:spacing w:after="0" w:line="360" w:lineRule="auto"/>
        <w:jc w:val="center"/>
        <w:rPr>
          <w:rFonts w:ascii="Times New Roman" w:hAnsi="Times New Roman" w:cs="Times New Roman"/>
          <w:b/>
          <w:bCs/>
          <w:sz w:val="28"/>
          <w:szCs w:val="28"/>
        </w:rPr>
      </w:pPr>
      <w:r w:rsidRPr="00D67E66">
        <w:rPr>
          <w:rFonts w:ascii="Times New Roman" w:hAnsi="Times New Roman" w:cs="Times New Roman"/>
          <w:b/>
          <w:bCs/>
          <w:sz w:val="28"/>
          <w:szCs w:val="28"/>
          <w:lang w:val="en-US"/>
        </w:rPr>
        <w:t>Wasik Nur Mahmudah</w:t>
      </w:r>
    </w:p>
    <w:p w:rsidR="00644370" w:rsidRPr="00D67E66" w:rsidRDefault="00D67E66" w:rsidP="00644370">
      <w:pPr>
        <w:spacing w:after="0" w:line="360" w:lineRule="auto"/>
        <w:jc w:val="center"/>
        <w:rPr>
          <w:rFonts w:ascii="Times New Roman" w:hAnsi="Times New Roman" w:cs="Times New Roman"/>
          <w:b/>
          <w:bCs/>
          <w:sz w:val="28"/>
          <w:szCs w:val="28"/>
        </w:rPr>
      </w:pPr>
      <w:proofErr w:type="gramStart"/>
      <w:r w:rsidRPr="00D67E66">
        <w:rPr>
          <w:rFonts w:ascii="Times New Roman" w:hAnsi="Times New Roman" w:cs="Times New Roman"/>
          <w:b/>
          <w:bCs/>
          <w:sz w:val="28"/>
          <w:szCs w:val="28"/>
          <w:lang w:val="en-US"/>
        </w:rPr>
        <w:t>NIM :</w:t>
      </w:r>
      <w:proofErr w:type="gramEnd"/>
      <w:r w:rsidRPr="00D67E66">
        <w:rPr>
          <w:rFonts w:ascii="Times New Roman" w:hAnsi="Times New Roman" w:cs="Times New Roman"/>
          <w:b/>
          <w:bCs/>
          <w:sz w:val="28"/>
          <w:szCs w:val="28"/>
          <w:lang w:val="en-US"/>
        </w:rPr>
        <w:t xml:space="preserve"> </w:t>
      </w:r>
      <w:r w:rsidR="00644370" w:rsidRPr="00D67E66">
        <w:rPr>
          <w:rFonts w:ascii="Times New Roman" w:hAnsi="Times New Roman" w:cs="Times New Roman"/>
          <w:b/>
          <w:bCs/>
          <w:sz w:val="28"/>
          <w:szCs w:val="28"/>
        </w:rPr>
        <w:t>2122</w:t>
      </w:r>
      <w:r w:rsidR="00644370" w:rsidRPr="00D67E66">
        <w:rPr>
          <w:rFonts w:ascii="Times New Roman" w:hAnsi="Times New Roman" w:cs="Times New Roman"/>
          <w:b/>
          <w:bCs/>
          <w:sz w:val="28"/>
          <w:szCs w:val="28"/>
          <w:lang w:val="en-US"/>
        </w:rPr>
        <w:t>17036</w:t>
      </w:r>
    </w:p>
    <w:p w:rsidR="00644370" w:rsidRDefault="00644370" w:rsidP="00644370">
      <w:pPr>
        <w:spacing w:after="0" w:line="360" w:lineRule="auto"/>
        <w:jc w:val="center"/>
        <w:rPr>
          <w:rFonts w:ascii="Times New Roman" w:hAnsi="Times New Roman" w:cs="Times New Roman"/>
          <w:sz w:val="24"/>
          <w:szCs w:val="24"/>
        </w:rPr>
      </w:pPr>
    </w:p>
    <w:p w:rsidR="00644370" w:rsidRDefault="00644370" w:rsidP="00644370">
      <w:pPr>
        <w:spacing w:after="0" w:line="360" w:lineRule="auto"/>
        <w:jc w:val="center"/>
        <w:rPr>
          <w:rFonts w:ascii="Times New Roman" w:hAnsi="Times New Roman" w:cs="Times New Roman"/>
          <w:sz w:val="24"/>
          <w:szCs w:val="24"/>
        </w:rPr>
      </w:pPr>
    </w:p>
    <w:p w:rsidR="00644370" w:rsidRDefault="00644370" w:rsidP="00644370">
      <w:pPr>
        <w:spacing w:after="0" w:line="360" w:lineRule="auto"/>
        <w:jc w:val="center"/>
        <w:rPr>
          <w:rFonts w:ascii="Times New Roman" w:hAnsi="Times New Roman" w:cs="Times New Roman"/>
          <w:b/>
          <w:bCs/>
          <w:sz w:val="24"/>
          <w:szCs w:val="24"/>
        </w:rPr>
      </w:pPr>
    </w:p>
    <w:p w:rsidR="00644370" w:rsidRDefault="00644370" w:rsidP="00644370">
      <w:pPr>
        <w:spacing w:after="0" w:line="360" w:lineRule="auto"/>
        <w:jc w:val="center"/>
        <w:rPr>
          <w:rFonts w:ascii="Times New Roman" w:hAnsi="Times New Roman" w:cs="Times New Roman"/>
          <w:b/>
          <w:bCs/>
          <w:sz w:val="24"/>
          <w:szCs w:val="24"/>
        </w:rPr>
      </w:pPr>
    </w:p>
    <w:p w:rsidR="00644370" w:rsidRPr="00095963" w:rsidRDefault="00644370" w:rsidP="00644370">
      <w:pPr>
        <w:spacing w:after="0" w:line="360" w:lineRule="auto"/>
        <w:jc w:val="center"/>
        <w:rPr>
          <w:rFonts w:ascii="Times New Roman" w:hAnsi="Times New Roman" w:cs="Times New Roman"/>
          <w:b/>
          <w:bCs/>
          <w:sz w:val="24"/>
          <w:szCs w:val="24"/>
        </w:rPr>
      </w:pPr>
    </w:p>
    <w:p w:rsidR="00644370" w:rsidRPr="00D67E66" w:rsidRDefault="00644370" w:rsidP="00D67E66">
      <w:pPr>
        <w:spacing w:after="0"/>
        <w:jc w:val="center"/>
        <w:rPr>
          <w:rFonts w:ascii="Times New Roman" w:hAnsi="Times New Roman" w:cs="Times New Roman"/>
          <w:b/>
          <w:bCs/>
          <w:sz w:val="32"/>
          <w:szCs w:val="32"/>
        </w:rPr>
      </w:pPr>
      <w:r w:rsidRPr="00D67E66">
        <w:rPr>
          <w:rFonts w:ascii="Times New Roman" w:hAnsi="Times New Roman" w:cs="Times New Roman"/>
          <w:b/>
          <w:bCs/>
          <w:sz w:val="32"/>
          <w:szCs w:val="32"/>
        </w:rPr>
        <w:t xml:space="preserve">INSTITUT AGAMA ISLAM NEGERI (IAIN) </w:t>
      </w:r>
    </w:p>
    <w:p w:rsidR="00644370" w:rsidRPr="00D67E66" w:rsidRDefault="00644370" w:rsidP="00D67E66">
      <w:pPr>
        <w:spacing w:after="0"/>
        <w:jc w:val="center"/>
        <w:rPr>
          <w:rFonts w:ascii="Times New Roman" w:hAnsi="Times New Roman" w:cs="Times New Roman"/>
          <w:b/>
          <w:bCs/>
          <w:sz w:val="32"/>
          <w:szCs w:val="32"/>
        </w:rPr>
      </w:pPr>
      <w:r w:rsidRPr="00D67E66">
        <w:rPr>
          <w:rFonts w:ascii="Times New Roman" w:hAnsi="Times New Roman" w:cs="Times New Roman"/>
          <w:b/>
          <w:bCs/>
          <w:sz w:val="32"/>
          <w:szCs w:val="32"/>
        </w:rPr>
        <w:t>PONOROGO</w:t>
      </w:r>
    </w:p>
    <w:p w:rsidR="00D67E66" w:rsidRPr="00D67E66" w:rsidRDefault="00644370" w:rsidP="00D67E66">
      <w:pPr>
        <w:spacing w:after="0"/>
        <w:jc w:val="center"/>
        <w:rPr>
          <w:rFonts w:ascii="Times New Roman" w:hAnsi="Times New Roman" w:cs="Times New Roman"/>
          <w:b/>
          <w:bCs/>
          <w:sz w:val="32"/>
          <w:szCs w:val="32"/>
        </w:rPr>
      </w:pPr>
      <w:r w:rsidRPr="00D67E66">
        <w:rPr>
          <w:rFonts w:ascii="Times New Roman" w:hAnsi="Times New Roman" w:cs="Times New Roman"/>
          <w:b/>
          <w:bCs/>
          <w:sz w:val="32"/>
          <w:szCs w:val="32"/>
        </w:rPr>
        <w:t>PASCASARJANA</w:t>
      </w:r>
    </w:p>
    <w:p w:rsidR="00D67E66" w:rsidRPr="00D67E66" w:rsidRDefault="00D67E66" w:rsidP="00D67E66">
      <w:pPr>
        <w:spacing w:after="0"/>
        <w:jc w:val="center"/>
        <w:rPr>
          <w:rFonts w:ascii="Times New Roman" w:hAnsi="Times New Roman" w:cs="Times New Roman"/>
          <w:b/>
          <w:bCs/>
          <w:sz w:val="32"/>
          <w:szCs w:val="32"/>
          <w:lang w:val="en-US"/>
        </w:rPr>
      </w:pPr>
      <w:r w:rsidRPr="00D67E66">
        <w:rPr>
          <w:rFonts w:ascii="Times New Roman" w:hAnsi="Times New Roman" w:cs="Times New Roman"/>
          <w:b/>
          <w:bCs/>
          <w:sz w:val="32"/>
          <w:szCs w:val="32"/>
          <w:lang w:val="en-US"/>
        </w:rPr>
        <w:t>PROGRAM STUDI MANAJEMEN PENDIDIKAN</w:t>
      </w:r>
    </w:p>
    <w:p w:rsidR="00291CF4" w:rsidRDefault="00CA4601" w:rsidP="00D67E66">
      <w:pPr>
        <w:spacing w:after="0"/>
        <w:jc w:val="center"/>
        <w:rPr>
          <w:rFonts w:ascii="Times New Roman" w:hAnsi="Times New Roman" w:cs="Times New Roman"/>
          <w:b/>
          <w:bCs/>
          <w:sz w:val="28"/>
          <w:szCs w:val="28"/>
        </w:rPr>
        <w:sectPr w:rsidR="00291CF4" w:rsidSect="00D31894">
          <w:headerReference w:type="even" r:id="rId9"/>
          <w:headerReference w:type="default" r:id="rId10"/>
          <w:footerReference w:type="even" r:id="rId11"/>
          <w:footerReference w:type="default" r:id="rId12"/>
          <w:headerReference w:type="first" r:id="rId13"/>
          <w:footerReference w:type="first" r:id="rId14"/>
          <w:pgSz w:w="11906" w:h="16838" w:code="9"/>
          <w:pgMar w:top="1701" w:right="1701" w:bottom="1701" w:left="2268" w:header="720" w:footer="720" w:gutter="0"/>
          <w:pgNumType w:fmt="lowerRoman" w:start="1"/>
          <w:cols w:space="720"/>
          <w:titlePg/>
          <w:docGrid w:linePitch="360"/>
        </w:sectPr>
      </w:pPr>
      <w:r>
        <w:rPr>
          <w:rFonts w:ascii="Times New Roman" w:hAnsi="Times New Roman" w:cs="Times New Roman"/>
          <w:b/>
          <w:bCs/>
          <w:sz w:val="32"/>
          <w:szCs w:val="32"/>
          <w:lang w:val="en-US"/>
        </w:rPr>
        <w:t>DES</w:t>
      </w:r>
      <w:r w:rsidR="00D67E66" w:rsidRPr="00D67E66">
        <w:rPr>
          <w:rFonts w:ascii="Times New Roman" w:hAnsi="Times New Roman" w:cs="Times New Roman"/>
          <w:b/>
          <w:bCs/>
          <w:sz w:val="32"/>
          <w:szCs w:val="32"/>
          <w:lang w:val="en-US"/>
        </w:rPr>
        <w:t>EMBER</w:t>
      </w:r>
      <w:r w:rsidR="00D67E66" w:rsidRPr="00D67E66">
        <w:rPr>
          <w:rFonts w:ascii="Times New Roman" w:hAnsi="Times New Roman" w:cs="Times New Roman"/>
          <w:b/>
          <w:bCs/>
          <w:sz w:val="32"/>
          <w:szCs w:val="32"/>
        </w:rPr>
        <w:t xml:space="preserve"> </w:t>
      </w:r>
      <w:r w:rsidR="00644370" w:rsidRPr="00D67E66">
        <w:rPr>
          <w:rFonts w:ascii="Times New Roman" w:hAnsi="Times New Roman" w:cs="Times New Roman"/>
          <w:b/>
          <w:bCs/>
          <w:sz w:val="32"/>
          <w:szCs w:val="32"/>
        </w:rPr>
        <w:t>20</w:t>
      </w:r>
      <w:r w:rsidR="00480876">
        <w:rPr>
          <w:rFonts w:ascii="Times New Roman" w:hAnsi="Times New Roman" w:cs="Times New Roman"/>
          <w:b/>
          <w:bCs/>
          <w:sz w:val="32"/>
          <w:szCs w:val="32"/>
          <w:lang w:val="en-US"/>
        </w:rPr>
        <w:t>20</w:t>
      </w:r>
    </w:p>
    <w:p w:rsidR="00480876" w:rsidRDefault="00480876">
      <w:r w:rsidRPr="00480876">
        <w:rPr>
          <w:noProof/>
          <w:lang w:val="en-US"/>
        </w:rPr>
        <w:lastRenderedPageBreak/>
        <w:drawing>
          <wp:inline distT="0" distB="0" distL="0" distR="0">
            <wp:extent cx="7091533" cy="5238077"/>
            <wp:effectExtent l="0" t="6667" r="7937" b="7938"/>
            <wp:docPr id="3" name="Picture 3" descr="D:\THESIS WASIK\THESIS WASIK MPI A 5\NOTA PERSETUJU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 WASIK\THESIS WASIK MPI A 5\NOTA PERSETUJUAN.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4394" r="15906" b="12785"/>
                    <a:stretch/>
                  </pic:blipFill>
                  <pic:spPr bwMode="auto">
                    <a:xfrm rot="5400000">
                      <a:off x="0" y="0"/>
                      <a:ext cx="7102185" cy="5245945"/>
                    </a:xfrm>
                    <a:prstGeom prst="rect">
                      <a:avLst/>
                    </a:prstGeom>
                    <a:noFill/>
                    <a:ln>
                      <a:noFill/>
                    </a:ln>
                    <a:extLst>
                      <a:ext uri="{53640926-AAD7-44D8-BBD7-CCE9431645EC}">
                        <a14:shadowObscured xmlns:a14="http://schemas.microsoft.com/office/drawing/2010/main"/>
                      </a:ext>
                    </a:extLst>
                  </pic:spPr>
                </pic:pic>
              </a:graphicData>
            </a:graphic>
          </wp:inline>
        </w:drawing>
      </w:r>
    </w:p>
    <w:p w:rsidR="00480876" w:rsidRDefault="00480876">
      <w:r>
        <w:br w:type="page"/>
      </w:r>
    </w:p>
    <w:p w:rsidR="00480876" w:rsidRDefault="00480876">
      <w:r w:rsidRPr="00480876">
        <w:rPr>
          <w:noProof/>
          <w:lang w:val="en-US"/>
        </w:rPr>
        <w:lastRenderedPageBreak/>
        <w:drawing>
          <wp:inline distT="0" distB="0" distL="0" distR="0">
            <wp:extent cx="7159458" cy="5142777"/>
            <wp:effectExtent l="0" t="1270" r="2540" b="2540"/>
            <wp:docPr id="6" name="Picture 6" descr="D:\THESIS WASIK\THESIS WASIK MPI A 5\PENGESAHA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 WASIK\THESIS WASIK MPI A 5\PENGESAHAN 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973" t="22664" b="3563"/>
                    <a:stretch/>
                  </pic:blipFill>
                  <pic:spPr bwMode="auto">
                    <a:xfrm rot="16200000">
                      <a:off x="0" y="0"/>
                      <a:ext cx="7174259" cy="5153409"/>
                    </a:xfrm>
                    <a:prstGeom prst="rect">
                      <a:avLst/>
                    </a:prstGeom>
                    <a:noFill/>
                    <a:ln>
                      <a:noFill/>
                    </a:ln>
                    <a:extLst>
                      <a:ext uri="{53640926-AAD7-44D8-BBD7-CCE9431645EC}">
                        <a14:shadowObscured xmlns:a14="http://schemas.microsoft.com/office/drawing/2010/main"/>
                      </a:ext>
                    </a:extLst>
                  </pic:spPr>
                </pic:pic>
              </a:graphicData>
            </a:graphic>
          </wp:inline>
        </w:drawing>
      </w:r>
    </w:p>
    <w:p w:rsidR="002923D1" w:rsidRPr="006C126B" w:rsidRDefault="00480876" w:rsidP="00480876">
      <w:pPr>
        <w:rPr>
          <w:rFonts w:ascii="Times New Roman" w:hAnsi="Times New Roman" w:cs="Times New Roman"/>
          <w:b/>
          <w:bCs/>
          <w:color w:val="000000" w:themeColor="text1"/>
          <w:sz w:val="28"/>
          <w:szCs w:val="28"/>
          <w:lang w:val="en-US"/>
        </w:rPr>
      </w:pPr>
      <w:r>
        <w:rPr>
          <w:rFonts w:ascii="Times New Roman" w:hAnsi="Times New Roman" w:cs="Times New Roman"/>
          <w:b/>
          <w:bCs/>
          <w:color w:val="000000" w:themeColor="text1"/>
          <w:sz w:val="28"/>
          <w:szCs w:val="28"/>
        </w:rPr>
        <w:br w:type="page"/>
      </w:r>
    </w:p>
    <w:p w:rsidR="00480876" w:rsidRDefault="00480876" w:rsidP="005E0959">
      <w:pPr>
        <w:autoSpaceDE w:val="0"/>
        <w:autoSpaceDN w:val="0"/>
        <w:adjustRightInd w:val="0"/>
        <w:spacing w:after="0" w:line="240" w:lineRule="auto"/>
        <w:rPr>
          <w:rFonts w:cs="TimesNewRoman-Identity-H"/>
          <w:b/>
          <w:bCs/>
          <w:noProof/>
          <w:sz w:val="24"/>
          <w:szCs w:val="24"/>
          <w:lang w:val="en-US"/>
        </w:rPr>
      </w:pPr>
    </w:p>
    <w:p w:rsidR="00197E71" w:rsidRDefault="00480876" w:rsidP="005E0959">
      <w:pPr>
        <w:autoSpaceDE w:val="0"/>
        <w:autoSpaceDN w:val="0"/>
        <w:adjustRightInd w:val="0"/>
        <w:spacing w:after="0" w:line="240" w:lineRule="auto"/>
        <w:rPr>
          <w:rFonts w:cs="TimesNewRoman-Identity-H"/>
          <w:b/>
          <w:bCs/>
          <w:sz w:val="24"/>
          <w:szCs w:val="24"/>
        </w:rPr>
      </w:pPr>
      <w:r w:rsidRPr="00480876">
        <w:rPr>
          <w:rFonts w:cs="TimesNewRoman-Identity-H"/>
          <w:b/>
          <w:bCs/>
          <w:noProof/>
          <w:sz w:val="24"/>
          <w:szCs w:val="24"/>
          <w:lang w:val="en-US"/>
        </w:rPr>
        <w:drawing>
          <wp:inline distT="0" distB="0" distL="0" distR="0">
            <wp:extent cx="7186477" cy="5343835"/>
            <wp:effectExtent l="6985" t="0" r="2540" b="2540"/>
            <wp:docPr id="12" name="Picture 12" descr="D:\THESIS WASIK\THESIS WASIK MPI A 5\PERNYATAAN KEASLIAN THE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SIS WASIK\THESIS WASIK MPI A 5\PERNYATAAN KEASLIAN THESIS.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91" t="12015" b="3999"/>
                    <a:stretch/>
                  </pic:blipFill>
                  <pic:spPr bwMode="auto">
                    <a:xfrm rot="16200000">
                      <a:off x="0" y="0"/>
                      <a:ext cx="7203077" cy="5356179"/>
                    </a:xfrm>
                    <a:prstGeom prst="rect">
                      <a:avLst/>
                    </a:prstGeom>
                    <a:noFill/>
                    <a:ln>
                      <a:noFill/>
                    </a:ln>
                    <a:extLst>
                      <a:ext uri="{53640926-AAD7-44D8-BBD7-CCE9431645EC}">
                        <a14:shadowObscured xmlns:a14="http://schemas.microsoft.com/office/drawing/2010/main"/>
                      </a:ext>
                    </a:extLst>
                  </pic:spPr>
                </pic:pic>
              </a:graphicData>
            </a:graphic>
          </wp:inline>
        </w:drawing>
      </w:r>
    </w:p>
    <w:p w:rsidR="00197E71" w:rsidRDefault="00197E71" w:rsidP="005E0959">
      <w:pPr>
        <w:autoSpaceDE w:val="0"/>
        <w:autoSpaceDN w:val="0"/>
        <w:adjustRightInd w:val="0"/>
        <w:spacing w:after="0" w:line="240" w:lineRule="auto"/>
        <w:rPr>
          <w:rFonts w:cs="TimesNewRoman-Identity-H"/>
          <w:b/>
          <w:bCs/>
          <w:sz w:val="24"/>
          <w:szCs w:val="24"/>
        </w:rPr>
      </w:pPr>
    </w:p>
    <w:p w:rsidR="00197E71" w:rsidRDefault="00197E71" w:rsidP="005E0959">
      <w:pPr>
        <w:autoSpaceDE w:val="0"/>
        <w:autoSpaceDN w:val="0"/>
        <w:adjustRightInd w:val="0"/>
        <w:spacing w:after="0" w:line="240" w:lineRule="auto"/>
        <w:rPr>
          <w:rFonts w:cs="TimesNewRoman-Identity-H"/>
          <w:b/>
          <w:bCs/>
          <w:sz w:val="24"/>
          <w:szCs w:val="24"/>
        </w:rPr>
      </w:pPr>
    </w:p>
    <w:p w:rsidR="00197E71" w:rsidRDefault="00197E71" w:rsidP="005E0959">
      <w:pPr>
        <w:autoSpaceDE w:val="0"/>
        <w:autoSpaceDN w:val="0"/>
        <w:adjustRightInd w:val="0"/>
        <w:spacing w:after="0" w:line="240" w:lineRule="auto"/>
        <w:rPr>
          <w:rFonts w:cs="TimesNewRoman-Identity-H"/>
          <w:b/>
          <w:bCs/>
          <w:sz w:val="24"/>
          <w:szCs w:val="24"/>
        </w:rPr>
      </w:pPr>
    </w:p>
    <w:p w:rsidR="00BD11F5" w:rsidRDefault="00BD11F5">
      <w:pPr>
        <w:rPr>
          <w:rFonts w:ascii="Times New Roman" w:hAnsi="Times New Roman" w:cs="Times New Roman"/>
          <w:b/>
          <w:bCs/>
          <w:sz w:val="28"/>
          <w:szCs w:val="28"/>
        </w:rPr>
      </w:pPr>
      <w:r>
        <w:rPr>
          <w:rFonts w:ascii="Times New Roman" w:hAnsi="Times New Roman" w:cs="Times New Roman"/>
          <w:b/>
          <w:bCs/>
          <w:sz w:val="28"/>
          <w:szCs w:val="28"/>
        </w:rPr>
        <w:br w:type="page"/>
      </w:r>
    </w:p>
    <w:p w:rsidR="001052E2" w:rsidRPr="002E2E97" w:rsidRDefault="001052E2" w:rsidP="001052E2">
      <w:pPr>
        <w:autoSpaceDE w:val="0"/>
        <w:autoSpaceDN w:val="0"/>
        <w:adjustRightInd w:val="0"/>
        <w:spacing w:after="0" w:line="360" w:lineRule="auto"/>
        <w:jc w:val="center"/>
        <w:rPr>
          <w:rFonts w:ascii="Times New Roman" w:hAnsi="Times New Roman" w:cs="Times New Roman"/>
          <w:b/>
          <w:bCs/>
          <w:sz w:val="24"/>
          <w:szCs w:val="24"/>
        </w:rPr>
      </w:pPr>
      <w:r w:rsidRPr="002E2E97">
        <w:rPr>
          <w:rFonts w:ascii="Times New Roman" w:hAnsi="Times New Roman" w:cs="Times New Roman"/>
          <w:b/>
          <w:bCs/>
          <w:sz w:val="24"/>
          <w:szCs w:val="24"/>
        </w:rPr>
        <w:lastRenderedPageBreak/>
        <w:t>ABSTRAK</w:t>
      </w:r>
    </w:p>
    <w:p w:rsidR="001052E2" w:rsidRPr="002E2E97" w:rsidRDefault="001052E2" w:rsidP="001052E2">
      <w:pPr>
        <w:spacing w:after="0" w:line="240" w:lineRule="auto"/>
        <w:ind w:left="720" w:hanging="720"/>
        <w:jc w:val="both"/>
        <w:rPr>
          <w:rFonts w:ascii="Times New Roman" w:hAnsi="Times New Roman" w:cs="Times New Roman"/>
          <w:color w:val="050505"/>
          <w:sz w:val="24"/>
          <w:szCs w:val="24"/>
        </w:rPr>
      </w:pPr>
      <w:r w:rsidRPr="002E2E97">
        <w:rPr>
          <w:rFonts w:ascii="Times New Roman" w:hAnsi="Times New Roman" w:cs="Times New Roman"/>
          <w:sz w:val="24"/>
          <w:szCs w:val="24"/>
        </w:rPr>
        <w:t>Mahmudah, Wasik Nur</w:t>
      </w:r>
      <w:r w:rsidRPr="002E2E97">
        <w:rPr>
          <w:rFonts w:ascii="Times New Roman" w:hAnsi="Times New Roman" w:cs="Times New Roman"/>
          <w:bCs/>
          <w:sz w:val="24"/>
          <w:szCs w:val="24"/>
          <w:lang w:val="en-US"/>
        </w:rPr>
        <w:t>.</w:t>
      </w:r>
      <w:r w:rsidRPr="002E2E97">
        <w:rPr>
          <w:rFonts w:ascii="Times New Roman" w:hAnsi="Times New Roman" w:cs="Times New Roman"/>
          <w:bCs/>
          <w:sz w:val="24"/>
          <w:szCs w:val="24"/>
        </w:rPr>
        <w:t xml:space="preserve"> 20</w:t>
      </w:r>
      <w:r w:rsidRPr="002E2E97">
        <w:rPr>
          <w:rFonts w:ascii="Times New Roman" w:hAnsi="Times New Roman" w:cs="Times New Roman"/>
          <w:bCs/>
          <w:sz w:val="24"/>
          <w:szCs w:val="24"/>
          <w:lang w:val="en-US"/>
        </w:rPr>
        <w:t xml:space="preserve">20. </w:t>
      </w:r>
      <w:r w:rsidRPr="00DF3BA4">
        <w:rPr>
          <w:rFonts w:ascii="Times New Roman" w:hAnsi="Times New Roman" w:cs="Times New Roman"/>
          <w:i/>
          <w:iCs/>
          <w:sz w:val="24"/>
          <w:szCs w:val="24"/>
        </w:rPr>
        <w:t xml:space="preserve">Manajemen Pembiayaan Pendidikan </w:t>
      </w:r>
      <w:r w:rsidRPr="00DF3BA4">
        <w:rPr>
          <w:rFonts w:ascii="Times New Roman" w:hAnsi="Times New Roman" w:cs="Times New Roman"/>
          <w:i/>
          <w:iCs/>
          <w:sz w:val="24"/>
          <w:szCs w:val="24"/>
          <w:lang w:val="en-US"/>
        </w:rPr>
        <w:t>Pondok Pesantren</w:t>
      </w:r>
      <w:r w:rsidRPr="00DF3BA4">
        <w:rPr>
          <w:rFonts w:ascii="Times New Roman" w:hAnsi="Times New Roman" w:cs="Times New Roman"/>
          <w:i/>
          <w:iCs/>
          <w:sz w:val="24"/>
          <w:szCs w:val="24"/>
        </w:rPr>
        <w:t xml:space="preserve"> Tahfidzul Qur’an (Studi Kasus di Pondok Pesantren Hamalatul Qur’an Jogoroto Jombang)</w:t>
      </w:r>
      <w:r w:rsidRPr="002E2E97">
        <w:rPr>
          <w:rFonts w:ascii="Times New Roman" w:hAnsi="Times New Roman" w:cs="Times New Roman"/>
          <w:sz w:val="24"/>
          <w:szCs w:val="24"/>
        </w:rPr>
        <w:t xml:space="preserve">. Tesis, Program Studi Manajemen Pendidikan Islam, Pascasarjana, Institut Agama Islam Negeri (IAIN) Ponorogo. Pembimbing:  </w:t>
      </w:r>
      <w:r w:rsidRPr="002E2E97">
        <w:rPr>
          <w:rFonts w:ascii="Times New Roman" w:hAnsi="Times New Roman" w:cs="Times New Roman"/>
          <w:color w:val="050505"/>
          <w:sz w:val="24"/>
          <w:szCs w:val="24"/>
        </w:rPr>
        <w:t>Dr.</w:t>
      </w:r>
      <w:r w:rsidRPr="002E2E97">
        <w:rPr>
          <w:rFonts w:ascii="Times New Roman" w:hAnsi="Times New Roman" w:cs="Times New Roman"/>
          <w:color w:val="050505"/>
          <w:sz w:val="24"/>
          <w:szCs w:val="24"/>
          <w:lang w:val="en-US"/>
        </w:rPr>
        <w:t xml:space="preserve"> Mukhibat</w:t>
      </w:r>
      <w:proofErr w:type="gramStart"/>
      <w:r w:rsidRPr="002E2E97">
        <w:rPr>
          <w:rFonts w:ascii="Times New Roman" w:hAnsi="Times New Roman" w:cs="Times New Roman"/>
          <w:color w:val="050505"/>
          <w:sz w:val="24"/>
          <w:szCs w:val="24"/>
        </w:rPr>
        <w:t>,M.Ag</w:t>
      </w:r>
      <w:proofErr w:type="gramEnd"/>
      <w:r w:rsidRPr="002E2E97">
        <w:rPr>
          <w:rFonts w:ascii="Times New Roman" w:hAnsi="Times New Roman" w:cs="Times New Roman"/>
          <w:color w:val="050505"/>
          <w:sz w:val="24"/>
          <w:szCs w:val="24"/>
        </w:rPr>
        <w:t>.</w:t>
      </w:r>
    </w:p>
    <w:p w:rsidR="001052E2" w:rsidRPr="002E2E97" w:rsidRDefault="001052E2" w:rsidP="001052E2">
      <w:pPr>
        <w:spacing w:after="0" w:line="240" w:lineRule="auto"/>
        <w:ind w:left="720" w:hanging="720"/>
        <w:jc w:val="both"/>
        <w:rPr>
          <w:rFonts w:ascii="Times New Roman" w:hAnsi="Times New Roman" w:cs="Times New Roman"/>
          <w:color w:val="050505"/>
          <w:sz w:val="24"/>
          <w:szCs w:val="24"/>
          <w:u w:val="single"/>
        </w:rPr>
      </w:pPr>
    </w:p>
    <w:p w:rsidR="001052E2" w:rsidRPr="002E2E97" w:rsidRDefault="001052E2" w:rsidP="001052E2">
      <w:pPr>
        <w:autoSpaceDE w:val="0"/>
        <w:autoSpaceDN w:val="0"/>
        <w:adjustRightInd w:val="0"/>
        <w:spacing w:after="0" w:line="240" w:lineRule="auto"/>
        <w:jc w:val="both"/>
        <w:rPr>
          <w:rFonts w:ascii="Times New Roman" w:hAnsi="Times New Roman" w:cs="Times New Roman"/>
          <w:sz w:val="24"/>
          <w:szCs w:val="24"/>
        </w:rPr>
      </w:pPr>
      <w:r w:rsidRPr="002E2E97">
        <w:rPr>
          <w:rFonts w:ascii="Times New Roman" w:hAnsi="Times New Roman" w:cs="Times New Roman"/>
          <w:b/>
          <w:bCs/>
          <w:sz w:val="24"/>
          <w:szCs w:val="24"/>
        </w:rPr>
        <w:t>Kata Kunci</w:t>
      </w:r>
      <w:r w:rsidRPr="002E2E97">
        <w:rPr>
          <w:rFonts w:ascii="Times New Roman" w:hAnsi="Times New Roman" w:cs="Times New Roman"/>
          <w:sz w:val="24"/>
          <w:szCs w:val="24"/>
        </w:rPr>
        <w:t xml:space="preserve">: Manajemen Pembiayaan, Pengembangan Kompetensi </w:t>
      </w:r>
    </w:p>
    <w:p w:rsidR="001052E2" w:rsidRPr="002E2E97" w:rsidRDefault="001052E2" w:rsidP="001052E2">
      <w:pPr>
        <w:autoSpaceDE w:val="0"/>
        <w:autoSpaceDN w:val="0"/>
        <w:adjustRightInd w:val="0"/>
        <w:spacing w:before="240" w:after="0" w:line="240" w:lineRule="auto"/>
        <w:ind w:firstLine="720"/>
        <w:jc w:val="both"/>
        <w:rPr>
          <w:rFonts w:ascii="Times New Roman" w:hAnsi="Times New Roman" w:cs="Times New Roman"/>
          <w:sz w:val="24"/>
          <w:szCs w:val="24"/>
        </w:rPr>
      </w:pPr>
      <w:r w:rsidRPr="002E2E97">
        <w:rPr>
          <w:rFonts w:ascii="Times New Roman" w:hAnsi="Times New Roman" w:cs="Times New Roman"/>
          <w:sz w:val="24"/>
          <w:szCs w:val="24"/>
          <w:lang w:val="en-US"/>
        </w:rPr>
        <w:t>Manajemen pembiayaan dalam pendidikan merupakan faktor terpenting dalam sebuah lembaga pendidikan. Tanpa adanya manajemen pembiayaan yang maksimal dalam suatu lembaga, maka tidak maksimal pulalah kegiatan yang ada dalam lembaga tersebut</w:t>
      </w:r>
      <w:r w:rsidRPr="002E2E97">
        <w:rPr>
          <w:rFonts w:ascii="Times New Roman" w:hAnsi="Times New Roman" w:cs="Times New Roman"/>
          <w:sz w:val="24"/>
          <w:szCs w:val="24"/>
        </w:rPr>
        <w:t>. Manajemen pembiayaan pendidikan sangat berpengaruh terhadap pengembangan kompetensi. Dengan adanya manajemen pembiayaan yang baik, maka pengembangan kompetensi peserta didik yang ada dalam lembaga tersebut juga akan baik.</w:t>
      </w:r>
    </w:p>
    <w:p w:rsidR="001052E2" w:rsidRPr="002E2E97" w:rsidRDefault="001052E2" w:rsidP="001052E2">
      <w:pPr>
        <w:autoSpaceDE w:val="0"/>
        <w:autoSpaceDN w:val="0"/>
        <w:adjustRightInd w:val="0"/>
        <w:spacing w:before="240" w:after="0" w:line="240" w:lineRule="auto"/>
        <w:ind w:firstLine="720"/>
        <w:jc w:val="both"/>
        <w:rPr>
          <w:rFonts w:ascii="Times New Roman" w:hAnsi="Times New Roman" w:cs="Times New Roman"/>
          <w:sz w:val="24"/>
          <w:szCs w:val="24"/>
        </w:rPr>
      </w:pPr>
      <w:r w:rsidRPr="002E2E97">
        <w:rPr>
          <w:rFonts w:ascii="Times New Roman" w:hAnsi="Times New Roman" w:cs="Times New Roman"/>
          <w:sz w:val="24"/>
          <w:szCs w:val="24"/>
        </w:rPr>
        <w:t>Penelitian ini bertujuan untuk menjelaskan</w:t>
      </w:r>
      <w:r w:rsidRPr="002E2E97">
        <w:rPr>
          <w:rFonts w:ascii="Times New Roman" w:hAnsi="Times New Roman" w:cs="Times New Roman"/>
          <w:sz w:val="24"/>
          <w:szCs w:val="24"/>
          <w:lang w:val="en-US"/>
        </w:rPr>
        <w:t xml:space="preserve"> bagaimana</w:t>
      </w:r>
      <w:r w:rsidRPr="002E2E97">
        <w:rPr>
          <w:rFonts w:ascii="Times New Roman" w:hAnsi="Times New Roman" w:cs="Times New Roman"/>
          <w:sz w:val="24"/>
          <w:szCs w:val="24"/>
        </w:rPr>
        <w:t xml:space="preserve"> manajemen pembiayaan pendidikan Tahfidzul Qur’an di Pondok Pesantren Hamalatul Qur’an Jogoroto Jombang.</w:t>
      </w:r>
    </w:p>
    <w:p w:rsidR="001052E2" w:rsidRPr="002E2E97" w:rsidRDefault="001052E2" w:rsidP="001052E2">
      <w:pPr>
        <w:autoSpaceDE w:val="0"/>
        <w:autoSpaceDN w:val="0"/>
        <w:adjustRightInd w:val="0"/>
        <w:spacing w:before="240" w:after="0" w:line="240" w:lineRule="auto"/>
        <w:ind w:firstLine="720"/>
        <w:jc w:val="both"/>
        <w:rPr>
          <w:rFonts w:ascii="Times New Roman" w:hAnsi="Times New Roman" w:cs="Times New Roman"/>
          <w:sz w:val="24"/>
          <w:szCs w:val="24"/>
          <w:lang w:val="en-US"/>
        </w:rPr>
      </w:pPr>
      <w:r w:rsidRPr="002E2E97">
        <w:rPr>
          <w:rFonts w:ascii="Times New Roman" w:hAnsi="Times New Roman" w:cs="Times New Roman"/>
          <w:sz w:val="24"/>
          <w:szCs w:val="24"/>
        </w:rPr>
        <w:t xml:space="preserve">Jenis penelitian dalam penelitian kualitatif ini adalah </w:t>
      </w:r>
      <w:r>
        <w:rPr>
          <w:rFonts w:ascii="Times New Roman" w:hAnsi="Times New Roman" w:cs="Times New Roman"/>
          <w:sz w:val="24"/>
          <w:szCs w:val="24"/>
          <w:lang w:val="en-ID"/>
        </w:rPr>
        <w:t>studi kasus</w:t>
      </w:r>
      <w:r w:rsidRPr="002E2E97">
        <w:rPr>
          <w:rFonts w:ascii="Times New Roman" w:hAnsi="Times New Roman" w:cs="Times New Roman"/>
          <w:sz w:val="24"/>
          <w:szCs w:val="24"/>
          <w:lang w:val="en-ID"/>
        </w:rPr>
        <w:t xml:space="preserve">. Metode pengumpulan data dalam penelitian ini adalah, </w:t>
      </w:r>
      <w:r>
        <w:rPr>
          <w:rFonts w:ascii="Times New Roman" w:hAnsi="Times New Roman" w:cs="Times New Roman"/>
          <w:sz w:val="24"/>
          <w:szCs w:val="24"/>
          <w:lang w:val="en-ID"/>
        </w:rPr>
        <w:t>observasi, wawancara dan</w:t>
      </w:r>
      <w:r w:rsidRPr="002E2E97">
        <w:rPr>
          <w:rFonts w:ascii="Times New Roman" w:hAnsi="Times New Roman" w:cs="Times New Roman"/>
          <w:sz w:val="24"/>
          <w:szCs w:val="24"/>
          <w:lang w:val="en-ID"/>
        </w:rPr>
        <w:t xml:space="preserve"> dokumentasi. Sedangkan untuk analisis data dalam penelitian ini menggunakan </w:t>
      </w:r>
      <w:r>
        <w:rPr>
          <w:rFonts w:ascii="Times New Roman" w:hAnsi="Times New Roman" w:cs="Times New Roman"/>
          <w:sz w:val="24"/>
          <w:szCs w:val="24"/>
          <w:lang w:val="en-ID"/>
        </w:rPr>
        <w:t>teori Miles dan Huberman yang terdiri dari tiga alur kegiatan, yaitu</w:t>
      </w:r>
      <w:r w:rsidRPr="002E2E97">
        <w:rPr>
          <w:rFonts w:ascii="Times New Roman" w:hAnsi="Times New Roman" w:cs="Times New Roman"/>
          <w:sz w:val="24"/>
          <w:szCs w:val="24"/>
          <w:lang w:val="en-ID"/>
        </w:rPr>
        <w:t xml:space="preserve"> reduksi data, penyajian data dan penarikan kesimpulan.</w:t>
      </w:r>
    </w:p>
    <w:p w:rsidR="001052E2" w:rsidRPr="002E2E97" w:rsidRDefault="001052E2" w:rsidP="00D03E46">
      <w:pPr>
        <w:autoSpaceDE w:val="0"/>
        <w:autoSpaceDN w:val="0"/>
        <w:adjustRightInd w:val="0"/>
        <w:spacing w:before="240" w:after="0" w:line="240" w:lineRule="auto"/>
        <w:ind w:firstLine="720"/>
        <w:jc w:val="both"/>
        <w:rPr>
          <w:rFonts w:ascii="Times New Roman" w:hAnsi="Times New Roman" w:cs="Times New Roman"/>
          <w:sz w:val="24"/>
          <w:szCs w:val="24"/>
          <w:lang w:val="en-US"/>
        </w:rPr>
      </w:pPr>
      <w:r w:rsidRPr="002E2E97">
        <w:rPr>
          <w:rFonts w:ascii="Times New Roman" w:hAnsi="Times New Roman" w:cs="Times New Roman"/>
          <w:sz w:val="24"/>
          <w:szCs w:val="24"/>
        </w:rPr>
        <w:t>Berdasarkan proses pengumpulan dan a</w:t>
      </w:r>
      <w:r w:rsidRPr="002E2E97">
        <w:rPr>
          <w:rFonts w:ascii="Times New Roman" w:hAnsi="Times New Roman" w:cs="Times New Roman"/>
          <w:sz w:val="24"/>
          <w:szCs w:val="24"/>
          <w:lang w:val="en-US"/>
        </w:rPr>
        <w:t>n</w:t>
      </w:r>
      <w:r w:rsidRPr="002E2E97">
        <w:rPr>
          <w:rFonts w:ascii="Times New Roman" w:hAnsi="Times New Roman" w:cs="Times New Roman"/>
          <w:sz w:val="24"/>
          <w:szCs w:val="24"/>
        </w:rPr>
        <w:t xml:space="preserve">alisis data, peneliti dapat menyimpulkan </w:t>
      </w:r>
      <w:r w:rsidRPr="002E2E97">
        <w:rPr>
          <w:rFonts w:ascii="Times New Roman" w:hAnsi="Times New Roman" w:cs="Times New Roman"/>
          <w:sz w:val="24"/>
          <w:szCs w:val="24"/>
          <w:lang w:val="en-US"/>
        </w:rPr>
        <w:t xml:space="preserve">bahwa </w:t>
      </w:r>
      <w:r w:rsidRPr="002E2E97">
        <w:rPr>
          <w:rFonts w:ascii="Times New Roman" w:hAnsi="Times New Roman" w:cs="Times New Roman"/>
          <w:sz w:val="24"/>
          <w:szCs w:val="24"/>
        </w:rPr>
        <w:t xml:space="preserve">manajemen pembiayaan pendidikan di Pondok Pesantren Hamalatul Qur’an Jogoroto Jombang </w:t>
      </w:r>
      <w:r>
        <w:rPr>
          <w:rFonts w:ascii="Times New Roman" w:hAnsi="Times New Roman" w:cs="Times New Roman"/>
          <w:sz w:val="24"/>
          <w:szCs w:val="24"/>
          <w:lang w:val="en-US"/>
        </w:rPr>
        <w:t xml:space="preserve">dilakukan dengan menggunakan metode konvensional. </w:t>
      </w:r>
      <w:r>
        <w:rPr>
          <w:rFonts w:ascii="Times New Roman" w:hAnsi="Times New Roman" w:cs="Times New Roman"/>
          <w:i/>
          <w:iCs/>
          <w:sz w:val="24"/>
          <w:szCs w:val="24"/>
          <w:lang w:val="en-US"/>
        </w:rPr>
        <w:t xml:space="preserve">Fundrising </w:t>
      </w:r>
      <w:r>
        <w:rPr>
          <w:rFonts w:ascii="Times New Roman" w:hAnsi="Times New Roman" w:cs="Times New Roman"/>
          <w:sz w:val="24"/>
          <w:szCs w:val="24"/>
          <w:lang w:val="en-US"/>
        </w:rPr>
        <w:t xml:space="preserve">dilakukan dengan menggunakan model wakaf uang dan wakaf jasa yang dilakukan melalui </w:t>
      </w:r>
      <w:r>
        <w:rPr>
          <w:rFonts w:ascii="Times New Roman" w:hAnsi="Times New Roman" w:cs="Times New Roman"/>
          <w:i/>
          <w:iCs/>
          <w:sz w:val="24"/>
          <w:szCs w:val="24"/>
          <w:lang w:val="en-US"/>
        </w:rPr>
        <w:t xml:space="preserve">direct fundraising </w:t>
      </w:r>
      <w:r>
        <w:rPr>
          <w:rFonts w:ascii="Times New Roman" w:hAnsi="Times New Roman" w:cs="Times New Roman"/>
          <w:sz w:val="24"/>
          <w:szCs w:val="24"/>
          <w:lang w:val="en-US"/>
        </w:rPr>
        <w:t xml:space="preserve">dan </w:t>
      </w:r>
      <w:r>
        <w:rPr>
          <w:rFonts w:ascii="Times New Roman" w:hAnsi="Times New Roman" w:cs="Times New Roman"/>
          <w:i/>
          <w:iCs/>
          <w:sz w:val="24"/>
          <w:szCs w:val="24"/>
          <w:lang w:val="en-US"/>
        </w:rPr>
        <w:t xml:space="preserve">indirect fundraising. </w:t>
      </w:r>
      <w:r>
        <w:rPr>
          <w:rFonts w:ascii="Times New Roman" w:hAnsi="Times New Roman" w:cs="Times New Roman"/>
          <w:sz w:val="24"/>
          <w:szCs w:val="24"/>
          <w:lang w:val="en-US"/>
        </w:rPr>
        <w:t xml:space="preserve">Dalam pengelolaan keuangan (akomodasi, investasi, dan personalia) pengasuh memiliki akuntabilitas yang sangat tinggi, sehingga mampu memunculkan rasa </w:t>
      </w:r>
      <w:r w:rsidR="00D03E46">
        <w:rPr>
          <w:rFonts w:ascii="Times New Roman" w:hAnsi="Times New Roman" w:cs="Times New Roman"/>
          <w:sz w:val="24"/>
          <w:szCs w:val="24"/>
          <w:lang w:val="en-US"/>
        </w:rPr>
        <w:t>kredibilitas yang tinggi</w:t>
      </w:r>
      <w:r>
        <w:rPr>
          <w:rFonts w:ascii="Times New Roman" w:hAnsi="Times New Roman" w:cs="Times New Roman"/>
          <w:sz w:val="24"/>
          <w:szCs w:val="24"/>
          <w:lang w:val="en-US"/>
        </w:rPr>
        <w:t xml:space="preserve"> </w:t>
      </w:r>
      <w:r w:rsidR="00D03E46">
        <w:rPr>
          <w:rFonts w:ascii="Times New Roman" w:hAnsi="Times New Roman" w:cs="Times New Roman"/>
          <w:sz w:val="24"/>
          <w:szCs w:val="24"/>
          <w:lang w:val="en-US"/>
        </w:rPr>
        <w:t>kepada</w:t>
      </w:r>
      <w:r>
        <w:rPr>
          <w:rFonts w:ascii="Times New Roman" w:hAnsi="Times New Roman" w:cs="Times New Roman"/>
          <w:sz w:val="24"/>
          <w:szCs w:val="24"/>
          <w:lang w:val="en-US"/>
        </w:rPr>
        <w:t xml:space="preserve"> donator.  Kegiatan yang dilaksanakan sangat efisien dan efektif yang ditandai dengan santri digratiskan seluruh biaya, baik biaya langsung maupun tidak langsung, namun santri mampu menghafal Al-Qur’an 30 juz dalam kurun waktu 6 bulan yang yang sesuai dengan syarat dengan program karantina hafidz. </w:t>
      </w:r>
      <w:r w:rsidRPr="002E2E97">
        <w:rPr>
          <w:rFonts w:ascii="Times New Roman" w:hAnsi="Times New Roman" w:cs="Times New Roman"/>
          <w:sz w:val="24"/>
          <w:szCs w:val="24"/>
          <w:lang w:val="en-US"/>
        </w:rPr>
        <w:t xml:space="preserve">Hal ini bisa disimpulkan bahwa meskipun suatu lembaga pendidikan melakukan pembiayaan pendidikan </w:t>
      </w:r>
      <w:r>
        <w:rPr>
          <w:rFonts w:ascii="Times New Roman" w:hAnsi="Times New Roman" w:cs="Times New Roman"/>
          <w:sz w:val="24"/>
          <w:szCs w:val="24"/>
          <w:lang w:val="en-US"/>
        </w:rPr>
        <w:t>konvensional</w:t>
      </w:r>
      <w:r w:rsidRPr="002E2E97">
        <w:rPr>
          <w:rFonts w:ascii="Times New Roman" w:hAnsi="Times New Roman" w:cs="Times New Roman"/>
          <w:sz w:val="24"/>
          <w:szCs w:val="24"/>
          <w:lang w:val="en-US"/>
        </w:rPr>
        <w:t>, belum tentu lembaga tersebut tidak mampu untuk mengembangkan kompetensi yang ada pada peserta didik</w:t>
      </w:r>
      <w:r>
        <w:rPr>
          <w:rFonts w:ascii="Times New Roman" w:hAnsi="Times New Roman" w:cs="Times New Roman"/>
          <w:sz w:val="24"/>
          <w:szCs w:val="24"/>
          <w:lang w:val="en-US"/>
        </w:rPr>
        <w:t>/santri</w:t>
      </w:r>
      <w:r w:rsidRPr="002E2E97">
        <w:rPr>
          <w:rFonts w:ascii="Times New Roman" w:hAnsi="Times New Roman" w:cs="Times New Roman"/>
          <w:sz w:val="24"/>
          <w:szCs w:val="24"/>
          <w:lang w:val="en-US"/>
        </w:rPr>
        <w:t xml:space="preserve">. </w:t>
      </w:r>
    </w:p>
    <w:p w:rsidR="001052E2" w:rsidRPr="00DF3BA4" w:rsidRDefault="001052E2" w:rsidP="001052E2">
      <w:pPr>
        <w:rPr>
          <w:lang w:val="en-US"/>
        </w:rPr>
      </w:pPr>
    </w:p>
    <w:p w:rsidR="008C0305" w:rsidRPr="001052E2" w:rsidRDefault="008C0305" w:rsidP="005F141D">
      <w:pPr>
        <w:autoSpaceDE w:val="0"/>
        <w:autoSpaceDN w:val="0"/>
        <w:adjustRightInd w:val="0"/>
        <w:spacing w:after="0" w:line="240" w:lineRule="auto"/>
        <w:jc w:val="both"/>
        <w:rPr>
          <w:rFonts w:ascii="Times New Roman" w:hAnsi="Times New Roman" w:cs="Times New Roman"/>
          <w:sz w:val="24"/>
          <w:szCs w:val="24"/>
          <w:lang w:val="en-US"/>
        </w:rPr>
      </w:pPr>
    </w:p>
    <w:p w:rsidR="00050B24" w:rsidRDefault="00050B24" w:rsidP="005D1C64">
      <w:pPr>
        <w:rPr>
          <w:rFonts w:ascii="Times-Bold" w:hAnsi="Times-Bold" w:cs="Times-Bold"/>
          <w:b/>
          <w:bCs/>
          <w:sz w:val="24"/>
          <w:szCs w:val="24"/>
        </w:rPr>
      </w:pPr>
    </w:p>
    <w:p w:rsidR="005D1C64" w:rsidRPr="005D1C64" w:rsidRDefault="005D1C64" w:rsidP="005D1C64">
      <w:pPr>
        <w:rPr>
          <w:rFonts w:ascii="Times-Bold" w:hAnsi="Times-Bold" w:cs="Times-Bold"/>
          <w:b/>
          <w:bCs/>
          <w:sz w:val="24"/>
          <w:szCs w:val="24"/>
        </w:rPr>
      </w:pPr>
    </w:p>
    <w:p w:rsidR="005D1C64" w:rsidRPr="005D1C64" w:rsidRDefault="005D1C64" w:rsidP="005D1C64">
      <w:pPr>
        <w:ind w:firstLine="709"/>
        <w:jc w:val="center"/>
        <w:rPr>
          <w:rFonts w:ascii="Times New Roman" w:hAnsi="Times New Roman" w:cs="Times New Roman"/>
          <w:b/>
          <w:bCs/>
          <w:sz w:val="24"/>
          <w:szCs w:val="24"/>
        </w:rPr>
      </w:pPr>
      <w:r w:rsidRPr="005D1C64">
        <w:rPr>
          <w:rFonts w:ascii="Times New Roman" w:hAnsi="Times New Roman" w:cs="Times New Roman"/>
          <w:b/>
          <w:bCs/>
          <w:sz w:val="24"/>
          <w:szCs w:val="24"/>
        </w:rPr>
        <w:lastRenderedPageBreak/>
        <w:t>ABSTRACT</w:t>
      </w:r>
    </w:p>
    <w:p w:rsidR="005D1C64" w:rsidRPr="005D1C64" w:rsidRDefault="005D1C64" w:rsidP="005D1C64">
      <w:pPr>
        <w:ind w:left="709" w:hanging="709"/>
        <w:jc w:val="both"/>
        <w:rPr>
          <w:rFonts w:ascii="Times New Roman" w:hAnsi="Times New Roman" w:cs="Times New Roman"/>
          <w:sz w:val="24"/>
          <w:szCs w:val="24"/>
        </w:rPr>
      </w:pPr>
      <w:r w:rsidRPr="005D1C64">
        <w:rPr>
          <w:rFonts w:ascii="Times New Roman" w:hAnsi="Times New Roman" w:cs="Times New Roman"/>
          <w:sz w:val="24"/>
          <w:szCs w:val="24"/>
        </w:rPr>
        <w:t>Mah</w:t>
      </w:r>
      <w:r>
        <w:rPr>
          <w:rFonts w:ascii="Times New Roman" w:hAnsi="Times New Roman" w:cs="Times New Roman"/>
          <w:sz w:val="24"/>
          <w:szCs w:val="24"/>
          <w:lang w:val="en-US"/>
        </w:rPr>
        <w:t>mudah</w:t>
      </w:r>
      <w:r w:rsidRPr="005D1C64">
        <w:rPr>
          <w:rFonts w:ascii="Times New Roman" w:hAnsi="Times New Roman" w:cs="Times New Roman"/>
          <w:sz w:val="24"/>
          <w:szCs w:val="24"/>
        </w:rPr>
        <w:t xml:space="preserve">, Wasik Nur. 2020. </w:t>
      </w:r>
      <w:r w:rsidRPr="005D1C64">
        <w:rPr>
          <w:rFonts w:ascii="Times New Roman" w:hAnsi="Times New Roman" w:cs="Times New Roman"/>
          <w:i/>
          <w:iCs/>
          <w:sz w:val="24"/>
          <w:szCs w:val="24"/>
        </w:rPr>
        <w:t>Management of Educational Financing for the Tahfidzul Qur'an Islamic Boarding School (Case Study at the Hamalatul Qur'an Islamic Boarding School, Jogoroto Jombang)</w:t>
      </w:r>
      <w:r w:rsidRPr="005D1C64">
        <w:rPr>
          <w:rFonts w:ascii="Times New Roman" w:hAnsi="Times New Roman" w:cs="Times New Roman"/>
          <w:sz w:val="24"/>
          <w:szCs w:val="24"/>
        </w:rPr>
        <w:t>. Thesis, Islamic Education Management Study Program, Postgraduate, State Islamic Institute (IAIN) Ponorogo. Advisor: Dr. Mukhibat, M.Ag.</w:t>
      </w:r>
    </w:p>
    <w:p w:rsidR="005D1C64" w:rsidRPr="005D1C64" w:rsidRDefault="005D1C64" w:rsidP="005D1C64">
      <w:pPr>
        <w:ind w:firstLine="709"/>
        <w:jc w:val="both"/>
        <w:rPr>
          <w:rFonts w:ascii="Times New Roman" w:hAnsi="Times New Roman" w:cs="Times New Roman"/>
          <w:sz w:val="24"/>
          <w:szCs w:val="24"/>
        </w:rPr>
      </w:pPr>
      <w:r w:rsidRPr="005D1C64">
        <w:rPr>
          <w:rFonts w:ascii="Times New Roman" w:hAnsi="Times New Roman" w:cs="Times New Roman"/>
          <w:sz w:val="24"/>
          <w:szCs w:val="24"/>
        </w:rPr>
        <w:t>Keywords: Financing Management, Competency Development</w:t>
      </w:r>
    </w:p>
    <w:p w:rsidR="005D1C64" w:rsidRPr="005D1C64" w:rsidRDefault="005D1C64" w:rsidP="005D1C64">
      <w:pPr>
        <w:ind w:firstLine="709"/>
        <w:jc w:val="both"/>
        <w:rPr>
          <w:rFonts w:ascii="Times New Roman" w:hAnsi="Times New Roman" w:cs="Times New Roman"/>
          <w:sz w:val="24"/>
          <w:szCs w:val="24"/>
        </w:rPr>
      </w:pPr>
      <w:r w:rsidRPr="005D1C64">
        <w:rPr>
          <w:rFonts w:ascii="Times New Roman" w:hAnsi="Times New Roman" w:cs="Times New Roman"/>
          <w:sz w:val="24"/>
          <w:szCs w:val="24"/>
        </w:rPr>
        <w:t>Financial management in education is the most important factor in an educational institution. Without the existence of maximum financing management in an institution, the activities in that institution will not be optimal. Education financing management is very influential on competency development. With good financing management, the competency development of students in the institution will also be good.</w:t>
      </w:r>
    </w:p>
    <w:p w:rsidR="005D1C64" w:rsidRPr="005D1C64" w:rsidRDefault="005D1C64" w:rsidP="005D1C64">
      <w:pPr>
        <w:ind w:firstLine="709"/>
        <w:jc w:val="both"/>
        <w:rPr>
          <w:rFonts w:ascii="Times New Roman" w:hAnsi="Times New Roman" w:cs="Times New Roman"/>
          <w:sz w:val="24"/>
          <w:szCs w:val="24"/>
        </w:rPr>
      </w:pPr>
      <w:r w:rsidRPr="005D1C64">
        <w:rPr>
          <w:rFonts w:ascii="Times New Roman" w:hAnsi="Times New Roman" w:cs="Times New Roman"/>
          <w:sz w:val="24"/>
          <w:szCs w:val="24"/>
        </w:rPr>
        <w:t>This study aims to explain how the management of Tahfidzul Qur'an education funding at the Hamalatul Qur'an Islamic Boarding School, Jogoroto Jombang.</w:t>
      </w:r>
    </w:p>
    <w:p w:rsidR="005D1C64" w:rsidRPr="005D1C64" w:rsidRDefault="005D1C64" w:rsidP="005D1C64">
      <w:pPr>
        <w:ind w:firstLine="709"/>
        <w:jc w:val="both"/>
        <w:rPr>
          <w:rFonts w:ascii="Times New Roman" w:hAnsi="Times New Roman" w:cs="Times New Roman"/>
          <w:sz w:val="24"/>
          <w:szCs w:val="24"/>
        </w:rPr>
      </w:pPr>
      <w:r w:rsidRPr="005D1C64">
        <w:rPr>
          <w:rFonts w:ascii="Times New Roman" w:hAnsi="Times New Roman" w:cs="Times New Roman"/>
          <w:sz w:val="24"/>
          <w:szCs w:val="24"/>
        </w:rPr>
        <w:t>This type of research in qualitative research is a case study. Data collection methods in this study are, observation, interviews and documentation. Meanwhile, for data analysis in this study using the theory of Miles and Huberman which consists of three flow of activities, namely data reduction, data presentation and drawing conclusions.</w:t>
      </w:r>
    </w:p>
    <w:p w:rsidR="00050B24" w:rsidRPr="005D1C64" w:rsidRDefault="005D1C64" w:rsidP="005D1C64">
      <w:pPr>
        <w:ind w:firstLine="709"/>
        <w:jc w:val="both"/>
        <w:rPr>
          <w:rFonts w:ascii="Times New Roman" w:hAnsi="Times New Roman" w:cs="Times New Roman"/>
          <w:sz w:val="24"/>
          <w:szCs w:val="24"/>
        </w:rPr>
      </w:pPr>
      <w:r w:rsidRPr="005D1C64">
        <w:rPr>
          <w:rFonts w:ascii="Times New Roman" w:hAnsi="Times New Roman" w:cs="Times New Roman"/>
          <w:sz w:val="24"/>
          <w:szCs w:val="24"/>
        </w:rPr>
        <w:t>Based on the data collection and analysis process, the researcher can conclude that the management of education financing at the Hamalatul Qur'an Jogoroto Islamic Boarding School, Jombang, is carried out using conventional methods. Funding is done using the cash waqf model and service waqf which is carried out through direct fundraising and indirect fundraising. In financial management (accommodation, investment, and personnel) caregivers have a very high accountability, so that they are able to generate a high sense of credibility to donors. The activities carried out were very efficient and effective, which was marked by the students being free of all costs, both direct and indirect costs, but the students were able to memorize 30 juz of Al-Qur'an within 6 months which was in accordance with the requirements of the hafidz quarantine program. It can be concluded that even though an educational institution carries out conventional education funding, it is not necessarily that the institution is unable to develop the existing competencies of students / students.</w:t>
      </w:r>
      <w:r w:rsidR="00050B24" w:rsidRPr="005D1C64">
        <w:rPr>
          <w:rFonts w:ascii="Times New Roman" w:hAnsi="Times New Roman" w:cs="Times New Roman"/>
          <w:sz w:val="24"/>
          <w:szCs w:val="24"/>
        </w:rPr>
        <w:br w:type="page"/>
      </w:r>
    </w:p>
    <w:p w:rsidR="0003768C" w:rsidRDefault="007F2962" w:rsidP="00050B24">
      <w:pPr>
        <w:spacing w:after="0" w:line="480" w:lineRule="auto"/>
        <w:jc w:val="center"/>
        <w:rPr>
          <w:rFonts w:ascii="Times New Roman" w:hAnsi="Times New Roman" w:cs="Times New Roman"/>
          <w:b/>
          <w:bCs/>
          <w:sz w:val="24"/>
          <w:szCs w:val="24"/>
        </w:rPr>
      </w:pPr>
      <w:r w:rsidRPr="007F2962">
        <w:rPr>
          <w:rFonts w:ascii="Times New Roman" w:hAnsi="Times New Roman" w:cs="Times New Roman"/>
          <w:b/>
          <w:bCs/>
          <w:sz w:val="24"/>
          <w:szCs w:val="24"/>
        </w:rPr>
        <w:lastRenderedPageBreak/>
        <w:t>KATA PENGANTAR</w:t>
      </w:r>
    </w:p>
    <w:p w:rsidR="00050B24" w:rsidRPr="007F2962" w:rsidRDefault="00050B24" w:rsidP="00050B24">
      <w:pPr>
        <w:spacing w:after="0" w:line="480" w:lineRule="auto"/>
        <w:jc w:val="center"/>
        <w:rPr>
          <w:rFonts w:ascii="Times New Roman" w:hAnsi="Times New Roman" w:cs="Times New Roman"/>
          <w:b/>
          <w:bCs/>
          <w:sz w:val="24"/>
          <w:szCs w:val="24"/>
        </w:rPr>
      </w:pPr>
    </w:p>
    <w:p w:rsidR="007F2962" w:rsidRPr="007F2962" w:rsidRDefault="007F2962" w:rsidP="00050B24">
      <w:pPr>
        <w:spacing w:after="0" w:line="480" w:lineRule="auto"/>
        <w:ind w:firstLine="993"/>
        <w:jc w:val="both"/>
        <w:rPr>
          <w:rFonts w:ascii="Times New Roman" w:hAnsi="Times New Roman" w:cs="Times New Roman"/>
          <w:sz w:val="24"/>
          <w:szCs w:val="24"/>
        </w:rPr>
      </w:pPr>
      <w:r w:rsidRPr="007F2962">
        <w:rPr>
          <w:rFonts w:ascii="Times New Roman" w:hAnsi="Times New Roman" w:cs="Times New Roman"/>
          <w:sz w:val="24"/>
          <w:szCs w:val="24"/>
        </w:rPr>
        <w:t xml:space="preserve">Segala puji bagi Allah SWT atas segala taufiq dan inayah-Nya yang telah dilimpahkan kepada penulis, sehingga dapat menyelesaikan </w:t>
      </w:r>
      <w:r w:rsidR="00050B24">
        <w:rPr>
          <w:rFonts w:ascii="Times New Roman" w:hAnsi="Times New Roman" w:cs="Times New Roman"/>
          <w:sz w:val="24"/>
          <w:szCs w:val="24"/>
          <w:lang w:val="en-US"/>
        </w:rPr>
        <w:t>t</w:t>
      </w:r>
      <w:r>
        <w:rPr>
          <w:rFonts w:ascii="Times New Roman" w:hAnsi="Times New Roman" w:cs="Times New Roman"/>
          <w:sz w:val="24"/>
          <w:szCs w:val="24"/>
          <w:lang w:val="en-US"/>
        </w:rPr>
        <w:t>esis</w:t>
      </w:r>
      <w:r w:rsidRPr="007F2962">
        <w:rPr>
          <w:rFonts w:ascii="Times New Roman" w:hAnsi="Times New Roman" w:cs="Times New Roman"/>
          <w:sz w:val="24"/>
          <w:szCs w:val="24"/>
        </w:rPr>
        <w:t xml:space="preserve"> ini. Sholawat serta salam semoga tercurahkan kepada Nabi Muhammad SAW, keluarga dan sahabat yang telah membawa zaman jahiliyah menuju zaman islamiyah.</w:t>
      </w:r>
    </w:p>
    <w:p w:rsidR="007F2962" w:rsidRPr="007F2962" w:rsidRDefault="00050B24" w:rsidP="00050B24">
      <w:pPr>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lang w:val="en-US"/>
        </w:rPr>
        <w:t>T</w:t>
      </w:r>
      <w:r w:rsidR="007F2962">
        <w:rPr>
          <w:rFonts w:ascii="Times New Roman" w:hAnsi="Times New Roman" w:cs="Times New Roman"/>
          <w:sz w:val="24"/>
          <w:szCs w:val="24"/>
          <w:lang w:val="en-US"/>
        </w:rPr>
        <w:t>esis</w:t>
      </w:r>
      <w:r w:rsidR="007F2962" w:rsidRPr="007F2962">
        <w:rPr>
          <w:rFonts w:ascii="Times New Roman" w:hAnsi="Times New Roman" w:cs="Times New Roman"/>
          <w:sz w:val="24"/>
          <w:szCs w:val="24"/>
        </w:rPr>
        <w:t xml:space="preserve"> ini penulis persembahkan kepada </w:t>
      </w:r>
      <w:r w:rsidR="0003768C">
        <w:rPr>
          <w:rFonts w:ascii="Times New Roman" w:hAnsi="Times New Roman" w:cs="Times New Roman"/>
          <w:sz w:val="24"/>
          <w:szCs w:val="24"/>
          <w:lang w:val="en-US"/>
        </w:rPr>
        <w:t>ayah</w:t>
      </w:r>
      <w:r w:rsidR="007F2962">
        <w:rPr>
          <w:rFonts w:ascii="Times New Roman" w:hAnsi="Times New Roman" w:cs="Times New Roman"/>
          <w:sz w:val="24"/>
          <w:szCs w:val="24"/>
          <w:lang w:val="en-US"/>
        </w:rPr>
        <w:t xml:space="preserve">, </w:t>
      </w:r>
      <w:r>
        <w:rPr>
          <w:rFonts w:ascii="Times New Roman" w:hAnsi="Times New Roman" w:cs="Times New Roman"/>
          <w:sz w:val="24"/>
          <w:szCs w:val="24"/>
          <w:lang w:val="en-US"/>
        </w:rPr>
        <w:t>ibu</w:t>
      </w:r>
      <w:r w:rsidR="007F2962">
        <w:rPr>
          <w:rFonts w:ascii="Times New Roman" w:hAnsi="Times New Roman" w:cs="Times New Roman"/>
          <w:sz w:val="24"/>
          <w:szCs w:val="24"/>
          <w:lang w:val="en-US"/>
        </w:rPr>
        <w:t>, suami</w:t>
      </w:r>
      <w:r w:rsidR="007F2962" w:rsidRPr="007F2962">
        <w:rPr>
          <w:rFonts w:ascii="Times New Roman" w:hAnsi="Times New Roman" w:cs="Times New Roman"/>
          <w:sz w:val="24"/>
          <w:szCs w:val="24"/>
        </w:rPr>
        <w:t xml:space="preserve"> </w:t>
      </w:r>
      <w:r w:rsidR="0003768C">
        <w:rPr>
          <w:rFonts w:ascii="Times New Roman" w:hAnsi="Times New Roman" w:cs="Times New Roman"/>
          <w:sz w:val="24"/>
          <w:szCs w:val="24"/>
          <w:lang w:val="en-US"/>
        </w:rPr>
        <w:t xml:space="preserve">dan putra dari penulis </w:t>
      </w:r>
      <w:r w:rsidR="007F2962" w:rsidRPr="007F2962">
        <w:rPr>
          <w:rFonts w:ascii="Times New Roman" w:hAnsi="Times New Roman" w:cs="Times New Roman"/>
          <w:sz w:val="24"/>
          <w:szCs w:val="24"/>
        </w:rPr>
        <w:t xml:space="preserve">yang selalu memberikan dorongan, bimbingan, kasih sayang dan </w:t>
      </w:r>
      <w:proofErr w:type="gramStart"/>
      <w:r w:rsidR="007F2962" w:rsidRPr="007F2962">
        <w:rPr>
          <w:rFonts w:ascii="Times New Roman" w:hAnsi="Times New Roman" w:cs="Times New Roman"/>
          <w:sz w:val="24"/>
          <w:szCs w:val="24"/>
        </w:rPr>
        <w:t>doa</w:t>
      </w:r>
      <w:proofErr w:type="gramEnd"/>
      <w:r w:rsidR="007F2962" w:rsidRPr="007F2962">
        <w:rPr>
          <w:rFonts w:ascii="Times New Roman" w:hAnsi="Times New Roman" w:cs="Times New Roman"/>
          <w:sz w:val="24"/>
          <w:szCs w:val="24"/>
        </w:rPr>
        <w:t xml:space="preserve"> tanpa kenal lelah dan bosan. Semoga Allah senantiasa melimpahkan rahmat</w:t>
      </w:r>
      <w:r w:rsidR="0003768C">
        <w:rPr>
          <w:rFonts w:ascii="Times New Roman" w:hAnsi="Times New Roman" w:cs="Times New Roman"/>
          <w:sz w:val="24"/>
          <w:szCs w:val="24"/>
        </w:rPr>
        <w:t xml:space="preserve"> dan kasih say</w:t>
      </w:r>
      <w:r w:rsidR="0003768C">
        <w:rPr>
          <w:rFonts w:ascii="Times New Roman" w:hAnsi="Times New Roman" w:cs="Times New Roman"/>
          <w:sz w:val="24"/>
          <w:szCs w:val="24"/>
          <w:lang w:val="en-US"/>
        </w:rPr>
        <w:t>a</w:t>
      </w:r>
      <w:r w:rsidR="007F2962" w:rsidRPr="007F2962">
        <w:rPr>
          <w:rFonts w:ascii="Times New Roman" w:hAnsi="Times New Roman" w:cs="Times New Roman"/>
          <w:sz w:val="24"/>
          <w:szCs w:val="24"/>
        </w:rPr>
        <w:t>ng-Nya kepada mereka.</w:t>
      </w:r>
    </w:p>
    <w:p w:rsidR="007F2962" w:rsidRPr="007F2962" w:rsidRDefault="007F2962" w:rsidP="00050B24">
      <w:pPr>
        <w:spacing w:after="0" w:line="480" w:lineRule="auto"/>
        <w:ind w:firstLine="993"/>
        <w:jc w:val="both"/>
        <w:rPr>
          <w:rFonts w:ascii="Times New Roman" w:hAnsi="Times New Roman" w:cs="Times New Roman"/>
          <w:sz w:val="24"/>
          <w:szCs w:val="24"/>
        </w:rPr>
      </w:pPr>
      <w:r w:rsidRPr="007F2962">
        <w:rPr>
          <w:rFonts w:ascii="Times New Roman" w:hAnsi="Times New Roman" w:cs="Times New Roman"/>
          <w:sz w:val="24"/>
          <w:szCs w:val="24"/>
        </w:rPr>
        <w:t xml:space="preserve">Penulis sadar tidak akan dapat menyelesaikan </w:t>
      </w:r>
      <w:r w:rsidR="00050B24">
        <w:rPr>
          <w:rFonts w:ascii="Times New Roman" w:hAnsi="Times New Roman" w:cs="Times New Roman"/>
          <w:sz w:val="24"/>
          <w:szCs w:val="24"/>
          <w:lang w:val="en-US"/>
        </w:rPr>
        <w:t>t</w:t>
      </w:r>
      <w:r w:rsidR="0003768C">
        <w:rPr>
          <w:rFonts w:ascii="Times New Roman" w:hAnsi="Times New Roman" w:cs="Times New Roman"/>
          <w:sz w:val="24"/>
          <w:szCs w:val="24"/>
          <w:lang w:val="en-US"/>
        </w:rPr>
        <w:t>esis</w:t>
      </w:r>
      <w:r w:rsidRPr="007F2962">
        <w:rPr>
          <w:rFonts w:ascii="Times New Roman" w:hAnsi="Times New Roman" w:cs="Times New Roman"/>
          <w:sz w:val="24"/>
          <w:szCs w:val="24"/>
        </w:rPr>
        <w:t xml:space="preserve"> ini tanpa adanya bantuan orang-orang yang ada di</w:t>
      </w:r>
      <w:r w:rsidR="00050B24">
        <w:rPr>
          <w:rFonts w:ascii="Times New Roman" w:hAnsi="Times New Roman" w:cs="Times New Roman"/>
          <w:sz w:val="24"/>
          <w:szCs w:val="24"/>
          <w:lang w:val="en-US"/>
        </w:rPr>
        <w:t xml:space="preserve"> </w:t>
      </w:r>
      <w:r w:rsidRPr="007F2962">
        <w:rPr>
          <w:rFonts w:ascii="Times New Roman" w:hAnsi="Times New Roman" w:cs="Times New Roman"/>
          <w:sz w:val="24"/>
          <w:szCs w:val="24"/>
        </w:rPr>
        <w:t>sekeliling penulis. Dengan segala kerendahan hati, penulis mengucapkan terima kasih sebesar-besarnya dan penghargaan setingginya kepada :</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5A2110">
        <w:rPr>
          <w:rFonts w:ascii="Times New Roman" w:hAnsi="Times New Roman" w:cs="Times New Roman"/>
          <w:sz w:val="24"/>
          <w:szCs w:val="24"/>
        </w:rPr>
        <w:t>Dr. Hj. Siti Maryam Yusuf, M.Ag. selaku Ketua IAIN Ponorogo yang telah berjuang lahir batin demi kemajuan IAIN Ponorogo.</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bCs/>
          <w:noProof/>
          <w:sz w:val="24"/>
          <w:szCs w:val="24"/>
          <w:lang w:val="en-US"/>
        </w:rPr>
        <w:t>Dr.</w:t>
      </w:r>
      <w:r w:rsidRPr="0003768C">
        <w:rPr>
          <w:rFonts w:ascii="Times New Roman" w:hAnsi="Times New Roman" w:cs="Times New Roman"/>
          <w:bCs/>
          <w:noProof/>
          <w:sz w:val="24"/>
          <w:szCs w:val="24"/>
        </w:rPr>
        <w:t xml:space="preserve"> Aksin, </w:t>
      </w:r>
      <w:r w:rsidRPr="0003768C">
        <w:rPr>
          <w:rFonts w:ascii="Times New Roman" w:hAnsi="Times New Roman" w:cs="Times New Roman"/>
          <w:bCs/>
          <w:noProof/>
          <w:sz w:val="24"/>
          <w:szCs w:val="24"/>
          <w:lang w:val="en-US"/>
        </w:rPr>
        <w:t>M.Ag.</w:t>
      </w:r>
      <w:r w:rsidRPr="0003768C">
        <w:rPr>
          <w:rFonts w:ascii="Times New Roman" w:hAnsi="Times New Roman" w:cs="Times New Roman"/>
          <w:bCs/>
          <w:noProof/>
          <w:sz w:val="24"/>
          <w:szCs w:val="24"/>
        </w:rPr>
        <w:t xml:space="preserve"> selaku Direktur Pascasarjana Institut Agama Islam Negeri (IAIN) Ponorogo beserta jajarannya.</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 xml:space="preserve">Nur Kolis, </w:t>
      </w:r>
      <w:r w:rsidR="00767FFA">
        <w:rPr>
          <w:rFonts w:ascii="Times New Roman" w:hAnsi="Times New Roman" w:cs="Times New Roman"/>
          <w:sz w:val="24"/>
          <w:szCs w:val="24"/>
          <w:lang w:val="en-US"/>
        </w:rPr>
        <w:t>Ph</w:t>
      </w:r>
      <w:r w:rsidRPr="0003768C">
        <w:rPr>
          <w:rFonts w:ascii="Times New Roman" w:hAnsi="Times New Roman" w:cs="Times New Roman"/>
          <w:sz w:val="24"/>
          <w:szCs w:val="24"/>
        </w:rPr>
        <w:t>.</w:t>
      </w:r>
      <w:r w:rsidR="00767FFA">
        <w:rPr>
          <w:rFonts w:ascii="Times New Roman" w:hAnsi="Times New Roman" w:cs="Times New Roman"/>
          <w:sz w:val="24"/>
          <w:szCs w:val="24"/>
          <w:lang w:val="en-US"/>
        </w:rPr>
        <w:t>D.</w:t>
      </w:r>
      <w:r w:rsidR="00767FFA">
        <w:rPr>
          <w:rFonts w:ascii="Times New Roman" w:hAnsi="Times New Roman" w:cs="Times New Roman"/>
          <w:sz w:val="24"/>
          <w:szCs w:val="24"/>
        </w:rPr>
        <w:t xml:space="preserve"> selaku Ketua </w:t>
      </w:r>
      <w:r w:rsidR="00767FFA">
        <w:rPr>
          <w:rFonts w:ascii="Times New Roman" w:hAnsi="Times New Roman" w:cs="Times New Roman"/>
          <w:sz w:val="24"/>
          <w:szCs w:val="24"/>
          <w:lang w:val="en-US"/>
        </w:rPr>
        <w:t>Program Studi</w:t>
      </w:r>
      <w:r w:rsidRPr="0003768C">
        <w:rPr>
          <w:rFonts w:ascii="Times New Roman" w:hAnsi="Times New Roman" w:cs="Times New Roman"/>
          <w:sz w:val="24"/>
          <w:szCs w:val="24"/>
        </w:rPr>
        <w:t xml:space="preserve"> Manajemen Pendidikan Islam </w:t>
      </w:r>
      <w:r w:rsidRPr="0003768C">
        <w:rPr>
          <w:rFonts w:ascii="Times New Roman" w:hAnsi="Times New Roman" w:cs="Times New Roman"/>
          <w:bCs/>
          <w:noProof/>
          <w:sz w:val="24"/>
          <w:szCs w:val="24"/>
        </w:rPr>
        <w:t>Pascasarjana Institut Agama Islam Negeri (IAIN) Ponorogo beserta jajarannya</w:t>
      </w:r>
      <w:r w:rsidRPr="0003768C">
        <w:rPr>
          <w:rFonts w:ascii="Times New Roman" w:hAnsi="Times New Roman" w:cs="Times New Roman"/>
          <w:bCs/>
          <w:noProof/>
          <w:sz w:val="24"/>
          <w:szCs w:val="24"/>
          <w:lang w:val="en-ID"/>
        </w:rPr>
        <w:t>.</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Dr. Mukhibat, M.Ag. selaku pembimbing  penulisan tesis ini, terima kasih atas segenap bimbingan dan pengarahannya dalam penyusunan tesis ini.</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Seluruh Bapak dan Ibu dosen S1 dan S2 yang telah memberikan ilmunya, pelajaran hidup, motivasi dan pengalaman yang tak ternilai selama ini.</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lastRenderedPageBreak/>
        <w:t xml:space="preserve">Semua guru-guru mulai dari TK, SD, TPA, SMP dan SMA, terima kasih atas segala ilmu pengetahuan yang telah Bapak dan Ibu </w:t>
      </w:r>
      <w:r>
        <w:rPr>
          <w:rFonts w:ascii="Times New Roman" w:hAnsi="Times New Roman" w:cs="Times New Roman"/>
          <w:sz w:val="24"/>
          <w:szCs w:val="24"/>
        </w:rPr>
        <w:t>ajarkan dengan sabar dan ikhlas</w:t>
      </w:r>
      <w:r w:rsidRPr="0003768C">
        <w:rPr>
          <w:rFonts w:ascii="Times New Roman" w:hAnsi="Times New Roman" w:cs="Times New Roman"/>
          <w:sz w:val="24"/>
          <w:szCs w:val="24"/>
        </w:rPr>
        <w:t>.</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 xml:space="preserve">Bapak, Ibu, </w:t>
      </w:r>
      <w:r>
        <w:rPr>
          <w:rFonts w:ascii="Times New Roman" w:hAnsi="Times New Roman" w:cs="Times New Roman"/>
          <w:sz w:val="24"/>
          <w:szCs w:val="24"/>
          <w:lang w:val="en-US"/>
        </w:rPr>
        <w:t>Suami</w:t>
      </w:r>
      <w:r w:rsidRPr="0003768C">
        <w:rPr>
          <w:rFonts w:ascii="Times New Roman" w:hAnsi="Times New Roman" w:cs="Times New Roman"/>
          <w:sz w:val="24"/>
          <w:szCs w:val="24"/>
        </w:rPr>
        <w:t xml:space="preserve">, </w:t>
      </w:r>
      <w:r>
        <w:rPr>
          <w:rFonts w:ascii="Times New Roman" w:hAnsi="Times New Roman" w:cs="Times New Roman"/>
          <w:sz w:val="24"/>
          <w:szCs w:val="24"/>
          <w:lang w:val="en-US"/>
        </w:rPr>
        <w:t xml:space="preserve">Putra, Adik </w:t>
      </w:r>
      <w:r w:rsidRPr="0003768C">
        <w:rPr>
          <w:rFonts w:ascii="Times New Roman" w:hAnsi="Times New Roman" w:cs="Times New Roman"/>
          <w:sz w:val="24"/>
          <w:szCs w:val="24"/>
        </w:rPr>
        <w:t xml:space="preserve">serta seluruh keluarga yang telah menyayangi, memberi motivasi dan dukungan dalam menuntut ilmu hingga sampai jenjang Magister ini. </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Teman-temanku seperjuangan yang telah memberikan bantuan, dorongan, dan kebersamaan dalam menuntut ilmu selama ini. Khususnya</w:t>
      </w:r>
      <w:r>
        <w:rPr>
          <w:rFonts w:ascii="Times New Roman" w:hAnsi="Times New Roman" w:cs="Times New Roman"/>
          <w:sz w:val="24"/>
          <w:szCs w:val="24"/>
        </w:rPr>
        <w:t xml:space="preserve"> teman-teman di kelas MPI.B 201</w:t>
      </w:r>
      <w:r w:rsidRPr="0003768C">
        <w:rPr>
          <w:rFonts w:ascii="Times New Roman" w:hAnsi="Times New Roman" w:cs="Times New Roman"/>
          <w:sz w:val="24"/>
          <w:szCs w:val="24"/>
        </w:rPr>
        <w:t xml:space="preserve">7 IAIN Ponorogo. </w:t>
      </w:r>
    </w:p>
    <w:p w:rsidR="0003768C"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Pengasuh PPHQ Jogoroto Jombang</w:t>
      </w:r>
      <w:r w:rsidR="00050B24">
        <w:rPr>
          <w:rFonts w:ascii="Times New Roman" w:hAnsi="Times New Roman" w:cs="Times New Roman"/>
          <w:sz w:val="24"/>
          <w:szCs w:val="24"/>
          <w:lang w:val="en-US"/>
        </w:rPr>
        <w:t xml:space="preserve"> (KH ‘Ainul Yaqin)</w:t>
      </w:r>
      <w:r>
        <w:rPr>
          <w:rFonts w:ascii="Times New Roman" w:hAnsi="Times New Roman" w:cs="Times New Roman"/>
          <w:sz w:val="24"/>
          <w:szCs w:val="24"/>
        </w:rPr>
        <w:t xml:space="preserve"> be</w:t>
      </w:r>
      <w:r w:rsidRPr="0003768C">
        <w:rPr>
          <w:rFonts w:ascii="Times New Roman" w:hAnsi="Times New Roman" w:cs="Times New Roman"/>
          <w:sz w:val="24"/>
          <w:szCs w:val="24"/>
        </w:rPr>
        <w:t>serta seluruh keluarga, ustadz dan santri yang telah memberikan bantuan dalam penyusunan Tesis ini.</w:t>
      </w:r>
    </w:p>
    <w:p w:rsidR="0003768C" w:rsidRPr="00050B24" w:rsidRDefault="0003768C" w:rsidP="00216679">
      <w:pPr>
        <w:pStyle w:val="ListParagraph"/>
        <w:numPr>
          <w:ilvl w:val="0"/>
          <w:numId w:val="1"/>
        </w:numPr>
        <w:autoSpaceDE w:val="0"/>
        <w:autoSpaceDN w:val="0"/>
        <w:adjustRightInd w:val="0"/>
        <w:spacing w:line="480" w:lineRule="auto"/>
        <w:ind w:left="426" w:hanging="426"/>
        <w:jc w:val="both"/>
        <w:rPr>
          <w:rFonts w:ascii="Times New Roman" w:hAnsi="Times New Roman" w:cs="Times New Roman"/>
          <w:sz w:val="24"/>
          <w:szCs w:val="24"/>
        </w:rPr>
      </w:pPr>
      <w:r w:rsidRPr="0003768C">
        <w:rPr>
          <w:rFonts w:ascii="Times New Roman" w:hAnsi="Times New Roman" w:cs="Times New Roman"/>
          <w:sz w:val="24"/>
          <w:szCs w:val="24"/>
        </w:rPr>
        <w:t>Semua pihak yang membantu dalam penyusunan Tesis ini sehingga dapat terselesaikan dengan baik.</w:t>
      </w:r>
    </w:p>
    <w:p w:rsidR="0003768C" w:rsidRPr="00050B24" w:rsidRDefault="007F2962" w:rsidP="00050B24">
      <w:pPr>
        <w:pStyle w:val="ListParagraph"/>
        <w:spacing w:before="240" w:line="480" w:lineRule="auto"/>
        <w:ind w:left="0" w:firstLine="993"/>
        <w:jc w:val="both"/>
        <w:rPr>
          <w:rFonts w:ascii="Times New Roman" w:hAnsi="Times New Roman" w:cs="Times New Roman"/>
          <w:i/>
          <w:iCs/>
          <w:sz w:val="24"/>
          <w:szCs w:val="24"/>
        </w:rPr>
      </w:pPr>
      <w:r w:rsidRPr="007F2962">
        <w:rPr>
          <w:rFonts w:ascii="Times New Roman" w:hAnsi="Times New Roman" w:cs="Times New Roman"/>
          <w:sz w:val="24"/>
          <w:szCs w:val="24"/>
        </w:rPr>
        <w:t xml:space="preserve">Penulis menyadari bahwa </w:t>
      </w:r>
      <w:r w:rsidR="000C7AB5">
        <w:rPr>
          <w:rFonts w:ascii="Times New Roman" w:hAnsi="Times New Roman" w:cs="Times New Roman"/>
          <w:sz w:val="24"/>
          <w:szCs w:val="24"/>
          <w:lang w:val="en-US"/>
        </w:rPr>
        <w:t>tesis</w:t>
      </w:r>
      <w:r w:rsidRPr="007F2962">
        <w:rPr>
          <w:rFonts w:ascii="Times New Roman" w:hAnsi="Times New Roman" w:cs="Times New Roman"/>
          <w:sz w:val="24"/>
          <w:szCs w:val="24"/>
        </w:rPr>
        <w:t xml:space="preserve"> ini masih jauh dari kesempurnaan, maka kritik dan saran dari semua pihak sangat penulis harapkan demi perbaikan selanjutnya. Dan penulis berharap, semoga karya ini bermanfaat, sehingga dapat membuka cakrawala berfikir serta memotivasi untuk terus melakukan perubahan dalam perbaikan demi terciptanya tujuan luhur sebagai insan kamil. Kepada beliau semua, penulis sampaikan </w:t>
      </w:r>
      <w:r w:rsidRPr="007F2962">
        <w:rPr>
          <w:rFonts w:ascii="Times New Roman" w:hAnsi="Times New Roman" w:cs="Times New Roman"/>
          <w:i/>
          <w:iCs/>
          <w:sz w:val="24"/>
          <w:szCs w:val="24"/>
        </w:rPr>
        <w:t>jazakumullah khairan katsiran.</w:t>
      </w:r>
    </w:p>
    <w:p w:rsidR="0003768C" w:rsidRDefault="0003768C" w:rsidP="0003768C">
      <w:pPr>
        <w:pStyle w:val="ListParagraph"/>
        <w:spacing w:before="240" w:line="240" w:lineRule="auto"/>
        <w:ind w:left="0" w:firstLine="5103"/>
        <w:jc w:val="both"/>
        <w:rPr>
          <w:rFonts w:ascii="Times New Roman" w:hAnsi="Times New Roman" w:cs="Times New Roman"/>
          <w:sz w:val="24"/>
          <w:szCs w:val="24"/>
          <w:lang w:val="en-US"/>
        </w:rPr>
      </w:pPr>
    </w:p>
    <w:p w:rsidR="0003768C" w:rsidRDefault="000C7AB5" w:rsidP="00541928">
      <w:pPr>
        <w:pStyle w:val="ListParagraph"/>
        <w:spacing w:before="240" w:line="240" w:lineRule="auto"/>
        <w:ind w:left="0" w:firstLine="4962"/>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Ponorogo, </w:t>
      </w:r>
      <w:r w:rsidR="00A43CAB">
        <w:rPr>
          <w:rFonts w:ascii="Times New Roman" w:hAnsi="Times New Roman" w:cs="Times New Roman"/>
          <w:sz w:val="24"/>
          <w:szCs w:val="24"/>
          <w:lang w:val="en-US"/>
        </w:rPr>
        <w:t xml:space="preserve">03 </w:t>
      </w:r>
      <w:r w:rsidR="00541928">
        <w:rPr>
          <w:rFonts w:ascii="Times New Roman" w:hAnsi="Times New Roman" w:cs="Times New Roman"/>
          <w:sz w:val="24"/>
          <w:szCs w:val="24"/>
          <w:lang w:val="en-US"/>
        </w:rPr>
        <w:t xml:space="preserve">November </w:t>
      </w:r>
      <w:r w:rsidR="0003768C">
        <w:rPr>
          <w:rFonts w:ascii="Times New Roman" w:hAnsi="Times New Roman" w:cs="Times New Roman"/>
          <w:sz w:val="24"/>
          <w:szCs w:val="24"/>
          <w:lang w:val="en-US"/>
        </w:rPr>
        <w:t>2020</w:t>
      </w:r>
    </w:p>
    <w:p w:rsidR="0003768C" w:rsidRDefault="0003768C" w:rsidP="00541928">
      <w:pPr>
        <w:pStyle w:val="ListParagraph"/>
        <w:spacing w:before="240" w:line="240" w:lineRule="auto"/>
        <w:ind w:left="0" w:firstLine="4962"/>
        <w:jc w:val="both"/>
        <w:rPr>
          <w:rFonts w:ascii="Times New Roman" w:hAnsi="Times New Roman" w:cs="Times New Roman"/>
          <w:sz w:val="24"/>
          <w:szCs w:val="24"/>
          <w:lang w:val="en-US"/>
        </w:rPr>
      </w:pPr>
      <w:r>
        <w:rPr>
          <w:rFonts w:ascii="Times New Roman" w:hAnsi="Times New Roman" w:cs="Times New Roman"/>
          <w:sz w:val="24"/>
          <w:szCs w:val="24"/>
          <w:lang w:val="en-US"/>
        </w:rPr>
        <w:t>Penulis,</w:t>
      </w:r>
    </w:p>
    <w:p w:rsidR="0003768C" w:rsidRDefault="0003768C" w:rsidP="00541928">
      <w:pPr>
        <w:pStyle w:val="ListParagraph"/>
        <w:spacing w:before="240" w:line="240" w:lineRule="auto"/>
        <w:ind w:left="0" w:firstLine="4962"/>
        <w:jc w:val="both"/>
        <w:rPr>
          <w:rFonts w:ascii="Times New Roman" w:hAnsi="Times New Roman" w:cs="Times New Roman"/>
          <w:sz w:val="24"/>
          <w:szCs w:val="24"/>
          <w:lang w:val="en-US"/>
        </w:rPr>
      </w:pPr>
    </w:p>
    <w:p w:rsidR="0003768C" w:rsidRDefault="0003768C" w:rsidP="00541928">
      <w:pPr>
        <w:pStyle w:val="ListParagraph"/>
        <w:spacing w:before="240" w:line="240" w:lineRule="auto"/>
        <w:ind w:left="0" w:firstLine="4962"/>
        <w:jc w:val="both"/>
        <w:rPr>
          <w:rFonts w:ascii="Times New Roman" w:hAnsi="Times New Roman" w:cs="Times New Roman"/>
          <w:sz w:val="24"/>
          <w:szCs w:val="24"/>
          <w:lang w:val="en-US"/>
        </w:rPr>
      </w:pPr>
    </w:p>
    <w:p w:rsidR="0003768C" w:rsidRDefault="0003768C" w:rsidP="00541928">
      <w:pPr>
        <w:pStyle w:val="ListParagraph"/>
        <w:spacing w:before="240" w:line="240" w:lineRule="auto"/>
        <w:ind w:left="0" w:firstLine="4962"/>
        <w:jc w:val="both"/>
        <w:rPr>
          <w:rFonts w:ascii="Times New Roman" w:hAnsi="Times New Roman" w:cs="Times New Roman"/>
          <w:sz w:val="24"/>
          <w:szCs w:val="24"/>
          <w:lang w:val="en-US"/>
        </w:rPr>
      </w:pPr>
      <w:r>
        <w:rPr>
          <w:rFonts w:ascii="Times New Roman" w:hAnsi="Times New Roman" w:cs="Times New Roman"/>
          <w:sz w:val="24"/>
          <w:szCs w:val="24"/>
          <w:lang w:val="en-US"/>
        </w:rPr>
        <w:t>Wasik Nur Mahmudah</w:t>
      </w:r>
    </w:p>
    <w:p w:rsidR="0003768C" w:rsidRPr="00541928" w:rsidRDefault="0003768C" w:rsidP="00541928">
      <w:pPr>
        <w:pStyle w:val="ListParagraph"/>
        <w:spacing w:before="240" w:line="240" w:lineRule="auto"/>
        <w:ind w:left="0" w:firstLine="4962"/>
        <w:jc w:val="both"/>
        <w:rPr>
          <w:rFonts w:ascii="Times New Roman" w:hAnsi="Times New Roman" w:cs="Times New Roman"/>
          <w:sz w:val="24"/>
          <w:szCs w:val="24"/>
          <w:lang w:val="en-US"/>
        </w:rPr>
      </w:pPr>
      <w:r>
        <w:rPr>
          <w:rFonts w:ascii="Times New Roman" w:hAnsi="Times New Roman" w:cs="Times New Roman"/>
          <w:sz w:val="24"/>
          <w:szCs w:val="24"/>
          <w:lang w:val="en-US"/>
        </w:rPr>
        <w:t>NIM. 212217036</w:t>
      </w:r>
      <w:r>
        <w:rPr>
          <w:rFonts w:ascii="Times New Roman" w:hAnsi="Times New Roman" w:cs="Times New Roman"/>
          <w:b/>
          <w:bCs/>
          <w:sz w:val="24"/>
          <w:szCs w:val="24"/>
        </w:rPr>
        <w:br w:type="page"/>
      </w:r>
    </w:p>
    <w:p w:rsidR="005D3B98" w:rsidRDefault="005D3B98" w:rsidP="005D3B98">
      <w:pPr>
        <w:spacing w:line="480" w:lineRule="auto"/>
        <w:ind w:left="1418" w:hanging="1418"/>
        <w:jc w:val="center"/>
        <w:rPr>
          <w:rFonts w:ascii="Times New Roman" w:hAnsi="Times New Roman" w:cs="Times New Roman"/>
          <w:b/>
          <w:bCs/>
          <w:sz w:val="24"/>
          <w:szCs w:val="24"/>
        </w:rPr>
      </w:pPr>
      <w:r w:rsidRPr="000051BE">
        <w:rPr>
          <w:rFonts w:ascii="Times New Roman" w:hAnsi="Times New Roman" w:cs="Times New Roman"/>
          <w:b/>
          <w:bCs/>
          <w:sz w:val="24"/>
          <w:szCs w:val="24"/>
        </w:rPr>
        <w:lastRenderedPageBreak/>
        <w:t>PEDOMAN TRANSLITERASI</w:t>
      </w:r>
    </w:p>
    <w:p w:rsidR="005D3B98" w:rsidRPr="00061813" w:rsidRDefault="005D3B98" w:rsidP="005D3B98">
      <w:pPr>
        <w:widowControl w:val="0"/>
        <w:adjustRightInd w:val="0"/>
        <w:spacing w:line="480" w:lineRule="auto"/>
        <w:ind w:left="284" w:firstLine="993"/>
        <w:jc w:val="lowKashida"/>
        <w:textAlignment w:val="baseline"/>
        <w:rPr>
          <w:rFonts w:ascii="Times New Roman" w:hAnsi="Times New Roman" w:cs="Times New Roman"/>
          <w:sz w:val="24"/>
          <w:szCs w:val="24"/>
          <w:lang w:val="sv-SE"/>
        </w:rPr>
      </w:pPr>
      <w:r w:rsidRPr="00061813">
        <w:rPr>
          <w:rFonts w:ascii="Times New Roman" w:hAnsi="Times New Roman" w:cs="Times New Roman"/>
          <w:sz w:val="24"/>
          <w:szCs w:val="24"/>
          <w:lang w:val="sv-SE"/>
        </w:rPr>
        <w:t xml:space="preserve">Sistem Transliterasi Arab-Indonesia yang dijadikan pedoman dalam penulisan skripsi ini adalah sistem </w:t>
      </w:r>
      <w:r w:rsidRPr="00061813">
        <w:rPr>
          <w:rFonts w:ascii="Times New Roman" w:hAnsi="Times New Roman" w:cs="Times New Roman"/>
          <w:i/>
          <w:sz w:val="24"/>
          <w:szCs w:val="24"/>
          <w:lang w:val="sv-SE"/>
        </w:rPr>
        <w:t>Institute of Islamic studies, McGill University,</w:t>
      </w:r>
      <w:r w:rsidRPr="00061813">
        <w:rPr>
          <w:rFonts w:ascii="Times New Roman" w:hAnsi="Times New Roman" w:cs="Times New Roman"/>
          <w:sz w:val="24"/>
          <w:szCs w:val="24"/>
          <w:lang w:val="sv-SE"/>
        </w:rPr>
        <w:t xml:space="preserve"> yaitu sebagai berikut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85"/>
        <w:gridCol w:w="683"/>
        <w:gridCol w:w="667"/>
        <w:gridCol w:w="560"/>
        <w:gridCol w:w="843"/>
        <w:gridCol w:w="665"/>
        <w:gridCol w:w="881"/>
        <w:gridCol w:w="492"/>
        <w:gridCol w:w="687"/>
        <w:gridCol w:w="686"/>
        <w:gridCol w:w="689"/>
      </w:tblGrid>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lang w:val="en-US"/>
              </w:rPr>
            </w:pPr>
            <w:r w:rsidRPr="00061813">
              <w:rPr>
                <w:rFonts w:ascii="Arabic Typesetting" w:hAnsi="Arabic Typesetting" w:cs="Arabic Typesetting"/>
                <w:sz w:val="32"/>
                <w:szCs w:val="32"/>
                <w:rtl/>
              </w:rPr>
              <w:t>ء</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ز</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Z</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ق</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Q</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ب</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B</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س</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S</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ك</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K</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ت</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T</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ش</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Sh</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ل</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L</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ث</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Th</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ص</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ṣ</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م</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M</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ج</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J</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ض</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ḍ</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ن</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N</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ح</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Ḥ</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ط</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ṭ</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و</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خ</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Kh</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ظ</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ẓ</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ه</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H</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د</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D</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ع</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49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ي</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Y</w:t>
            </w: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ذ</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Dh</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غ</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Gh</w:t>
            </w:r>
          </w:p>
        </w:tc>
        <w:tc>
          <w:tcPr>
            <w:tcW w:w="498" w:type="dxa"/>
            <w:tcBorders>
              <w:top w:val="nil"/>
              <w:left w:val="single" w:sz="4" w:space="0" w:color="auto"/>
              <w:bottom w:val="nil"/>
              <w:right w:val="nil"/>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nil"/>
              <w:bottom w:val="nil"/>
              <w:right w:val="nil"/>
            </w:tcBorders>
            <w:vAlign w:val="center"/>
          </w:tcPr>
          <w:p w:rsidR="005D3B98" w:rsidRPr="00061813" w:rsidRDefault="005D3B98" w:rsidP="002A231F">
            <w:pPr>
              <w:spacing w:after="0" w:line="480" w:lineRule="auto"/>
              <w:jc w:val="center"/>
              <w:rPr>
                <w:rFonts w:ascii="Arabic Typesetting" w:hAnsi="Arabic Typesetting" w:cs="Arabic Typesetting"/>
                <w:sz w:val="32"/>
                <w:szCs w:val="32"/>
              </w:rPr>
            </w:pPr>
          </w:p>
        </w:tc>
        <w:tc>
          <w:tcPr>
            <w:tcW w:w="693" w:type="dxa"/>
            <w:tcBorders>
              <w:top w:val="single" w:sz="4" w:space="0" w:color="auto"/>
              <w:left w:val="nil"/>
              <w:bottom w:val="nil"/>
              <w:right w:val="nil"/>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4" w:type="dxa"/>
            <w:tcBorders>
              <w:top w:val="single" w:sz="4" w:space="0" w:color="auto"/>
              <w:left w:val="nil"/>
              <w:bottom w:val="nil"/>
              <w:right w:val="nil"/>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r>
      <w:tr w:rsidR="005D3B98" w:rsidRPr="00061813" w:rsidTr="002A231F">
        <w:tc>
          <w:tcPr>
            <w:tcW w:w="68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ind w:firstLine="170"/>
              <w:jc w:val="center"/>
              <w:rPr>
                <w:rFonts w:ascii="Arabic Typesetting" w:hAnsi="Arabic Typesetting" w:cs="Arabic Typesetting"/>
                <w:sz w:val="32"/>
                <w:szCs w:val="32"/>
              </w:rPr>
            </w:pPr>
            <w:r w:rsidRPr="00061813">
              <w:rPr>
                <w:rFonts w:ascii="Arabic Typesetting" w:hAnsi="Arabic Typesetting" w:cs="Arabic Typesetting"/>
                <w:sz w:val="32"/>
                <w:szCs w:val="32"/>
                <w:rtl/>
              </w:rPr>
              <w:t>ر</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R</w:t>
            </w:r>
          </w:p>
        </w:tc>
        <w:tc>
          <w:tcPr>
            <w:tcW w:w="567"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bidi/>
              <w:spacing w:after="0" w:line="480" w:lineRule="auto"/>
              <w:jc w:val="center"/>
              <w:rPr>
                <w:rFonts w:ascii="Arabic Typesetting" w:hAnsi="Arabic Typesetting" w:cs="Arabic Typesetting"/>
                <w:sz w:val="32"/>
                <w:szCs w:val="32"/>
              </w:rPr>
            </w:pPr>
            <w:r w:rsidRPr="00061813">
              <w:rPr>
                <w:rFonts w:ascii="Arabic Typesetting" w:hAnsi="Arabic Typesetting" w:cs="Arabic Typesetting"/>
                <w:sz w:val="32"/>
                <w:szCs w:val="32"/>
                <w:rtl/>
              </w:rPr>
              <w:t>ف</w:t>
            </w:r>
          </w:p>
        </w:tc>
        <w:tc>
          <w:tcPr>
            <w:tcW w:w="67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8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F</w:t>
            </w:r>
          </w:p>
        </w:tc>
        <w:tc>
          <w:tcPr>
            <w:tcW w:w="498" w:type="dxa"/>
            <w:tcBorders>
              <w:top w:val="nil"/>
              <w:left w:val="single" w:sz="4" w:space="0" w:color="auto"/>
              <w:bottom w:val="nil"/>
              <w:right w:val="nil"/>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nil"/>
              <w:left w:val="nil"/>
              <w:bottom w:val="nil"/>
              <w:right w:val="nil"/>
            </w:tcBorders>
            <w:vAlign w:val="center"/>
          </w:tcPr>
          <w:p w:rsidR="005D3B98" w:rsidRPr="00061813" w:rsidRDefault="005D3B98" w:rsidP="002A231F">
            <w:pPr>
              <w:spacing w:after="0" w:line="480" w:lineRule="auto"/>
              <w:jc w:val="center"/>
              <w:rPr>
                <w:rFonts w:ascii="Arabic Typesetting" w:hAnsi="Arabic Typesetting" w:cs="Arabic Typesetting"/>
                <w:sz w:val="32"/>
                <w:szCs w:val="32"/>
              </w:rPr>
            </w:pPr>
          </w:p>
        </w:tc>
        <w:tc>
          <w:tcPr>
            <w:tcW w:w="693" w:type="dxa"/>
            <w:tcBorders>
              <w:top w:val="nil"/>
              <w:left w:val="nil"/>
              <w:bottom w:val="nil"/>
              <w:right w:val="nil"/>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4" w:type="dxa"/>
            <w:tcBorders>
              <w:top w:val="nil"/>
              <w:left w:val="nil"/>
              <w:bottom w:val="nil"/>
              <w:right w:val="nil"/>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r>
    </w:tbl>
    <w:p w:rsidR="005D3B98" w:rsidRPr="00061813" w:rsidRDefault="005D3B98" w:rsidP="005D3B98">
      <w:pPr>
        <w:widowControl w:val="0"/>
        <w:adjustRightInd w:val="0"/>
        <w:spacing w:after="0" w:line="480" w:lineRule="auto"/>
        <w:ind w:firstLine="567"/>
        <w:jc w:val="lowKashida"/>
        <w:textAlignment w:val="baseline"/>
        <w:rPr>
          <w:rFonts w:ascii="Times New Roman" w:hAnsi="Times New Roman" w:cs="Times New Roman"/>
          <w:i/>
          <w:sz w:val="24"/>
          <w:szCs w:val="24"/>
          <w:lang w:bidi="en-US"/>
        </w:rPr>
      </w:pPr>
    </w:p>
    <w:p w:rsidR="005D3B98" w:rsidRPr="00061813" w:rsidRDefault="005D3B98" w:rsidP="005D3B98">
      <w:pPr>
        <w:widowControl w:val="0"/>
        <w:adjustRightInd w:val="0"/>
        <w:spacing w:after="0" w:line="480" w:lineRule="auto"/>
        <w:ind w:left="284" w:firstLine="993"/>
        <w:jc w:val="lowKashida"/>
        <w:textAlignment w:val="baseline"/>
        <w:rPr>
          <w:rFonts w:ascii="Times New Roman" w:hAnsi="Times New Roman" w:cs="Times New Roman"/>
          <w:i/>
          <w:iCs/>
          <w:sz w:val="24"/>
          <w:szCs w:val="24"/>
        </w:rPr>
      </w:pPr>
      <w:r w:rsidRPr="00061813">
        <w:rPr>
          <w:rFonts w:ascii="Times New Roman" w:hAnsi="Times New Roman" w:cs="Times New Roman"/>
          <w:i/>
          <w:sz w:val="24"/>
          <w:szCs w:val="24"/>
        </w:rPr>
        <w:t xml:space="preserve">Ta` marbuta </w:t>
      </w:r>
      <w:r w:rsidRPr="00061813">
        <w:rPr>
          <w:rFonts w:ascii="Times New Roman" w:hAnsi="Times New Roman" w:cs="Times New Roman"/>
          <w:sz w:val="24"/>
          <w:szCs w:val="24"/>
        </w:rPr>
        <w:t>tidak ditampakkan kecuali dalam susunan idafa, huruf tersebut ditulis t. Misalnya :</w:t>
      </w:r>
      <w:r w:rsidRPr="00061813">
        <w:rPr>
          <w:rFonts w:ascii="Times New Roman" w:hAnsi="Times New Roman" w:cs="Times New Roman"/>
          <w:sz w:val="24"/>
          <w:szCs w:val="24"/>
          <w:rtl/>
        </w:rPr>
        <w:t>فطانة</w:t>
      </w:r>
      <w:r w:rsidRPr="00DD44E8">
        <w:rPr>
          <w:rFonts w:ascii="Times New Roman" w:hAnsi="Times New Roman" w:cs="Times New Roman"/>
          <w:sz w:val="24"/>
          <w:szCs w:val="24"/>
        </w:rPr>
        <w:t xml:space="preserve"> </w:t>
      </w:r>
      <w:r w:rsidRPr="00061813">
        <w:rPr>
          <w:rFonts w:ascii="Times New Roman" w:hAnsi="Times New Roman" w:cs="Times New Roman"/>
          <w:sz w:val="24"/>
          <w:szCs w:val="24"/>
        </w:rPr>
        <w:t xml:space="preserve">= </w:t>
      </w:r>
      <w:r w:rsidRPr="00061813">
        <w:rPr>
          <w:rFonts w:ascii="Times New Roman" w:hAnsi="Times New Roman" w:cs="Times New Roman"/>
          <w:i/>
          <w:iCs/>
          <w:sz w:val="24"/>
          <w:szCs w:val="24"/>
        </w:rPr>
        <w:t>faṭậna</w:t>
      </w:r>
      <w:r w:rsidRPr="00061813">
        <w:rPr>
          <w:rFonts w:ascii="Times New Roman" w:hAnsi="Times New Roman" w:cs="Times New Roman"/>
          <w:sz w:val="24"/>
          <w:szCs w:val="24"/>
        </w:rPr>
        <w:t xml:space="preserve"> ;</w:t>
      </w:r>
      <w:r w:rsidRPr="00061813">
        <w:rPr>
          <w:rFonts w:ascii="Times New Roman" w:hAnsi="Times New Roman" w:cs="Times New Roman"/>
          <w:sz w:val="24"/>
          <w:szCs w:val="24"/>
          <w:rtl/>
        </w:rPr>
        <w:t xml:space="preserve"> فطانة النبي</w:t>
      </w:r>
      <w:r w:rsidRPr="00061813">
        <w:rPr>
          <w:rFonts w:ascii="Times New Roman" w:hAnsi="Times New Roman" w:cs="Times New Roman"/>
          <w:sz w:val="24"/>
          <w:szCs w:val="24"/>
        </w:rPr>
        <w:t xml:space="preserve">=  </w:t>
      </w:r>
      <w:r w:rsidRPr="00061813">
        <w:rPr>
          <w:rFonts w:ascii="Times New Roman" w:hAnsi="Times New Roman" w:cs="Times New Roman"/>
          <w:i/>
          <w:iCs/>
          <w:sz w:val="24"/>
          <w:szCs w:val="24"/>
        </w:rPr>
        <w:t>faṭậnat al-nab᷃i</w:t>
      </w:r>
    </w:p>
    <w:p w:rsidR="005D3B98" w:rsidRPr="00061813" w:rsidRDefault="005D3B98" w:rsidP="005D3B98">
      <w:pPr>
        <w:widowControl w:val="0"/>
        <w:adjustRightInd w:val="0"/>
        <w:spacing w:after="0" w:line="480" w:lineRule="auto"/>
        <w:jc w:val="lowKashida"/>
        <w:textAlignment w:val="baseline"/>
        <w:rPr>
          <w:rFonts w:ascii="Times New Roman" w:hAnsi="Times New Roman" w:cs="Times New Roman"/>
          <w:sz w:val="24"/>
          <w:szCs w:val="24"/>
        </w:rPr>
      </w:pPr>
      <w:r w:rsidRPr="00061813">
        <w:rPr>
          <w:rFonts w:ascii="Times New Roman" w:hAnsi="Times New Roman" w:cs="Times New Roman"/>
          <w:sz w:val="24"/>
          <w:szCs w:val="24"/>
        </w:rPr>
        <w:t>Diftong dan Konsonan Rangkap</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74"/>
        <w:gridCol w:w="606"/>
        <w:gridCol w:w="812"/>
        <w:gridCol w:w="568"/>
        <w:gridCol w:w="849"/>
        <w:gridCol w:w="531"/>
        <w:gridCol w:w="693"/>
      </w:tblGrid>
      <w:tr w:rsidR="005D3B98" w:rsidRPr="00061813" w:rsidTr="002A231F">
        <w:tc>
          <w:tcPr>
            <w:tcW w:w="774" w:type="dxa"/>
            <w:tcBorders>
              <w:top w:val="single" w:sz="4" w:space="0" w:color="auto"/>
              <w:left w:val="single" w:sz="4" w:space="0" w:color="auto"/>
              <w:bottom w:val="single" w:sz="4" w:space="0" w:color="auto"/>
              <w:right w:val="single" w:sz="4" w:space="0" w:color="auto"/>
            </w:tcBorders>
            <w:vAlign w:val="center"/>
            <w:hideMark/>
          </w:tcPr>
          <w:p w:rsidR="005D3B98" w:rsidRPr="00DD44E8" w:rsidRDefault="005D3B98" w:rsidP="002A231F">
            <w:pPr>
              <w:bidi/>
              <w:spacing w:after="0" w:line="480" w:lineRule="auto"/>
              <w:jc w:val="center"/>
              <w:rPr>
                <w:rFonts w:ascii="Traditional Arabic" w:hAnsi="Traditional Arabic" w:cs="Traditional Arabic"/>
                <w:sz w:val="32"/>
                <w:szCs w:val="32"/>
              </w:rPr>
            </w:pPr>
            <w:r w:rsidRPr="00DD44E8">
              <w:rPr>
                <w:rFonts w:ascii="Traditional Arabic" w:hAnsi="Traditional Arabic" w:cs="Traditional Arabic"/>
                <w:sz w:val="32"/>
                <w:szCs w:val="32"/>
                <w:rtl/>
              </w:rPr>
              <w:t>او</w:t>
            </w:r>
          </w:p>
        </w:tc>
        <w:tc>
          <w:tcPr>
            <w:tcW w:w="606"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Aw</w:t>
            </w:r>
          </w:p>
        </w:tc>
        <w:tc>
          <w:tcPr>
            <w:tcW w:w="56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5D3B98" w:rsidRPr="00DD44E8" w:rsidRDefault="005D3B98" w:rsidP="002A231F">
            <w:pPr>
              <w:bidi/>
              <w:spacing w:after="0" w:line="480" w:lineRule="auto"/>
              <w:jc w:val="center"/>
              <w:rPr>
                <w:rFonts w:ascii="Arabic Typesetting" w:hAnsi="Arabic Typesetting" w:cs="Arabic Typesetting"/>
                <w:sz w:val="32"/>
                <w:szCs w:val="32"/>
              </w:rPr>
            </w:pPr>
            <w:r w:rsidRPr="00DD44E8">
              <w:rPr>
                <w:rFonts w:ascii="Arabic Typesetting" w:hAnsi="Arabic Typesetting" w:cs="Arabic Typesetting"/>
                <w:sz w:val="32"/>
                <w:szCs w:val="32"/>
                <w:rtl/>
              </w:rPr>
              <w:t>او</w:t>
            </w:r>
          </w:p>
        </w:tc>
        <w:tc>
          <w:tcPr>
            <w:tcW w:w="53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ữ</w:t>
            </w:r>
          </w:p>
        </w:tc>
      </w:tr>
      <w:tr w:rsidR="005D3B98" w:rsidRPr="00061813" w:rsidTr="002A231F">
        <w:tc>
          <w:tcPr>
            <w:tcW w:w="774" w:type="dxa"/>
            <w:tcBorders>
              <w:top w:val="single" w:sz="4" w:space="0" w:color="auto"/>
              <w:left w:val="single" w:sz="4" w:space="0" w:color="auto"/>
              <w:bottom w:val="single" w:sz="4" w:space="0" w:color="auto"/>
              <w:right w:val="single" w:sz="4" w:space="0" w:color="auto"/>
            </w:tcBorders>
            <w:vAlign w:val="center"/>
            <w:hideMark/>
          </w:tcPr>
          <w:p w:rsidR="005D3B98" w:rsidRPr="00DD44E8" w:rsidRDefault="005D3B98" w:rsidP="002A231F">
            <w:pPr>
              <w:bidi/>
              <w:spacing w:after="0" w:line="480" w:lineRule="auto"/>
              <w:jc w:val="center"/>
              <w:rPr>
                <w:rFonts w:ascii="Traditional Arabic" w:hAnsi="Traditional Arabic" w:cs="Traditional Arabic"/>
                <w:sz w:val="32"/>
                <w:szCs w:val="32"/>
              </w:rPr>
            </w:pPr>
            <w:r w:rsidRPr="00DD44E8">
              <w:rPr>
                <w:rFonts w:ascii="Traditional Arabic" w:hAnsi="Traditional Arabic" w:cs="Traditional Arabic"/>
                <w:sz w:val="32"/>
                <w:szCs w:val="32"/>
                <w:rtl/>
              </w:rPr>
              <w:lastRenderedPageBreak/>
              <w:t>اي</w:t>
            </w:r>
          </w:p>
        </w:tc>
        <w:tc>
          <w:tcPr>
            <w:tcW w:w="606"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12"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Ay</w:t>
            </w:r>
          </w:p>
        </w:tc>
        <w:tc>
          <w:tcPr>
            <w:tcW w:w="568"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rPr>
                <w:rFonts w:ascii="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hideMark/>
          </w:tcPr>
          <w:p w:rsidR="005D3B98" w:rsidRPr="00DD44E8" w:rsidRDefault="005D3B98" w:rsidP="002A231F">
            <w:pPr>
              <w:bidi/>
              <w:spacing w:after="0" w:line="480" w:lineRule="auto"/>
              <w:jc w:val="center"/>
              <w:rPr>
                <w:rFonts w:ascii="Arabic Typesetting" w:hAnsi="Arabic Typesetting" w:cs="Arabic Typesetting"/>
                <w:sz w:val="32"/>
                <w:szCs w:val="32"/>
              </w:rPr>
            </w:pPr>
            <w:r w:rsidRPr="00DD44E8">
              <w:rPr>
                <w:rFonts w:ascii="Arabic Typesetting" w:hAnsi="Arabic Typesetting" w:cs="Arabic Typesetting"/>
                <w:sz w:val="32"/>
                <w:szCs w:val="32"/>
                <w:rtl/>
              </w:rPr>
              <w:t>أي</w:t>
            </w:r>
          </w:p>
        </w:tc>
        <w:tc>
          <w:tcPr>
            <w:tcW w:w="531"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ἰ</w:t>
            </w:r>
          </w:p>
        </w:tc>
      </w:tr>
    </w:tbl>
    <w:p w:rsidR="005D3B98" w:rsidRPr="00061813" w:rsidRDefault="005D3B98" w:rsidP="005D3B98">
      <w:pPr>
        <w:spacing w:line="480" w:lineRule="auto"/>
        <w:rPr>
          <w:rFonts w:ascii="Times New Roman" w:hAnsi="Times New Roman" w:cs="Times New Roman"/>
          <w:sz w:val="24"/>
          <w:szCs w:val="24"/>
          <w:lang w:bidi="en-US"/>
        </w:rPr>
      </w:pPr>
    </w:p>
    <w:p w:rsidR="005D3B98" w:rsidRPr="00061813" w:rsidRDefault="005D3B98" w:rsidP="005D3B98">
      <w:pPr>
        <w:widowControl w:val="0"/>
        <w:adjustRightInd w:val="0"/>
        <w:spacing w:line="480" w:lineRule="auto"/>
        <w:ind w:left="284" w:firstLine="993"/>
        <w:jc w:val="lowKashida"/>
        <w:textAlignment w:val="baseline"/>
        <w:rPr>
          <w:rFonts w:ascii="Times New Roman" w:hAnsi="Times New Roman" w:cs="Times New Roman"/>
          <w:sz w:val="24"/>
          <w:szCs w:val="24"/>
        </w:rPr>
      </w:pPr>
      <w:r w:rsidRPr="00061813">
        <w:rPr>
          <w:rFonts w:ascii="Times New Roman" w:hAnsi="Times New Roman" w:cs="Times New Roman"/>
          <w:sz w:val="24"/>
          <w:szCs w:val="24"/>
          <w:lang w:val="sv-SE"/>
        </w:rPr>
        <w:t xml:space="preserve">Konsonan rangkap ditulis rangkap, kecuali huruf </w:t>
      </w:r>
      <w:r w:rsidRPr="00061813">
        <w:rPr>
          <w:rFonts w:ascii="Times New Roman" w:hAnsi="Times New Roman" w:cs="Times New Roman"/>
          <w:b/>
          <w:bCs/>
          <w:i/>
          <w:iCs/>
          <w:sz w:val="24"/>
          <w:szCs w:val="24"/>
          <w:lang w:val="sv-SE"/>
        </w:rPr>
        <w:t xml:space="preserve">waw </w:t>
      </w:r>
      <w:r w:rsidRPr="00061813">
        <w:rPr>
          <w:rFonts w:ascii="Times New Roman" w:hAnsi="Times New Roman" w:cs="Times New Roman"/>
          <w:sz w:val="24"/>
          <w:szCs w:val="24"/>
          <w:lang w:val="sv-SE"/>
        </w:rPr>
        <w:t xml:space="preserve">yang didahului </w:t>
      </w:r>
      <w:r w:rsidRPr="00061813">
        <w:rPr>
          <w:rFonts w:ascii="Times New Roman" w:hAnsi="Times New Roman" w:cs="Times New Roman"/>
          <w:b/>
          <w:bCs/>
          <w:i/>
          <w:iCs/>
          <w:sz w:val="24"/>
          <w:szCs w:val="24"/>
          <w:lang w:val="sv-SE"/>
        </w:rPr>
        <w:t>damma</w:t>
      </w:r>
      <w:r w:rsidRPr="00061813">
        <w:rPr>
          <w:rFonts w:ascii="Times New Roman" w:hAnsi="Times New Roman" w:cs="Times New Roman"/>
          <w:b/>
          <w:bCs/>
          <w:i/>
          <w:iCs/>
          <w:sz w:val="24"/>
          <w:szCs w:val="24"/>
        </w:rPr>
        <w:t xml:space="preserve"> </w:t>
      </w:r>
      <w:r w:rsidRPr="00061813">
        <w:rPr>
          <w:rFonts w:ascii="Times New Roman" w:hAnsi="Times New Roman" w:cs="Times New Roman"/>
          <w:sz w:val="24"/>
          <w:szCs w:val="24"/>
          <w:lang w:val="sv-SE"/>
        </w:rPr>
        <w:t xml:space="preserve">dan huruf </w:t>
      </w:r>
      <w:r w:rsidRPr="00061813">
        <w:rPr>
          <w:rFonts w:ascii="Times New Roman" w:hAnsi="Times New Roman" w:cs="Times New Roman"/>
          <w:i/>
          <w:iCs/>
          <w:sz w:val="24"/>
          <w:szCs w:val="24"/>
          <w:lang w:val="sv-SE"/>
        </w:rPr>
        <w:t xml:space="preserve">yậ </w:t>
      </w:r>
      <w:r w:rsidRPr="00061813">
        <w:rPr>
          <w:rFonts w:ascii="Times New Roman" w:hAnsi="Times New Roman" w:cs="Times New Roman"/>
          <w:sz w:val="24"/>
          <w:szCs w:val="24"/>
          <w:lang w:val="sv-SE"/>
        </w:rPr>
        <w:t xml:space="preserve">yang didahului </w:t>
      </w:r>
      <w:r w:rsidRPr="00061813">
        <w:rPr>
          <w:rFonts w:ascii="Times New Roman" w:hAnsi="Times New Roman" w:cs="Times New Roman"/>
          <w:b/>
          <w:bCs/>
          <w:i/>
          <w:iCs/>
          <w:sz w:val="24"/>
          <w:szCs w:val="24"/>
          <w:lang w:val="sv-SE"/>
        </w:rPr>
        <w:t>kasra</w:t>
      </w:r>
      <w:r w:rsidRPr="00061813">
        <w:rPr>
          <w:rFonts w:ascii="Times New Roman" w:hAnsi="Times New Roman" w:cs="Times New Roman"/>
          <w:sz w:val="24"/>
          <w:szCs w:val="24"/>
          <w:lang w:val="sv-SE"/>
        </w:rPr>
        <w:t xml:space="preserve"> seperti tersebut dalam tabel.</w:t>
      </w:r>
    </w:p>
    <w:p w:rsidR="005D3B98" w:rsidRPr="00061813" w:rsidRDefault="005D3B98" w:rsidP="005D3B98">
      <w:pPr>
        <w:spacing w:line="480" w:lineRule="auto"/>
        <w:ind w:firstLine="284"/>
        <w:jc w:val="both"/>
        <w:rPr>
          <w:rFonts w:ascii="Times New Roman" w:hAnsi="Times New Roman" w:cs="Times New Roman"/>
          <w:sz w:val="24"/>
          <w:szCs w:val="24"/>
          <w:lang w:val="sv-SE"/>
        </w:rPr>
      </w:pPr>
      <w:r w:rsidRPr="00061813">
        <w:rPr>
          <w:rFonts w:ascii="Times New Roman" w:hAnsi="Times New Roman" w:cs="Times New Roman"/>
          <w:sz w:val="24"/>
          <w:szCs w:val="24"/>
          <w:lang w:val="sv-SE"/>
        </w:rPr>
        <w:t xml:space="preserve">Bacaan panjang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66"/>
        <w:gridCol w:w="599"/>
        <w:gridCol w:w="684"/>
        <w:gridCol w:w="682"/>
        <w:gridCol w:w="843"/>
        <w:gridCol w:w="526"/>
        <w:gridCol w:w="686"/>
        <w:gridCol w:w="685"/>
        <w:gridCol w:w="687"/>
        <w:gridCol w:w="687"/>
        <w:gridCol w:w="688"/>
      </w:tblGrid>
      <w:tr w:rsidR="005D3B98" w:rsidRPr="00061813" w:rsidTr="002A231F">
        <w:tc>
          <w:tcPr>
            <w:tcW w:w="774" w:type="dxa"/>
            <w:tcBorders>
              <w:top w:val="single" w:sz="4" w:space="0" w:color="auto"/>
              <w:left w:val="single" w:sz="4" w:space="0" w:color="auto"/>
              <w:bottom w:val="single" w:sz="4" w:space="0" w:color="auto"/>
              <w:right w:val="single" w:sz="4" w:space="0" w:color="auto"/>
            </w:tcBorders>
            <w:vAlign w:val="center"/>
            <w:hideMark/>
          </w:tcPr>
          <w:p w:rsidR="005D3B98" w:rsidRPr="000673D8" w:rsidRDefault="005D3B98" w:rsidP="002A231F">
            <w:pPr>
              <w:bidi/>
              <w:spacing w:after="0" w:line="480" w:lineRule="auto"/>
              <w:jc w:val="center"/>
              <w:rPr>
                <w:rFonts w:ascii="Traditional Arabic" w:hAnsi="Traditional Arabic" w:cs="Traditional Arabic"/>
                <w:sz w:val="32"/>
                <w:szCs w:val="32"/>
                <w:lang w:val="en-US"/>
              </w:rPr>
            </w:pPr>
            <w:r w:rsidRPr="000673D8">
              <w:rPr>
                <w:rFonts w:ascii="Traditional Arabic" w:hAnsi="Traditional Arabic" w:cs="Traditional Arabic"/>
                <w:sz w:val="32"/>
                <w:szCs w:val="32"/>
                <w:rtl/>
              </w:rPr>
              <w:t>ا</w:t>
            </w:r>
          </w:p>
        </w:tc>
        <w:tc>
          <w:tcPr>
            <w:tcW w:w="605"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ind w:hanging="54"/>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Ā</w:t>
            </w:r>
          </w:p>
        </w:tc>
        <w:tc>
          <w:tcPr>
            <w:tcW w:w="690"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D3B98" w:rsidRPr="000673D8" w:rsidRDefault="005D3B98" w:rsidP="002A231F">
            <w:pPr>
              <w:bidi/>
              <w:spacing w:after="0" w:line="480" w:lineRule="auto"/>
              <w:jc w:val="center"/>
              <w:rPr>
                <w:rFonts w:ascii="Traditional Arabic" w:hAnsi="Traditional Arabic" w:cs="Traditional Arabic"/>
                <w:sz w:val="32"/>
                <w:szCs w:val="32"/>
              </w:rPr>
            </w:pPr>
            <w:r w:rsidRPr="000673D8">
              <w:rPr>
                <w:rFonts w:ascii="Traditional Arabic" w:hAnsi="Traditional Arabic" w:cs="Traditional Arabic"/>
                <w:sz w:val="32"/>
                <w:szCs w:val="32"/>
                <w:rtl/>
              </w:rPr>
              <w:t>اي</w:t>
            </w:r>
          </w:p>
        </w:tc>
        <w:tc>
          <w:tcPr>
            <w:tcW w:w="530"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Ī</w:t>
            </w:r>
          </w:p>
        </w:tc>
        <w:tc>
          <w:tcPr>
            <w:tcW w:w="693"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73D8" w:rsidRDefault="005D3B98" w:rsidP="002A231F">
            <w:pPr>
              <w:bidi/>
              <w:spacing w:after="0" w:line="480" w:lineRule="auto"/>
              <w:jc w:val="center"/>
              <w:rPr>
                <w:rFonts w:ascii="Traditional Arabic" w:hAnsi="Traditional Arabic" w:cs="Traditional Arabic"/>
                <w:sz w:val="32"/>
                <w:szCs w:val="32"/>
              </w:rPr>
            </w:pPr>
            <w:r w:rsidRPr="000673D8">
              <w:rPr>
                <w:rFonts w:ascii="Traditional Arabic" w:hAnsi="Traditional Arabic" w:cs="Traditional Arabic"/>
                <w:sz w:val="32"/>
                <w:szCs w:val="32"/>
                <w:rtl/>
              </w:rPr>
              <w:t>او</w:t>
            </w:r>
          </w:p>
        </w:tc>
        <w:tc>
          <w:tcPr>
            <w:tcW w:w="69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ind w:firstLine="57"/>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694"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Ū</w:t>
            </w:r>
          </w:p>
        </w:tc>
      </w:tr>
    </w:tbl>
    <w:p w:rsidR="005D3B98" w:rsidRPr="00061813" w:rsidRDefault="005D3B98" w:rsidP="005D3B98">
      <w:pPr>
        <w:spacing w:line="480" w:lineRule="auto"/>
        <w:ind w:firstLine="284"/>
        <w:jc w:val="both"/>
        <w:rPr>
          <w:rFonts w:ascii="Times New Roman" w:hAnsi="Times New Roman" w:cs="Times New Roman"/>
          <w:bCs/>
          <w:sz w:val="24"/>
          <w:szCs w:val="24"/>
          <w:lang w:bidi="en-US"/>
        </w:rPr>
      </w:pPr>
    </w:p>
    <w:p w:rsidR="005D3B98" w:rsidRPr="00061813" w:rsidRDefault="005D3B98" w:rsidP="005D3B98">
      <w:pPr>
        <w:spacing w:line="480" w:lineRule="auto"/>
        <w:ind w:firstLine="284"/>
        <w:jc w:val="both"/>
        <w:rPr>
          <w:rFonts w:ascii="Times New Roman" w:hAnsi="Times New Roman" w:cs="Times New Roman"/>
          <w:b/>
          <w:bCs/>
          <w:sz w:val="24"/>
          <w:szCs w:val="24"/>
          <w:lang w:val="sv-SE"/>
        </w:rPr>
      </w:pPr>
      <w:r w:rsidRPr="00061813">
        <w:rPr>
          <w:rFonts w:ascii="Times New Roman" w:hAnsi="Times New Roman" w:cs="Times New Roman"/>
          <w:bCs/>
          <w:sz w:val="24"/>
          <w:szCs w:val="24"/>
          <w:lang w:val="sv-SE"/>
        </w:rPr>
        <w:t>Kata Sandang</w:t>
      </w: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1"/>
        <w:gridCol w:w="599"/>
        <w:gridCol w:w="805"/>
        <w:gridCol w:w="420"/>
        <w:gridCol w:w="983"/>
        <w:gridCol w:w="422"/>
        <w:gridCol w:w="982"/>
        <w:gridCol w:w="280"/>
        <w:gridCol w:w="899"/>
        <w:gridCol w:w="366"/>
        <w:gridCol w:w="1012"/>
      </w:tblGrid>
      <w:tr w:rsidR="005D3B98" w:rsidRPr="00061813" w:rsidTr="002A231F">
        <w:tc>
          <w:tcPr>
            <w:tcW w:w="850" w:type="dxa"/>
            <w:tcBorders>
              <w:top w:val="single" w:sz="4" w:space="0" w:color="auto"/>
              <w:left w:val="single" w:sz="4" w:space="0" w:color="auto"/>
              <w:bottom w:val="single" w:sz="4" w:space="0" w:color="auto"/>
              <w:right w:val="single" w:sz="4" w:space="0" w:color="auto"/>
            </w:tcBorders>
            <w:vAlign w:val="center"/>
            <w:hideMark/>
          </w:tcPr>
          <w:p w:rsidR="005D3B98" w:rsidRPr="000673D8" w:rsidRDefault="005D3B98" w:rsidP="002A231F">
            <w:pPr>
              <w:bidi/>
              <w:spacing w:after="0" w:line="480" w:lineRule="auto"/>
              <w:jc w:val="center"/>
              <w:rPr>
                <w:rFonts w:ascii="Traditional Arabic" w:hAnsi="Traditional Arabic" w:cs="Traditional Arabic"/>
                <w:sz w:val="32"/>
                <w:szCs w:val="32"/>
                <w:rtl/>
                <w:lang w:val="en-US"/>
              </w:rPr>
            </w:pPr>
            <w:r w:rsidRPr="000673D8">
              <w:rPr>
                <w:rFonts w:ascii="Traditional Arabic" w:hAnsi="Traditional Arabic" w:cs="Traditional Arabic"/>
                <w:sz w:val="32"/>
                <w:szCs w:val="32"/>
                <w:rtl/>
              </w:rPr>
              <w:t>ال</w:t>
            </w:r>
          </w:p>
        </w:tc>
        <w:tc>
          <w:tcPr>
            <w:tcW w:w="605"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813"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al-</w:t>
            </w:r>
          </w:p>
        </w:tc>
        <w:tc>
          <w:tcPr>
            <w:tcW w:w="425"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D3B98" w:rsidRPr="000673D8" w:rsidRDefault="005D3B98" w:rsidP="002A231F">
            <w:pPr>
              <w:bidi/>
              <w:spacing w:after="0" w:line="480" w:lineRule="auto"/>
              <w:jc w:val="center"/>
              <w:rPr>
                <w:rFonts w:ascii="Traditional Arabic" w:hAnsi="Traditional Arabic" w:cs="Traditional Arabic"/>
                <w:sz w:val="32"/>
                <w:szCs w:val="32"/>
              </w:rPr>
            </w:pPr>
            <w:r w:rsidRPr="000673D8">
              <w:rPr>
                <w:rFonts w:ascii="Traditional Arabic" w:hAnsi="Traditional Arabic" w:cs="Traditional Arabic"/>
                <w:sz w:val="32"/>
                <w:szCs w:val="32"/>
                <w:rtl/>
              </w:rPr>
              <w:t>الش</w:t>
            </w:r>
          </w:p>
        </w:tc>
        <w:tc>
          <w:tcPr>
            <w:tcW w:w="426"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al-sh</w:t>
            </w:r>
          </w:p>
        </w:tc>
        <w:tc>
          <w:tcPr>
            <w:tcW w:w="283" w:type="dxa"/>
            <w:tcBorders>
              <w:top w:val="nil"/>
              <w:left w:val="single" w:sz="4" w:space="0" w:color="auto"/>
              <w:bottom w:val="nil"/>
              <w:right w:val="single" w:sz="4" w:space="0" w:color="auto"/>
            </w:tcBorders>
            <w:vAlign w:val="center"/>
          </w:tcPr>
          <w:p w:rsidR="005D3B98" w:rsidRPr="00061813" w:rsidRDefault="005D3B98" w:rsidP="002A231F">
            <w:pPr>
              <w:spacing w:after="0" w:line="480" w:lineRule="auto"/>
              <w:jc w:val="center"/>
              <w:rPr>
                <w:rFonts w:ascii="Times New Roman" w:hAnsi="Times New Roman" w:cs="Times New Roman"/>
                <w:sz w:val="24"/>
                <w:szCs w:val="24"/>
              </w:rPr>
            </w:pPr>
          </w:p>
        </w:tc>
        <w:tc>
          <w:tcPr>
            <w:tcW w:w="908" w:type="dxa"/>
            <w:tcBorders>
              <w:top w:val="single" w:sz="4" w:space="0" w:color="auto"/>
              <w:left w:val="single" w:sz="4" w:space="0" w:color="auto"/>
              <w:bottom w:val="single" w:sz="4" w:space="0" w:color="auto"/>
              <w:right w:val="single" w:sz="4" w:space="0" w:color="auto"/>
            </w:tcBorders>
            <w:vAlign w:val="center"/>
            <w:hideMark/>
          </w:tcPr>
          <w:p w:rsidR="005D3B98" w:rsidRPr="000673D8" w:rsidRDefault="005D3B98" w:rsidP="002A231F">
            <w:pPr>
              <w:bidi/>
              <w:spacing w:after="0" w:line="480" w:lineRule="auto"/>
              <w:jc w:val="center"/>
              <w:rPr>
                <w:rFonts w:ascii="Traditional Arabic" w:hAnsi="Traditional Arabic" w:cs="Traditional Arabic"/>
                <w:sz w:val="32"/>
                <w:szCs w:val="32"/>
              </w:rPr>
            </w:pPr>
            <w:r w:rsidRPr="000673D8">
              <w:rPr>
                <w:rFonts w:ascii="Traditional Arabic" w:hAnsi="Traditional Arabic" w:cs="Traditional Arabic"/>
                <w:sz w:val="32"/>
                <w:szCs w:val="32"/>
                <w:rtl/>
              </w:rPr>
              <w:t>وال</w:t>
            </w:r>
          </w:p>
        </w:tc>
        <w:tc>
          <w:tcPr>
            <w:tcW w:w="368"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ind w:firstLine="57"/>
              <w:jc w:val="center"/>
              <w:rPr>
                <w:rFonts w:ascii="Times New Roman" w:hAnsi="Times New Roman" w:cs="Times New Roman"/>
                <w:sz w:val="24"/>
                <w:szCs w:val="24"/>
              </w:rPr>
            </w:pPr>
            <w:r w:rsidRPr="00061813">
              <w:rPr>
                <w:rFonts w:ascii="Times New Roman" w:hAnsi="Times New Roman" w:cs="Times New Roman"/>
                <w:sz w:val="24"/>
                <w:szCs w:val="24"/>
              </w:rPr>
              <w:t>=</w:t>
            </w:r>
          </w:p>
        </w:tc>
        <w:tc>
          <w:tcPr>
            <w:tcW w:w="1019" w:type="dxa"/>
            <w:tcBorders>
              <w:top w:val="single" w:sz="4" w:space="0" w:color="auto"/>
              <w:left w:val="single" w:sz="4" w:space="0" w:color="auto"/>
              <w:bottom w:val="single" w:sz="4" w:space="0" w:color="auto"/>
              <w:right w:val="single" w:sz="4" w:space="0" w:color="auto"/>
            </w:tcBorders>
            <w:vAlign w:val="center"/>
            <w:hideMark/>
          </w:tcPr>
          <w:p w:rsidR="005D3B98" w:rsidRPr="00061813" w:rsidRDefault="005D3B98" w:rsidP="002A231F">
            <w:pPr>
              <w:spacing w:after="0" w:line="480" w:lineRule="auto"/>
              <w:jc w:val="center"/>
              <w:rPr>
                <w:rFonts w:ascii="Times New Roman" w:hAnsi="Times New Roman" w:cs="Times New Roman"/>
                <w:sz w:val="24"/>
                <w:szCs w:val="24"/>
              </w:rPr>
            </w:pPr>
            <w:r w:rsidRPr="00061813">
              <w:rPr>
                <w:rFonts w:ascii="Times New Roman" w:hAnsi="Times New Roman" w:cs="Times New Roman"/>
                <w:sz w:val="24"/>
                <w:szCs w:val="24"/>
              </w:rPr>
              <w:t>wa’l-</w:t>
            </w:r>
          </w:p>
        </w:tc>
      </w:tr>
    </w:tbl>
    <w:p w:rsidR="005D3B98" w:rsidRDefault="005D3B98" w:rsidP="005D3B98">
      <w:pPr>
        <w:tabs>
          <w:tab w:val="right" w:pos="5103"/>
        </w:tabs>
        <w:spacing w:after="0"/>
        <w:outlineLvl w:val="0"/>
        <w:rPr>
          <w:rFonts w:ascii="Times New Roman" w:hAnsi="Times New Roman" w:cs="Times New Roman"/>
          <w:b/>
          <w:bCs/>
          <w:color w:val="FF0000"/>
          <w:sz w:val="24"/>
          <w:szCs w:val="24"/>
          <w:lang w:bidi="en-US"/>
        </w:rPr>
      </w:pPr>
    </w:p>
    <w:p w:rsidR="005D3B98" w:rsidRPr="00DC72FE" w:rsidRDefault="005D3B98" w:rsidP="005D3B98"/>
    <w:p w:rsidR="00346041" w:rsidRDefault="00346041"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5A5E54" w:rsidRDefault="005A5E54" w:rsidP="00346041">
      <w:pPr>
        <w:autoSpaceDE w:val="0"/>
        <w:autoSpaceDN w:val="0"/>
        <w:adjustRightInd w:val="0"/>
        <w:spacing w:after="0" w:line="240" w:lineRule="auto"/>
        <w:rPr>
          <w:rFonts w:ascii="Times-Roman" w:hAnsi="Times-Roman" w:cs="Times-Roman"/>
          <w:sz w:val="24"/>
          <w:szCs w:val="24"/>
        </w:rPr>
      </w:pPr>
    </w:p>
    <w:p w:rsidR="00EF6933" w:rsidRDefault="00EF6933" w:rsidP="005A5E54">
      <w:pPr>
        <w:jc w:val="center"/>
        <w:rPr>
          <w:rFonts w:ascii="Times New Roman" w:hAnsi="Times New Roman" w:cs="Times New Roman"/>
          <w:b/>
          <w:bCs/>
          <w:sz w:val="24"/>
          <w:szCs w:val="24"/>
        </w:rPr>
      </w:pPr>
    </w:p>
    <w:p w:rsidR="005A5E54" w:rsidRPr="00F67B3A" w:rsidRDefault="005A5E54" w:rsidP="005A5E54">
      <w:pPr>
        <w:jc w:val="center"/>
        <w:rPr>
          <w:rFonts w:ascii="Times New Roman" w:hAnsi="Times New Roman" w:cs="Times New Roman"/>
          <w:b/>
          <w:bCs/>
          <w:sz w:val="24"/>
          <w:szCs w:val="24"/>
        </w:rPr>
      </w:pPr>
      <w:r w:rsidRPr="00F67B3A">
        <w:rPr>
          <w:rFonts w:ascii="Times New Roman" w:hAnsi="Times New Roman" w:cs="Times New Roman"/>
          <w:b/>
          <w:bCs/>
          <w:sz w:val="24"/>
          <w:szCs w:val="24"/>
        </w:rPr>
        <w:lastRenderedPageBreak/>
        <w:t>DAFTAR TABEL</w:t>
      </w:r>
    </w:p>
    <w:p w:rsidR="005A5E54" w:rsidRPr="00F67B3A" w:rsidRDefault="005A5E54" w:rsidP="005A5E54">
      <w:pPr>
        <w:jc w:val="center"/>
        <w:rPr>
          <w:rFonts w:ascii="Times New Roman" w:hAnsi="Times New Roman" w:cs="Times New Roman"/>
          <w:b/>
          <w:bCs/>
          <w:sz w:val="24"/>
          <w:szCs w:val="24"/>
        </w:rPr>
      </w:pPr>
    </w:p>
    <w:tbl>
      <w:tblPr>
        <w:tblStyle w:val="BalloonTextChar"/>
        <w:tblW w:w="7938" w:type="dxa"/>
        <w:tblLook w:val="04A0" w:firstRow="1" w:lastRow="0" w:firstColumn="1" w:lastColumn="0" w:noHBand="0" w:noVBand="1"/>
      </w:tblPr>
      <w:tblGrid>
        <w:gridCol w:w="1030"/>
        <w:gridCol w:w="6908"/>
      </w:tblGrid>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rPr>
            </w:pPr>
          </w:p>
        </w:tc>
        <w:tc>
          <w:tcPr>
            <w:tcW w:w="6908" w:type="dxa"/>
          </w:tcPr>
          <w:p w:rsidR="002E449D" w:rsidRPr="00C51465" w:rsidRDefault="002E449D" w:rsidP="00861FE1">
            <w:pPr>
              <w:spacing w:line="480" w:lineRule="auto"/>
              <w:rPr>
                <w:rFonts w:ascii="Times New Roman" w:hAnsi="Times New Roman" w:cs="Times New Roman"/>
                <w:sz w:val="24"/>
                <w:szCs w:val="24"/>
              </w:rPr>
            </w:pPr>
          </w:p>
        </w:tc>
      </w:tr>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rPr>
            </w:pPr>
            <w:r w:rsidRPr="00C51465">
              <w:rPr>
                <w:rFonts w:ascii="Times New Roman" w:hAnsi="Times New Roman" w:cs="Times New Roman"/>
                <w:sz w:val="24"/>
                <w:szCs w:val="24"/>
                <w:lang w:val="en-US"/>
              </w:rPr>
              <w:t>4</w:t>
            </w:r>
            <w:r w:rsidRPr="00C51465">
              <w:rPr>
                <w:rFonts w:ascii="Times New Roman" w:hAnsi="Times New Roman" w:cs="Times New Roman"/>
                <w:sz w:val="24"/>
                <w:szCs w:val="24"/>
              </w:rPr>
              <w:t>.1</w:t>
            </w:r>
          </w:p>
        </w:tc>
        <w:tc>
          <w:tcPr>
            <w:tcW w:w="6908" w:type="dxa"/>
          </w:tcPr>
          <w:p w:rsidR="002E449D" w:rsidRPr="00C51465" w:rsidRDefault="002E449D" w:rsidP="00C51465">
            <w:pPr>
              <w:spacing w:line="480" w:lineRule="auto"/>
              <w:jc w:val="both"/>
              <w:rPr>
                <w:rFonts w:ascii="Times New Roman" w:hAnsi="Times New Roman" w:cs="Times New Roman"/>
                <w:sz w:val="24"/>
                <w:szCs w:val="24"/>
                <w:lang w:val="en-US"/>
              </w:rPr>
            </w:pPr>
            <w:r w:rsidRPr="00C51465">
              <w:rPr>
                <w:rFonts w:ascii="Times New Roman" w:hAnsi="Times New Roman" w:cs="Times New Roman"/>
                <w:sz w:val="24"/>
                <w:szCs w:val="24"/>
              </w:rPr>
              <w:t xml:space="preserve">Nama-nama ustadz </w:t>
            </w:r>
            <w:r w:rsidRPr="00C51465">
              <w:rPr>
                <w:rFonts w:ascii="Times New Roman" w:hAnsi="Times New Roman" w:cs="Times New Roman"/>
                <w:sz w:val="24"/>
                <w:szCs w:val="24"/>
                <w:lang w:val="en-US"/>
              </w:rPr>
              <w:t>pengampu mata pelajaran diniyya</w:t>
            </w:r>
            <w:r>
              <w:rPr>
                <w:rFonts w:ascii="Times New Roman" w:hAnsi="Times New Roman" w:cs="Times New Roman"/>
                <w:sz w:val="24"/>
                <w:szCs w:val="24"/>
                <w:lang w:val="en-US"/>
              </w:rPr>
              <w:t xml:space="preserve">h di Pondok Pesantren Hamalatul </w:t>
            </w:r>
            <w:r w:rsidRPr="00C51465">
              <w:rPr>
                <w:rFonts w:ascii="Times New Roman" w:hAnsi="Times New Roman" w:cs="Times New Roman"/>
                <w:sz w:val="24"/>
                <w:szCs w:val="24"/>
                <w:lang w:val="en-US"/>
              </w:rPr>
              <w:t>Qur’an</w:t>
            </w:r>
            <w:r w:rsidRPr="00C51465">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lang w:val="en-US"/>
              </w:rPr>
              <w:t>................</w:t>
            </w:r>
          </w:p>
        </w:tc>
      </w:tr>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rPr>
            </w:pPr>
            <w:r w:rsidRPr="00C51465">
              <w:rPr>
                <w:rFonts w:ascii="Times New Roman" w:hAnsi="Times New Roman" w:cs="Times New Roman"/>
                <w:sz w:val="24"/>
                <w:szCs w:val="24"/>
                <w:lang w:val="en-US"/>
              </w:rPr>
              <w:t>4</w:t>
            </w:r>
            <w:r w:rsidRPr="00C51465">
              <w:rPr>
                <w:rFonts w:ascii="Times New Roman" w:hAnsi="Times New Roman" w:cs="Times New Roman"/>
                <w:sz w:val="24"/>
                <w:szCs w:val="24"/>
              </w:rPr>
              <w:t>.2</w:t>
            </w:r>
          </w:p>
        </w:tc>
        <w:tc>
          <w:tcPr>
            <w:tcW w:w="6908" w:type="dxa"/>
          </w:tcPr>
          <w:p w:rsidR="002E449D" w:rsidRPr="00C51465" w:rsidRDefault="002E449D" w:rsidP="00C51465">
            <w:pPr>
              <w:spacing w:line="480" w:lineRule="auto"/>
              <w:jc w:val="both"/>
              <w:rPr>
                <w:rFonts w:ascii="Times New Roman" w:hAnsi="Times New Roman" w:cs="Times New Roman"/>
                <w:sz w:val="24"/>
                <w:szCs w:val="24"/>
              </w:rPr>
            </w:pPr>
            <w:r w:rsidRPr="00C51465">
              <w:rPr>
                <w:rFonts w:ascii="Times New Roman" w:hAnsi="Times New Roman" w:cs="Times New Roman"/>
                <w:bCs/>
                <w:sz w:val="24"/>
                <w:szCs w:val="24"/>
                <w:lang w:val="en-US"/>
              </w:rPr>
              <w:t xml:space="preserve">Daftar nama Masyayikh pembimbing santri program pasca tahfidz </w:t>
            </w:r>
            <w:r>
              <w:rPr>
                <w:rFonts w:ascii="Times New Roman" w:hAnsi="Times New Roman" w:cs="Times New Roman"/>
                <w:sz w:val="24"/>
                <w:szCs w:val="24"/>
                <w:lang w:val="en-US"/>
              </w:rPr>
              <w:t xml:space="preserve">Pondok Pesantren Hamalatul </w:t>
            </w:r>
            <w:r w:rsidRPr="00C51465">
              <w:rPr>
                <w:rFonts w:ascii="Times New Roman" w:hAnsi="Times New Roman" w:cs="Times New Roman"/>
                <w:sz w:val="24"/>
                <w:szCs w:val="24"/>
                <w:lang w:val="en-US"/>
              </w:rPr>
              <w:t>Qur’an</w:t>
            </w:r>
            <w:r>
              <w:rPr>
                <w:rFonts w:ascii="Times New Roman" w:hAnsi="Times New Roman" w:cs="Times New Roman"/>
                <w:sz w:val="24"/>
                <w:szCs w:val="24"/>
                <w:lang w:val="en-US"/>
              </w:rPr>
              <w:t>………………</w:t>
            </w:r>
          </w:p>
        </w:tc>
      </w:tr>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4.3</w:t>
            </w:r>
          </w:p>
        </w:tc>
        <w:tc>
          <w:tcPr>
            <w:tcW w:w="6908" w:type="dxa"/>
          </w:tcPr>
          <w:p w:rsidR="002E449D" w:rsidRPr="00C51465" w:rsidRDefault="002E449D" w:rsidP="00C51465">
            <w:pPr>
              <w:spacing w:line="480" w:lineRule="auto"/>
              <w:jc w:val="both"/>
              <w:rPr>
                <w:rFonts w:ascii="Times New Roman" w:hAnsi="Times New Roman" w:cs="Times New Roman"/>
                <w:sz w:val="24"/>
                <w:szCs w:val="24"/>
              </w:rPr>
            </w:pPr>
            <w:r w:rsidRPr="00C51465">
              <w:rPr>
                <w:rFonts w:ascii="Times New Roman" w:hAnsi="Times New Roman" w:cs="Times New Roman"/>
                <w:bCs/>
                <w:sz w:val="24"/>
                <w:szCs w:val="24"/>
                <w:lang w:val="en-US"/>
              </w:rPr>
              <w:t>Sarana Prasarana Pondok Pesantren Hamalatul Qur’an Tahun 2017</w:t>
            </w:r>
            <w:r>
              <w:rPr>
                <w:rFonts w:ascii="Times New Roman" w:hAnsi="Times New Roman" w:cs="Times New Roman"/>
                <w:bCs/>
                <w:sz w:val="24"/>
                <w:szCs w:val="24"/>
                <w:lang w:val="en-US"/>
              </w:rPr>
              <w:t>………………………………………………...</w:t>
            </w:r>
          </w:p>
        </w:tc>
      </w:tr>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4.4</w:t>
            </w:r>
          </w:p>
        </w:tc>
        <w:tc>
          <w:tcPr>
            <w:tcW w:w="6908" w:type="dxa"/>
          </w:tcPr>
          <w:p w:rsidR="002E449D" w:rsidRPr="00C51465" w:rsidRDefault="002E449D" w:rsidP="00C51465">
            <w:pPr>
              <w:spacing w:line="480" w:lineRule="auto"/>
              <w:jc w:val="both"/>
              <w:rPr>
                <w:rFonts w:ascii="Times New Roman" w:hAnsi="Times New Roman" w:cs="Times New Roman"/>
                <w:bCs/>
                <w:sz w:val="24"/>
                <w:szCs w:val="24"/>
                <w:lang w:val="en-US"/>
              </w:rPr>
            </w:pPr>
            <w:r w:rsidRPr="00C51465">
              <w:rPr>
                <w:rFonts w:ascii="Times New Roman" w:hAnsi="Times New Roman" w:cs="Times New Roman"/>
                <w:bCs/>
                <w:sz w:val="24"/>
                <w:szCs w:val="24"/>
                <w:lang w:val="en-US"/>
              </w:rPr>
              <w:t>Kurikulum bimbingan bacaan al-Qur’an santri Pondok Pesantren Hamalatul Qur’an</w:t>
            </w:r>
            <w:r>
              <w:rPr>
                <w:rFonts w:ascii="Times New Roman" w:hAnsi="Times New Roman" w:cs="Times New Roman"/>
                <w:bCs/>
                <w:sz w:val="24"/>
                <w:szCs w:val="24"/>
                <w:lang w:val="en-US"/>
              </w:rPr>
              <w:t>……………………………….</w:t>
            </w:r>
          </w:p>
        </w:tc>
      </w:tr>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4.5</w:t>
            </w:r>
          </w:p>
        </w:tc>
        <w:tc>
          <w:tcPr>
            <w:tcW w:w="6908" w:type="dxa"/>
          </w:tcPr>
          <w:p w:rsidR="002E449D" w:rsidRPr="00C51465" w:rsidRDefault="002E449D" w:rsidP="00C51465">
            <w:pPr>
              <w:spacing w:line="480" w:lineRule="auto"/>
              <w:jc w:val="both"/>
              <w:rPr>
                <w:rFonts w:ascii="Times New Roman" w:hAnsi="Times New Roman" w:cs="Times New Roman"/>
                <w:sz w:val="24"/>
                <w:szCs w:val="24"/>
              </w:rPr>
            </w:pPr>
            <w:r w:rsidRPr="00C51465">
              <w:rPr>
                <w:rFonts w:ascii="Times New Roman" w:hAnsi="Times New Roman" w:cs="Times New Roman"/>
                <w:bCs/>
                <w:sz w:val="24"/>
                <w:szCs w:val="24"/>
                <w:lang w:val="en-US"/>
              </w:rPr>
              <w:t>Kegiatan harian santri Pondok Pesantren Hamalatul Qur’an</w:t>
            </w:r>
            <w:r>
              <w:rPr>
                <w:rFonts w:ascii="Times New Roman" w:hAnsi="Times New Roman" w:cs="Times New Roman"/>
                <w:bCs/>
                <w:sz w:val="24"/>
                <w:szCs w:val="24"/>
                <w:lang w:val="en-US"/>
              </w:rPr>
              <w:t>.</w:t>
            </w:r>
          </w:p>
        </w:tc>
      </w:tr>
      <w:tr w:rsidR="002E449D" w:rsidRPr="00C51465" w:rsidTr="002E449D">
        <w:tc>
          <w:tcPr>
            <w:tcW w:w="1030" w:type="dxa"/>
          </w:tcPr>
          <w:p w:rsidR="002E449D" w:rsidRPr="00C51465" w:rsidRDefault="002E449D" w:rsidP="00861FE1">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4.6</w:t>
            </w:r>
          </w:p>
        </w:tc>
        <w:tc>
          <w:tcPr>
            <w:tcW w:w="6908" w:type="dxa"/>
          </w:tcPr>
          <w:p w:rsidR="002E449D" w:rsidRPr="00C51465" w:rsidRDefault="002E449D" w:rsidP="00C51465">
            <w:pPr>
              <w:spacing w:line="480" w:lineRule="auto"/>
              <w:jc w:val="both"/>
              <w:rPr>
                <w:rFonts w:ascii="Times New Roman" w:hAnsi="Times New Roman" w:cs="Times New Roman"/>
                <w:bCs/>
                <w:sz w:val="24"/>
                <w:szCs w:val="24"/>
                <w:lang w:val="en-US"/>
              </w:rPr>
            </w:pPr>
            <w:r>
              <w:rPr>
                <w:rFonts w:ascii="Times New Roman" w:hAnsi="Times New Roman" w:cs="Times New Roman"/>
                <w:sz w:val="24"/>
                <w:szCs w:val="24"/>
                <w:lang w:val="en-US"/>
              </w:rPr>
              <w:t>K</w:t>
            </w:r>
            <w:r w:rsidRPr="00C51465">
              <w:rPr>
                <w:rFonts w:ascii="Times New Roman" w:hAnsi="Times New Roman" w:cs="Times New Roman"/>
                <w:sz w:val="24"/>
                <w:szCs w:val="24"/>
                <w:lang w:val="en-US"/>
              </w:rPr>
              <w:t>egiatan mingguan santri</w:t>
            </w:r>
            <w:r>
              <w:rPr>
                <w:rFonts w:ascii="Times New Roman" w:hAnsi="Times New Roman" w:cs="Times New Roman"/>
                <w:sz w:val="24"/>
                <w:szCs w:val="24"/>
                <w:lang w:val="en-US"/>
              </w:rPr>
              <w:t>…………………………………..</w:t>
            </w:r>
          </w:p>
        </w:tc>
      </w:tr>
    </w:tbl>
    <w:p w:rsidR="005A5E54" w:rsidRPr="00F67B3A" w:rsidRDefault="005A5E54" w:rsidP="005A5E54">
      <w:pPr>
        <w:rPr>
          <w:rFonts w:ascii="Times New Roman" w:hAnsi="Times New Roman" w:cs="Times New Roman"/>
          <w:sz w:val="24"/>
          <w:szCs w:val="24"/>
        </w:rPr>
      </w:pPr>
    </w:p>
    <w:p w:rsidR="005A5E54" w:rsidRPr="00F67B3A" w:rsidRDefault="005A5E54" w:rsidP="005A5E54">
      <w:pPr>
        <w:rPr>
          <w:rFonts w:ascii="Times New Roman" w:hAnsi="Times New Roman" w:cs="Times New Roman"/>
          <w:sz w:val="24"/>
          <w:szCs w:val="24"/>
        </w:rPr>
      </w:pPr>
    </w:p>
    <w:p w:rsidR="005A5E54" w:rsidRPr="00F67B3A" w:rsidRDefault="005A5E54" w:rsidP="005A5E54">
      <w:pPr>
        <w:pStyle w:val="Heading5"/>
        <w:rPr>
          <w:rFonts w:ascii="Times New Roman" w:eastAsia="Calibri" w:hAnsi="Times New Roman" w:cs="Times New Roman"/>
          <w:sz w:val="24"/>
          <w:szCs w:val="24"/>
        </w:rPr>
      </w:pPr>
    </w:p>
    <w:p w:rsidR="00353376" w:rsidRDefault="00353376">
      <w:pPr>
        <w:rPr>
          <w:rFonts w:ascii="Times New Roman" w:hAnsi="Times New Roman" w:cs="Times New Roman"/>
          <w:lang w:val="en-US"/>
        </w:rPr>
      </w:pPr>
    </w:p>
    <w:p w:rsidR="002E449D" w:rsidRDefault="002E449D" w:rsidP="00BE3CB2">
      <w:pPr>
        <w:jc w:val="center"/>
        <w:rPr>
          <w:rFonts w:ascii="Times New Roman" w:hAnsi="Times New Roman" w:cs="Times New Roman"/>
          <w:b/>
          <w:bCs/>
          <w:sz w:val="24"/>
          <w:szCs w:val="24"/>
          <w:lang w:val="en-US"/>
        </w:rPr>
      </w:pPr>
    </w:p>
    <w:p w:rsidR="002E449D" w:rsidRDefault="002E449D" w:rsidP="00BE3CB2">
      <w:pPr>
        <w:jc w:val="center"/>
        <w:rPr>
          <w:rFonts w:ascii="Times New Roman" w:hAnsi="Times New Roman" w:cs="Times New Roman"/>
          <w:b/>
          <w:bCs/>
          <w:sz w:val="24"/>
          <w:szCs w:val="24"/>
          <w:lang w:val="en-US"/>
        </w:rPr>
      </w:pPr>
    </w:p>
    <w:p w:rsidR="002E449D" w:rsidRDefault="002E449D" w:rsidP="00BE3CB2">
      <w:pPr>
        <w:jc w:val="center"/>
        <w:rPr>
          <w:rFonts w:ascii="Times New Roman" w:hAnsi="Times New Roman" w:cs="Times New Roman"/>
          <w:b/>
          <w:bCs/>
          <w:sz w:val="24"/>
          <w:szCs w:val="24"/>
          <w:lang w:val="en-US"/>
        </w:rPr>
      </w:pPr>
    </w:p>
    <w:p w:rsidR="002E449D" w:rsidRDefault="002E449D" w:rsidP="00BE3CB2">
      <w:pPr>
        <w:jc w:val="center"/>
        <w:rPr>
          <w:rFonts w:ascii="Times New Roman" w:hAnsi="Times New Roman" w:cs="Times New Roman"/>
          <w:b/>
          <w:bCs/>
          <w:sz w:val="24"/>
          <w:szCs w:val="24"/>
          <w:lang w:val="en-US"/>
        </w:rPr>
      </w:pPr>
    </w:p>
    <w:p w:rsidR="002E449D" w:rsidRDefault="002E449D" w:rsidP="00BE3CB2">
      <w:pPr>
        <w:jc w:val="center"/>
        <w:rPr>
          <w:rFonts w:ascii="Times New Roman" w:hAnsi="Times New Roman" w:cs="Times New Roman"/>
          <w:b/>
          <w:bCs/>
          <w:sz w:val="24"/>
          <w:szCs w:val="24"/>
          <w:lang w:val="en-US"/>
        </w:rPr>
      </w:pPr>
    </w:p>
    <w:p w:rsidR="002E449D" w:rsidRDefault="002E449D" w:rsidP="00BE3CB2">
      <w:pPr>
        <w:jc w:val="center"/>
        <w:rPr>
          <w:rFonts w:ascii="Times New Roman" w:hAnsi="Times New Roman" w:cs="Times New Roman"/>
          <w:b/>
          <w:bCs/>
          <w:sz w:val="24"/>
          <w:szCs w:val="24"/>
          <w:lang w:val="en-US"/>
        </w:rPr>
      </w:pPr>
    </w:p>
    <w:p w:rsidR="005A5E54" w:rsidRPr="00BE3CB2" w:rsidRDefault="00BE3CB2" w:rsidP="00BE3CB2">
      <w:pPr>
        <w:jc w:val="center"/>
        <w:rPr>
          <w:rFonts w:ascii="Times New Roman" w:hAnsi="Times New Roman" w:cs="Times New Roman"/>
          <w:b/>
          <w:bCs/>
          <w:sz w:val="24"/>
          <w:szCs w:val="24"/>
          <w:lang w:val="en-US"/>
        </w:rPr>
      </w:pPr>
      <w:r w:rsidRPr="00BE3CB2">
        <w:rPr>
          <w:rFonts w:ascii="Times New Roman" w:hAnsi="Times New Roman" w:cs="Times New Roman"/>
          <w:b/>
          <w:bCs/>
          <w:sz w:val="24"/>
          <w:szCs w:val="24"/>
          <w:lang w:val="en-US"/>
        </w:rPr>
        <w:lastRenderedPageBreak/>
        <w:t>DAFTAR GAMBAR</w:t>
      </w:r>
    </w:p>
    <w:p w:rsidR="002602E2" w:rsidRDefault="002602E2" w:rsidP="005A5E54">
      <w:pPr>
        <w:rPr>
          <w:rFonts w:ascii="Times New Roman" w:hAnsi="Times New Roman" w:cs="Times New Roman"/>
          <w:lang w:val="en-US"/>
        </w:rPr>
      </w:pPr>
    </w:p>
    <w:tbl>
      <w:tblPr>
        <w:tblStyle w:val="BalloonTextChar"/>
        <w:tblW w:w="8600" w:type="dxa"/>
        <w:tblInd w:w="-142" w:type="dxa"/>
        <w:tblLook w:val="04A0" w:firstRow="1" w:lastRow="0" w:firstColumn="1" w:lastColumn="0" w:noHBand="0" w:noVBand="1"/>
      </w:tblPr>
      <w:tblGrid>
        <w:gridCol w:w="994"/>
        <w:gridCol w:w="7370"/>
        <w:gridCol w:w="236"/>
      </w:tblGrid>
      <w:tr w:rsidR="002E449D" w:rsidRPr="00BE3CB2" w:rsidTr="002E449D">
        <w:trPr>
          <w:gridAfter w:val="1"/>
          <w:wAfter w:w="236" w:type="dxa"/>
        </w:trPr>
        <w:tc>
          <w:tcPr>
            <w:tcW w:w="994" w:type="dxa"/>
          </w:tcPr>
          <w:p w:rsidR="002E449D" w:rsidRPr="00BE3CB2" w:rsidRDefault="002E449D" w:rsidP="00BE3CB2">
            <w:pPr>
              <w:spacing w:line="480" w:lineRule="auto"/>
              <w:jc w:val="center"/>
              <w:rPr>
                <w:rFonts w:ascii="Times New Roman" w:hAnsi="Times New Roman" w:cs="Times New Roman"/>
                <w:sz w:val="24"/>
                <w:szCs w:val="24"/>
                <w:lang w:val="en-US"/>
              </w:rPr>
            </w:pPr>
          </w:p>
        </w:tc>
        <w:tc>
          <w:tcPr>
            <w:tcW w:w="7370" w:type="dxa"/>
          </w:tcPr>
          <w:p w:rsidR="002E449D" w:rsidRPr="00BE3CB2" w:rsidRDefault="002E449D" w:rsidP="00BE3CB2">
            <w:pPr>
              <w:spacing w:line="480" w:lineRule="auto"/>
              <w:rPr>
                <w:rFonts w:ascii="Times New Roman" w:hAnsi="Times New Roman" w:cs="Times New Roman"/>
                <w:sz w:val="24"/>
                <w:szCs w:val="24"/>
                <w:lang w:val="en-US"/>
              </w:rPr>
            </w:pPr>
          </w:p>
        </w:tc>
      </w:tr>
      <w:tr w:rsidR="002E449D" w:rsidRPr="00BE3CB2" w:rsidTr="002E449D">
        <w:trPr>
          <w:gridAfter w:val="1"/>
          <w:wAfter w:w="236" w:type="dxa"/>
        </w:trPr>
        <w:tc>
          <w:tcPr>
            <w:tcW w:w="994" w:type="dxa"/>
          </w:tcPr>
          <w:p w:rsidR="002E449D" w:rsidRPr="00BE3CB2" w:rsidRDefault="002E449D" w:rsidP="00BE3CB2">
            <w:pPr>
              <w:spacing w:line="480" w:lineRule="auto"/>
              <w:jc w:val="center"/>
              <w:rPr>
                <w:rFonts w:ascii="Times New Roman" w:hAnsi="Times New Roman" w:cs="Times New Roman"/>
                <w:sz w:val="24"/>
                <w:szCs w:val="24"/>
                <w:lang w:val="en-US"/>
              </w:rPr>
            </w:pPr>
            <w:r w:rsidRPr="00BE3CB2">
              <w:rPr>
                <w:rFonts w:ascii="Times New Roman" w:hAnsi="Times New Roman" w:cs="Times New Roman"/>
                <w:sz w:val="24"/>
                <w:szCs w:val="24"/>
                <w:lang w:val="en-US"/>
              </w:rPr>
              <w:t>4.1</w:t>
            </w:r>
          </w:p>
        </w:tc>
        <w:tc>
          <w:tcPr>
            <w:tcW w:w="7370" w:type="dxa"/>
          </w:tcPr>
          <w:p w:rsidR="002E449D" w:rsidRPr="00BE3CB2" w:rsidRDefault="002E449D" w:rsidP="00BE3CB2">
            <w:pPr>
              <w:spacing w:line="480" w:lineRule="auto"/>
              <w:jc w:val="both"/>
              <w:rPr>
                <w:rFonts w:ascii="Times New Roman" w:hAnsi="Times New Roman" w:cs="Times New Roman"/>
                <w:sz w:val="24"/>
                <w:szCs w:val="24"/>
                <w:lang w:val="en-US"/>
              </w:rPr>
            </w:pPr>
            <w:r w:rsidRPr="00BE3CB2">
              <w:rPr>
                <w:rFonts w:ascii="Times New Roman" w:hAnsi="Times New Roman" w:cs="Times New Roman"/>
                <w:sz w:val="24"/>
                <w:szCs w:val="24"/>
              </w:rPr>
              <w:t xml:space="preserve">Jumlah santri </w:t>
            </w:r>
            <w:r w:rsidRPr="00BE3CB2">
              <w:rPr>
                <w:rFonts w:ascii="Times New Roman" w:hAnsi="Times New Roman" w:cs="Times New Roman"/>
                <w:sz w:val="24"/>
                <w:szCs w:val="24"/>
                <w:lang w:val="en-US"/>
              </w:rPr>
              <w:t xml:space="preserve">Pondok Pesantren Hamalatul Qur’an </w:t>
            </w:r>
            <w:r w:rsidRPr="00BE3CB2">
              <w:rPr>
                <w:rFonts w:ascii="Times New Roman" w:hAnsi="Times New Roman" w:cs="Times New Roman"/>
                <w:sz w:val="24"/>
                <w:szCs w:val="24"/>
              </w:rPr>
              <w:t>dari tahun ke tahun</w:t>
            </w:r>
            <w:r>
              <w:rPr>
                <w:rFonts w:ascii="Times New Roman" w:hAnsi="Times New Roman" w:cs="Times New Roman"/>
                <w:sz w:val="24"/>
                <w:szCs w:val="24"/>
                <w:lang w:val="en-US"/>
              </w:rPr>
              <w:t>……………………………………………….</w:t>
            </w:r>
          </w:p>
        </w:tc>
      </w:tr>
      <w:tr w:rsidR="002E449D" w:rsidRPr="00BE3CB2" w:rsidTr="002E449D">
        <w:trPr>
          <w:gridAfter w:val="1"/>
          <w:wAfter w:w="236" w:type="dxa"/>
        </w:trPr>
        <w:tc>
          <w:tcPr>
            <w:tcW w:w="994" w:type="dxa"/>
          </w:tcPr>
          <w:p w:rsidR="002E449D" w:rsidRPr="00BE3CB2" w:rsidRDefault="002E449D" w:rsidP="00BE3CB2">
            <w:pPr>
              <w:spacing w:line="480" w:lineRule="auto"/>
              <w:jc w:val="center"/>
              <w:rPr>
                <w:rFonts w:ascii="Times New Roman" w:hAnsi="Times New Roman" w:cs="Times New Roman"/>
                <w:sz w:val="24"/>
                <w:szCs w:val="24"/>
                <w:lang w:val="en-US"/>
              </w:rPr>
            </w:pPr>
            <w:r w:rsidRPr="00BE3CB2">
              <w:rPr>
                <w:rFonts w:ascii="Times New Roman" w:hAnsi="Times New Roman" w:cs="Times New Roman"/>
                <w:sz w:val="24"/>
                <w:szCs w:val="24"/>
                <w:lang w:val="en-US"/>
              </w:rPr>
              <w:t>4.2</w:t>
            </w:r>
          </w:p>
        </w:tc>
        <w:tc>
          <w:tcPr>
            <w:tcW w:w="7370" w:type="dxa"/>
          </w:tcPr>
          <w:p w:rsidR="002E449D" w:rsidRPr="00BE3CB2" w:rsidRDefault="002E449D" w:rsidP="00BE3CB2">
            <w:pPr>
              <w:spacing w:line="480" w:lineRule="auto"/>
              <w:jc w:val="both"/>
              <w:rPr>
                <w:rFonts w:ascii="Times New Roman" w:hAnsi="Times New Roman" w:cs="Times New Roman"/>
                <w:sz w:val="24"/>
                <w:szCs w:val="24"/>
                <w:lang w:val="en-US"/>
              </w:rPr>
            </w:pPr>
            <w:r w:rsidRPr="00BE3CB2">
              <w:rPr>
                <w:rFonts w:ascii="Times New Roman" w:hAnsi="Times New Roman" w:cs="Times New Roman"/>
                <w:bCs/>
                <w:sz w:val="24"/>
                <w:szCs w:val="24"/>
                <w:lang w:val="en-US"/>
              </w:rPr>
              <w:t>Tahapan tahfidz al-Qur’an di Pondok Pesantren Hamalatul Qur’an</w:t>
            </w:r>
            <w:r>
              <w:rPr>
                <w:rFonts w:ascii="Times New Roman" w:hAnsi="Times New Roman" w:cs="Times New Roman"/>
                <w:bCs/>
                <w:sz w:val="24"/>
                <w:szCs w:val="24"/>
                <w:lang w:val="en-US"/>
              </w:rPr>
              <w:t>……………………………………………………….</w:t>
            </w:r>
          </w:p>
        </w:tc>
      </w:tr>
      <w:tr w:rsidR="002602E2" w:rsidRPr="00BE3CB2" w:rsidTr="002E449D">
        <w:tc>
          <w:tcPr>
            <w:tcW w:w="994" w:type="dxa"/>
          </w:tcPr>
          <w:p w:rsidR="002602E2" w:rsidRPr="00BE3CB2" w:rsidRDefault="002602E2" w:rsidP="00BE3CB2">
            <w:pPr>
              <w:spacing w:line="480" w:lineRule="auto"/>
              <w:jc w:val="center"/>
              <w:rPr>
                <w:rFonts w:ascii="Times New Roman" w:hAnsi="Times New Roman" w:cs="Times New Roman"/>
                <w:sz w:val="24"/>
                <w:szCs w:val="24"/>
                <w:lang w:val="en-US"/>
              </w:rPr>
            </w:pPr>
          </w:p>
        </w:tc>
        <w:tc>
          <w:tcPr>
            <w:tcW w:w="7370" w:type="dxa"/>
          </w:tcPr>
          <w:p w:rsidR="002602E2" w:rsidRPr="00BE3CB2" w:rsidRDefault="002602E2" w:rsidP="00BE3CB2">
            <w:pPr>
              <w:spacing w:line="480" w:lineRule="auto"/>
              <w:rPr>
                <w:rFonts w:ascii="Times New Roman" w:hAnsi="Times New Roman" w:cs="Times New Roman"/>
                <w:sz w:val="24"/>
                <w:szCs w:val="24"/>
                <w:lang w:val="en-US"/>
              </w:rPr>
            </w:pPr>
          </w:p>
        </w:tc>
        <w:tc>
          <w:tcPr>
            <w:tcW w:w="236" w:type="dxa"/>
          </w:tcPr>
          <w:p w:rsidR="002602E2" w:rsidRPr="00BE3CB2" w:rsidRDefault="002602E2" w:rsidP="00BE3CB2">
            <w:pPr>
              <w:spacing w:line="480" w:lineRule="auto"/>
              <w:jc w:val="center"/>
              <w:rPr>
                <w:rFonts w:ascii="Times New Roman" w:hAnsi="Times New Roman" w:cs="Times New Roman"/>
                <w:sz w:val="24"/>
                <w:szCs w:val="24"/>
                <w:lang w:val="en-US"/>
              </w:rPr>
            </w:pPr>
          </w:p>
        </w:tc>
      </w:tr>
    </w:tbl>
    <w:p w:rsidR="002602E2" w:rsidRPr="002602E2" w:rsidRDefault="002602E2" w:rsidP="005A5E54">
      <w:pPr>
        <w:rPr>
          <w:rFonts w:ascii="Times New Roman" w:hAnsi="Times New Roman" w:cs="Times New Roman"/>
          <w:lang w:val="en-US"/>
        </w:rPr>
      </w:pPr>
    </w:p>
    <w:p w:rsidR="00480876" w:rsidRDefault="00480876">
      <w:pPr>
        <w:rPr>
          <w:rFonts w:ascii="Times New Roman" w:hAnsi="Times New Roman" w:cs="Times New Roman"/>
        </w:rPr>
      </w:pPr>
      <w:r>
        <w:rPr>
          <w:rFonts w:ascii="Times New Roman" w:hAnsi="Times New Roman" w:cs="Times New Roman"/>
        </w:rPr>
        <w:br w:type="page"/>
      </w:r>
    </w:p>
    <w:p w:rsidR="006C126B" w:rsidRPr="006C126B" w:rsidRDefault="006C126B" w:rsidP="006C126B">
      <w:pPr>
        <w:spacing w:line="480" w:lineRule="auto"/>
        <w:jc w:val="center"/>
        <w:rPr>
          <w:rFonts w:ascii="Times New Roman" w:eastAsia="Times New Roman" w:hAnsi="Times New Roman" w:cs="Times New Roman"/>
          <w:b/>
          <w:sz w:val="24"/>
          <w:szCs w:val="24"/>
        </w:rPr>
      </w:pPr>
      <w:r w:rsidRPr="006C126B">
        <w:rPr>
          <w:rFonts w:ascii="Times New Roman" w:eastAsia="Times New Roman" w:hAnsi="Times New Roman" w:cs="Times New Roman"/>
          <w:b/>
          <w:sz w:val="24"/>
          <w:szCs w:val="24"/>
        </w:rPr>
        <w:lastRenderedPageBreak/>
        <w:t>BAB I</w:t>
      </w:r>
    </w:p>
    <w:p w:rsidR="006C126B" w:rsidRPr="006C126B" w:rsidRDefault="006C126B" w:rsidP="006C126B">
      <w:pPr>
        <w:spacing w:line="960" w:lineRule="auto"/>
        <w:jc w:val="center"/>
        <w:rPr>
          <w:rFonts w:ascii="Times New Roman" w:eastAsia="Times New Roman" w:hAnsi="Times New Roman" w:cs="Times New Roman"/>
          <w:b/>
          <w:sz w:val="24"/>
          <w:szCs w:val="24"/>
        </w:rPr>
      </w:pPr>
      <w:r w:rsidRPr="006C126B">
        <w:rPr>
          <w:rFonts w:ascii="Times New Roman" w:eastAsia="Times New Roman" w:hAnsi="Times New Roman" w:cs="Times New Roman"/>
          <w:b/>
          <w:sz w:val="24"/>
          <w:szCs w:val="24"/>
        </w:rPr>
        <w:t>PENDAHULUAN</w:t>
      </w:r>
    </w:p>
    <w:p w:rsidR="006C126B" w:rsidRPr="006C126B" w:rsidRDefault="006C126B" w:rsidP="006C126B">
      <w:pPr>
        <w:spacing w:line="720" w:lineRule="auto"/>
        <w:ind w:left="426" w:hanging="426"/>
        <w:rPr>
          <w:rFonts w:ascii="Times New Roman" w:eastAsia="Times New Roman" w:hAnsi="Times New Roman" w:cs="Times New Roman"/>
          <w:b/>
          <w:sz w:val="24"/>
          <w:szCs w:val="24"/>
        </w:rPr>
      </w:pPr>
      <w:r w:rsidRPr="006C126B">
        <w:rPr>
          <w:rFonts w:ascii="Times New Roman" w:eastAsia="Times New Roman" w:hAnsi="Times New Roman" w:cs="Times New Roman"/>
          <w:b/>
          <w:sz w:val="24"/>
          <w:szCs w:val="24"/>
        </w:rPr>
        <w:t>A.</w:t>
      </w:r>
      <w:r w:rsidRPr="006C126B">
        <w:rPr>
          <w:rFonts w:ascii="Times New Roman" w:eastAsia="Times New Roman" w:hAnsi="Times New Roman" w:cs="Times New Roman"/>
          <w:b/>
          <w:sz w:val="24"/>
          <w:szCs w:val="24"/>
        </w:rPr>
        <w:tab/>
        <w:t>Latar Belakang Masalah</w:t>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Semua orang tua pasti mengharapkan pendidikan yang bermutu bagi anaknya, karena pendidikan merupakan penentu kesuksesan anak di masa mendatang. Maka, orang tua tidak akan sembarang dalam memilih sekolah untuk anaknya. Pada umumnya ada beberapa kriteria yang menjadi pertimbangan orang tua dalam memilih lembaga pendidikan, yaitu visi misi sekolah, kompetensi tenaga pendidik dan tenaga kependidikan, kondisi sekolah dan lingkungan di sekitarnya, ciri khas sekolah yang sesuai dengan karakter anak dan kebutuhannya dan pertimbangan kemampuan biaya yang sesuai dengan penghasilannya. </w:t>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Junaidi Hidayat pernah mengatakan, “Satu-satunya yang bisa merubah nasib seseorang adalah pendidikan.”</w:t>
      </w:r>
      <w:r w:rsidRPr="006C126B">
        <w:rPr>
          <w:rStyle w:val="FootnoteReference"/>
          <w:rFonts w:ascii="Times New Roman" w:hAnsi="Times New Roman" w:cs="Times New Roman"/>
          <w:sz w:val="24"/>
          <w:szCs w:val="24"/>
        </w:rPr>
        <w:footnoteReference w:id="1"/>
      </w:r>
      <w:r w:rsidRPr="006C126B">
        <w:rPr>
          <w:rFonts w:ascii="Times New Roman" w:hAnsi="Times New Roman" w:cs="Times New Roman"/>
          <w:sz w:val="24"/>
          <w:szCs w:val="24"/>
        </w:rPr>
        <w:t xml:space="preserve"> Oleh karena itu, betapa pentingnya pendidikan sehingga harus menjadi perhatian semua kalangan, termasuk pemerintah. Dalam Undang-undang RI No. 20 Tahun 2003 dijelaskan bahwa pendidikan adalah usaha sadar, sistematis dan terencana untuk menjadikan suasana belajar dan proses pembelajaran supaya peserta didik aktif untuk mengembangkan potensi dirinya yang meliputi kekuatan </w:t>
      </w:r>
      <w:r w:rsidRPr="006C126B">
        <w:rPr>
          <w:rFonts w:ascii="Times New Roman" w:hAnsi="Times New Roman" w:cs="Times New Roman"/>
          <w:sz w:val="24"/>
          <w:szCs w:val="24"/>
        </w:rPr>
        <w:lastRenderedPageBreak/>
        <w:t>spiritual keagamaan, pengendalian diri, kepribadian, kecerdasan, akhlak mulia, serta keterampilan yang diperlukan dirinya, masyarakat, bangsa dan negara.</w:t>
      </w:r>
      <w:r w:rsidRPr="006C126B">
        <w:rPr>
          <w:rStyle w:val="FootnoteReference"/>
          <w:rFonts w:ascii="Times New Roman" w:hAnsi="Times New Roman" w:cs="Times New Roman"/>
          <w:sz w:val="24"/>
          <w:szCs w:val="24"/>
        </w:rPr>
        <w:footnoteReference w:id="2"/>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Dalam undang-undang tersebut, jelaslah bahwa tujuan pendidikan yang utama adalah meningkatkan potensi peserta didik agar memiliki potensi spiritual keagamaan yang sesuai dengan keyakinannya, pengendalian diri yang baik, kepribadian yang baik, kecerdasan yang tinggi, serta keterampilan yang diperlukan dirinya untuk bermasyarakat, berbangsa dan bernegara. Oleh karena itu, dibutuhkan usaha dari segenap komponen untuk mewujudkan tujuan tersebut. Di samping itu, pendidikan diharapkan mampu mencetak peserta didik yang mempunyai budi pekerti luhur serta taat terhadap ajaran agamanya.</w:t>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Warga Negara Indonesia yang mayoritas penduduknya muslim</w:t>
      </w:r>
      <w:r w:rsidRPr="006C126B">
        <w:rPr>
          <w:rStyle w:val="FootnoteReference"/>
          <w:rFonts w:ascii="Times New Roman" w:hAnsi="Times New Roman" w:cs="Times New Roman"/>
          <w:sz w:val="24"/>
          <w:szCs w:val="24"/>
        </w:rPr>
        <w:footnoteReference w:id="3"/>
      </w:r>
      <w:r w:rsidRPr="006C126B">
        <w:rPr>
          <w:rFonts w:ascii="Times New Roman" w:hAnsi="Times New Roman" w:cs="Times New Roman"/>
          <w:sz w:val="24"/>
          <w:szCs w:val="24"/>
        </w:rPr>
        <w:t>, harus berperan aktif untuk memajukan dunia pendidikan Islam, sehingga Islam mengalami kemajuan seperti pada masa-masa kejayaan di masa lampau. Hal tersebut tidak bisa lepas dari peran serta lembaga pendidikan. Lembaga pendidikan, terutama lembaga pendidikan Islam, khususnya pesantren harus mampu menjawab segala tantangan zaman untuk menghasilkan sumber daya manusia yang profesional dan berdaya saing di tengah-tengah masyarakat di era globalisasi seperti sekarang ini. Hal tersebut berarti lembaga pendidikan Islam juga dituntut menjadi lembaga Islam yang efektif.</w:t>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Lembaga pendidikan Islam yang efektif adalah lembaga pendidikan Islam yang berkualitas baik, memiliki daya saing yang tinggi, menjadi contoh untuk sekolah lain, dapat mengantarkan peserta didiknya untuk mencapai </w:t>
      </w:r>
      <w:r w:rsidRPr="006C126B">
        <w:rPr>
          <w:rFonts w:ascii="Times New Roman" w:hAnsi="Times New Roman" w:cs="Times New Roman"/>
          <w:sz w:val="24"/>
          <w:szCs w:val="24"/>
        </w:rPr>
        <w:lastRenderedPageBreak/>
        <w:t>tujuan pendidikan. Lembaga pendidikan islam yang efektif juga identik dengan lembaga pendidikan islam yang bermutu yakni lembaga pendidikan islam yang mampu melakukan proses pematangan kualitas peserta didik yang dikembangkan melalui cara-cara yang membebaskan peserta didik dari ketidaktahuan, ketidakberdayaan, ketidakjujuran, ketidakmampuan, dan dari buruknya karakter.</w:t>
      </w:r>
      <w:r w:rsidRPr="006C126B">
        <w:rPr>
          <w:rStyle w:val="FootnoteReference"/>
          <w:rFonts w:ascii="Times New Roman" w:hAnsi="Times New Roman" w:cs="Times New Roman"/>
          <w:sz w:val="24"/>
          <w:szCs w:val="24"/>
          <w:lang w:val="en-AU"/>
        </w:rPr>
        <w:footnoteReference w:id="4"/>
      </w:r>
      <w:r w:rsidRPr="006C126B">
        <w:rPr>
          <w:rFonts w:ascii="Times New Roman" w:hAnsi="Times New Roman" w:cs="Times New Roman"/>
          <w:sz w:val="24"/>
          <w:szCs w:val="24"/>
        </w:rPr>
        <w:t xml:space="preserve"> Salah satu ciri lembaga pendidikan islam yang bermutu adalah dapat merespons kepercayaan masyarakat, artinya bagaimana pihak lembaga mampu memberikan pelayanan yang terbaik bagi peserta didiknya sehingga menghasilkan peserta didik yang berkualitas baik yang sesuai dengan harapan orang tua. </w:t>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Pondok pesanten Hamalatul Qur’an merupakan lembaga Tahfidz Al-Qur’an yang sangat mengedepankan lulusan (santri), sehingga dapat dikatakan sebagai lembaga pendidikan islam yang bermutu. Hal ini salah satunya ditandai dengan Pondok pesanten Hamalatul Qur’an tidak hanya meluluskan santri untuk hafal Al-Qur’an saja, melainkan lulusan yang sangat unggul dimanapun berada dalam hal prestasi Al-Qur’an. Di </w:t>
      </w:r>
      <w:r w:rsidRPr="006C126B">
        <w:rPr>
          <w:rFonts w:ascii="Times New Roman" w:hAnsi="Times New Roman" w:cs="Times New Roman"/>
          <w:sz w:val="24"/>
          <w:szCs w:val="24"/>
          <w:lang w:val="en-AU"/>
        </w:rPr>
        <w:t>l</w:t>
      </w:r>
      <w:r w:rsidRPr="006C126B">
        <w:rPr>
          <w:rFonts w:ascii="Times New Roman" w:hAnsi="Times New Roman" w:cs="Times New Roman"/>
          <w:sz w:val="24"/>
          <w:szCs w:val="24"/>
        </w:rPr>
        <w:t xml:space="preserve">embaga ini santri ditarget wajib hafal 30 juz dalam kurun waktu 6 bulan. Hal ini sanggup dilakukan oleh santri yang berada di </w:t>
      </w:r>
      <w:r w:rsidRPr="006C126B">
        <w:rPr>
          <w:rFonts w:ascii="Times New Roman" w:hAnsi="Times New Roman" w:cs="Times New Roman"/>
          <w:sz w:val="24"/>
          <w:szCs w:val="24"/>
          <w:lang w:val="en-AU"/>
        </w:rPr>
        <w:t>l</w:t>
      </w:r>
      <w:r w:rsidRPr="006C126B">
        <w:rPr>
          <w:rFonts w:ascii="Times New Roman" w:hAnsi="Times New Roman" w:cs="Times New Roman"/>
          <w:sz w:val="24"/>
          <w:szCs w:val="24"/>
        </w:rPr>
        <w:t>embaga tersebut dan hasilnya pun tidak mengecewakan</w:t>
      </w:r>
      <w:r w:rsidRPr="006C126B">
        <w:rPr>
          <w:rFonts w:ascii="Times New Roman" w:hAnsi="Times New Roman" w:cs="Times New Roman"/>
          <w:sz w:val="24"/>
          <w:szCs w:val="24"/>
          <w:lang w:val="en-AU"/>
        </w:rPr>
        <w:t xml:space="preserve">. </w:t>
      </w:r>
      <w:r w:rsidRPr="006C126B">
        <w:rPr>
          <w:rFonts w:ascii="Times New Roman" w:hAnsi="Times New Roman" w:cs="Times New Roman"/>
          <w:sz w:val="24"/>
          <w:szCs w:val="24"/>
        </w:rPr>
        <w:t xml:space="preserve">Hal ini dapat dibuktikan dengan prestasi yang melejit mulai tahun 2013, </w:t>
      </w:r>
      <w:r w:rsidRPr="006C126B">
        <w:rPr>
          <w:rFonts w:ascii="Times New Roman" w:hAnsi="Times New Roman" w:cs="Times New Roman"/>
          <w:sz w:val="24"/>
          <w:szCs w:val="24"/>
          <w:lang w:val="en-AU"/>
        </w:rPr>
        <w:t>yang notabene</w:t>
      </w:r>
      <w:r w:rsidRPr="006C126B">
        <w:rPr>
          <w:rFonts w:ascii="Times New Roman" w:hAnsi="Times New Roman" w:cs="Times New Roman"/>
          <w:sz w:val="24"/>
          <w:szCs w:val="24"/>
        </w:rPr>
        <w:t xml:space="preserve"> pondok pesantren Hamalatul Qur’an ini baru didirikan pada tahun 2011. Hanya dalam kurun waktu 2 tahun dari pendirian, lembaga tersebut sudah mampu menggemparkan dunia, khususnya dalam bidang Al-Qur’an, </w:t>
      </w:r>
      <w:r w:rsidRPr="006C126B">
        <w:rPr>
          <w:rFonts w:ascii="Times New Roman" w:hAnsi="Times New Roman" w:cs="Times New Roman"/>
          <w:sz w:val="24"/>
          <w:szCs w:val="24"/>
        </w:rPr>
        <w:lastRenderedPageBreak/>
        <w:t>bahkan pondok induk lembaga Tahfidz tempat menimba ilmu pengasuh ini pun kalah saing prestasinya.</w:t>
      </w:r>
      <w:r w:rsidRPr="006C126B">
        <w:rPr>
          <w:rStyle w:val="FootnoteReference"/>
          <w:rFonts w:ascii="Times New Roman" w:hAnsi="Times New Roman" w:cs="Times New Roman"/>
          <w:sz w:val="24"/>
          <w:szCs w:val="24"/>
        </w:rPr>
        <w:footnoteReference w:id="5"/>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Al-Qur’an merupakan pedoman bagi umat manusia untuk menghadapi segala persoalan hidup dan kehidupannya sepanjang zaman yang tak akan pernah terhentikan oleh waktu dan zaman, serta meminjam istilah Quraish Shihab dapat berdialog dengan seluruh generasi manusia, guna memperoleh kebahagiaan hidup di dunia maupun akhirat.</w:t>
      </w:r>
      <w:r w:rsidRPr="006C126B">
        <w:rPr>
          <w:rStyle w:val="FootnoteReference"/>
          <w:rFonts w:ascii="Times New Roman" w:hAnsi="Times New Roman" w:cs="Times New Roman"/>
          <w:sz w:val="24"/>
          <w:szCs w:val="24"/>
        </w:rPr>
        <w:footnoteReference w:id="6"/>
      </w: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Al-Qur’an sebagai kitab suci pegangan umat islam sudah seharusnya bisa dijadikan pedoman dalam setiap langkah. Oleh karena itu segala gerak langkah manusia diatur di dalam Al-Qur’an, karena Al-Qur’an merupakan kitab suci yang paling lengkap yang berisi tuntunan menuju kebahagiaan hidup di dunia dan akhirat, karena segala sesuatu mengenai kehidupan manusia sudah diatur di dalam Al-Qur’an. sebagaimana firman Allah SWT:</w:t>
      </w:r>
    </w:p>
    <w:p w:rsidR="006C126B" w:rsidRPr="007E0983" w:rsidRDefault="006C126B" w:rsidP="006C126B">
      <w:pPr>
        <w:pStyle w:val="ListParagraph"/>
        <w:bidi/>
        <w:spacing w:line="480" w:lineRule="auto"/>
        <w:ind w:left="-1" w:right="426"/>
        <w:jc w:val="both"/>
        <w:rPr>
          <w:rFonts w:ascii="Arabic Typesetting" w:hAnsi="Arabic Typesetting" w:cs="Arabic Typesetting"/>
          <w:sz w:val="32"/>
          <w:szCs w:val="32"/>
        </w:rPr>
      </w:pPr>
      <w:r w:rsidRPr="007E0983">
        <w:rPr>
          <w:rFonts w:ascii="Arabic Typesetting" w:hAnsi="Arabic Typesetting" w:cs="Arabic Typesetting"/>
          <w:sz w:val="32"/>
          <w:szCs w:val="32"/>
          <w:rtl/>
        </w:rPr>
        <w:t>وَمَا مِن دَآبَّةٖ فِي ٱلۡأَرۡضِ وَلَا طَٰٓئِرٖ يَطِيرُ بِجَنَاحَيۡهِ إِلَّآ أُمَمٌ أَمۡثَالُكُمۚ مَّا فَرَّطۡنَا فِي ٱلۡكِتَٰبِ مِن شَيۡءٖۚ ثُمَّ إِلَىٰ رَبِّهِمۡ يُحۡشَرُونَ ٣٨  [سورة الأنعام,٣٨]</w:t>
      </w:r>
    </w:p>
    <w:p w:rsidR="006C126B" w:rsidRPr="006C126B" w:rsidRDefault="006C126B" w:rsidP="006C126B">
      <w:pPr>
        <w:pStyle w:val="ListParagraph"/>
        <w:spacing w:after="0" w:line="240" w:lineRule="auto"/>
        <w:ind w:left="426"/>
        <w:jc w:val="both"/>
        <w:rPr>
          <w:rFonts w:ascii="Times New Roman" w:hAnsi="Times New Roman" w:cs="Times New Roman"/>
          <w:sz w:val="24"/>
          <w:szCs w:val="24"/>
        </w:rPr>
      </w:pPr>
      <w:r w:rsidRPr="006C126B">
        <w:rPr>
          <w:rFonts w:ascii="Times New Roman" w:hAnsi="Times New Roman" w:cs="Times New Roman"/>
          <w:sz w:val="24"/>
          <w:szCs w:val="24"/>
        </w:rPr>
        <w:t>“</w:t>
      </w:r>
      <w:r w:rsidRPr="006C126B">
        <w:rPr>
          <w:rFonts w:ascii="Times New Roman" w:hAnsi="Times New Roman" w:cs="Times New Roman"/>
          <w:i/>
          <w:iCs/>
          <w:sz w:val="24"/>
          <w:szCs w:val="24"/>
        </w:rPr>
        <w:t>Dan tiadalah binatang-binatang yang ada di bumi dan burung-burung yang terbang dengan kedua sayapnya, melainkan umat (juga) seperti kamu. Tiadalah Kami alpakan sesuatupun dalam Al-Kitab, kemudian kepada Tuhanlah mereka dihimpunkan</w:t>
      </w:r>
      <w:r w:rsidRPr="006C126B">
        <w:rPr>
          <w:rFonts w:ascii="Times New Roman" w:hAnsi="Times New Roman" w:cs="Times New Roman"/>
          <w:sz w:val="24"/>
          <w:szCs w:val="24"/>
        </w:rPr>
        <w:t>”. (QS. Al An'am 38)</w:t>
      </w:r>
      <w:r w:rsidRPr="006C126B">
        <w:rPr>
          <w:rStyle w:val="FootnoteReference"/>
          <w:rFonts w:ascii="Times New Roman" w:hAnsi="Times New Roman" w:cs="Times New Roman"/>
          <w:sz w:val="24"/>
          <w:szCs w:val="24"/>
        </w:rPr>
        <w:footnoteReference w:id="7"/>
      </w:r>
    </w:p>
    <w:p w:rsidR="006C126B" w:rsidRPr="006C126B" w:rsidRDefault="006C126B" w:rsidP="006C126B">
      <w:pPr>
        <w:pStyle w:val="ListParagraph"/>
        <w:spacing w:line="480" w:lineRule="auto"/>
        <w:ind w:left="426"/>
        <w:jc w:val="both"/>
        <w:rPr>
          <w:rFonts w:ascii="Times New Roman" w:hAnsi="Times New Roman" w:cs="Times New Roman"/>
          <w:sz w:val="24"/>
          <w:szCs w:val="24"/>
        </w:rPr>
      </w:pPr>
    </w:p>
    <w:p w:rsidR="006C126B" w:rsidRPr="006C126B" w:rsidRDefault="006C126B" w:rsidP="006C126B">
      <w:pPr>
        <w:pStyle w:val="ListParagraph"/>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Karena Al-Qur’an merupakan kitab suci pedoman umat islam, maka sudah semestinya umat islam semangat dalam belajar, membaca, memahami dan mengamalkan isi kandungan Al-Qur’an. Al-Qur’an karim adalah kitab suci </w:t>
      </w:r>
      <w:r w:rsidRPr="006C126B">
        <w:rPr>
          <w:rFonts w:ascii="Times New Roman" w:hAnsi="Times New Roman" w:cs="Times New Roman"/>
          <w:sz w:val="24"/>
          <w:szCs w:val="24"/>
        </w:rPr>
        <w:lastRenderedPageBreak/>
        <w:t>yang menjadi pedoman hidup setiap muslim. Berlainan dengan kitab-kitab suci yang lain, maka al-Qur’an itu telah dijamin oleh Allah SWT tidak akan diubah-ubah dan tetap terpelihara keasliannya. Allah SWT sendiri menyatakan:</w:t>
      </w:r>
    </w:p>
    <w:p w:rsidR="006C126B" w:rsidRPr="00093822" w:rsidRDefault="006C126B" w:rsidP="006C126B">
      <w:pPr>
        <w:pStyle w:val="ListParagraph"/>
        <w:bidi/>
        <w:spacing w:line="480" w:lineRule="auto"/>
        <w:ind w:left="426" w:hanging="427"/>
        <w:rPr>
          <w:rFonts w:ascii="Arabic Typesetting" w:hAnsi="Arabic Typesetting" w:cs="Arabic Typesetting"/>
          <w:sz w:val="32"/>
          <w:szCs w:val="32"/>
        </w:rPr>
      </w:pPr>
      <w:r w:rsidRPr="007E5CBF">
        <w:rPr>
          <w:rFonts w:ascii="Arabic Typesetting" w:hAnsi="Arabic Typesetting" w:cs="Arabic Typesetting"/>
          <w:sz w:val="32"/>
          <w:szCs w:val="32"/>
          <w:rtl/>
        </w:rPr>
        <w:t xml:space="preserve"> إِنَّا نَحۡنُ نَزَّلۡنَا ٱلذِّكۡرَ وَإِنَّا لَهُۥ لَحَٰفِظُونَ ٩ </w:t>
      </w:r>
    </w:p>
    <w:p w:rsidR="006C126B" w:rsidRPr="006C126B" w:rsidRDefault="006C126B" w:rsidP="006C126B">
      <w:pPr>
        <w:pStyle w:val="ListParagraph"/>
        <w:spacing w:line="240" w:lineRule="auto"/>
        <w:ind w:left="426"/>
        <w:jc w:val="both"/>
        <w:rPr>
          <w:rFonts w:ascii="Times New Roman" w:hAnsi="Times New Roman" w:cs="Times New Roman"/>
          <w:sz w:val="24"/>
          <w:szCs w:val="24"/>
        </w:rPr>
      </w:pPr>
      <w:r w:rsidRPr="006C126B">
        <w:rPr>
          <w:rFonts w:ascii="Times New Roman" w:hAnsi="Times New Roman" w:cs="Times New Roman"/>
          <w:sz w:val="24"/>
          <w:szCs w:val="24"/>
        </w:rPr>
        <w:t>Artinya : “</w:t>
      </w:r>
      <w:r w:rsidRPr="006C126B">
        <w:rPr>
          <w:rFonts w:ascii="Times New Roman" w:hAnsi="Times New Roman" w:cs="Times New Roman"/>
          <w:i/>
          <w:iCs/>
          <w:sz w:val="24"/>
          <w:szCs w:val="24"/>
        </w:rPr>
        <w:t>Sesungguhnya Kami-lah yang menurunkan Al Quran, dan sesungguhnya Kami benar-benar memeliharanya</w:t>
      </w:r>
      <w:r w:rsidRPr="006C126B">
        <w:rPr>
          <w:rFonts w:ascii="Times New Roman" w:hAnsi="Times New Roman" w:cs="Times New Roman"/>
          <w:sz w:val="24"/>
          <w:szCs w:val="24"/>
        </w:rPr>
        <w:t>.”</w:t>
      </w:r>
      <w:r w:rsidRPr="006C126B">
        <w:rPr>
          <w:rStyle w:val="FootnoteReference"/>
          <w:rFonts w:ascii="Times New Roman" w:hAnsi="Times New Roman" w:cs="Times New Roman"/>
          <w:sz w:val="24"/>
          <w:szCs w:val="24"/>
        </w:rPr>
        <w:footnoteReference w:id="8"/>
      </w:r>
    </w:p>
    <w:p w:rsidR="006C126B" w:rsidRPr="006C126B" w:rsidRDefault="006C126B" w:rsidP="006C126B">
      <w:pPr>
        <w:pStyle w:val="ListParagraph"/>
        <w:spacing w:line="480" w:lineRule="auto"/>
        <w:ind w:left="0" w:firstLine="720"/>
        <w:jc w:val="both"/>
        <w:rPr>
          <w:rFonts w:ascii="Times New Roman" w:hAnsi="Times New Roman" w:cs="Times New Roman"/>
          <w:sz w:val="24"/>
          <w:szCs w:val="24"/>
        </w:rPr>
      </w:pPr>
    </w:p>
    <w:p w:rsidR="006C126B" w:rsidRPr="006C126B" w:rsidRDefault="006C126B" w:rsidP="006C126B">
      <w:pPr>
        <w:pStyle w:val="ListParagraph"/>
        <w:spacing w:before="24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Bentuk jama’ yang digunakan ayat ini yang menunjuk allah SWT., baik pada kata (</w:t>
      </w:r>
      <w:r w:rsidRPr="006C126B">
        <w:rPr>
          <w:rFonts w:ascii="Times New Roman" w:hAnsi="Times New Roman" w:cs="Times New Roman"/>
          <w:i/>
          <w:iCs/>
          <w:sz w:val="24"/>
          <w:szCs w:val="24"/>
        </w:rPr>
        <w:t>nahnu nazzalna</w:t>
      </w:r>
      <w:r w:rsidRPr="006C126B">
        <w:rPr>
          <w:rFonts w:ascii="Times New Roman" w:hAnsi="Times New Roman" w:cs="Times New Roman"/>
          <w:sz w:val="24"/>
          <w:szCs w:val="24"/>
        </w:rPr>
        <w:t>) / kami menurunkan maupun dalam hal pemeliharaan Al-Qur’an, mengisyaratkan adanya keterlibatan selain Allah SWT., yakni Malaikat Jibril as., dalam menurunkannya dan kaum muslimin dalam pemeliharaannya.</w:t>
      </w:r>
      <w:r w:rsidRPr="006C126B">
        <w:rPr>
          <w:rStyle w:val="FootnoteReference"/>
          <w:rFonts w:ascii="Times New Roman" w:hAnsi="Times New Roman" w:cs="Times New Roman"/>
          <w:sz w:val="24"/>
          <w:szCs w:val="24"/>
        </w:rPr>
        <w:footnoteReference w:id="9"/>
      </w:r>
      <w:r w:rsidRPr="006C126B">
        <w:rPr>
          <w:rFonts w:ascii="Times New Roman" w:hAnsi="Times New Roman" w:cs="Times New Roman"/>
          <w:sz w:val="24"/>
          <w:szCs w:val="24"/>
        </w:rPr>
        <w:t xml:space="preserve"> Sebagai pedoman dalam kehidupan umat islam yang tak akan pernah terhenti, al-Qur’an tidak hanya cukup dibaca dengan suara yang indah dan fasih, tetapi juga harus dipahami maknanya dan harus ada upaya yang nyata untuk menjaganya, baik dalam bentuk tulisan, tindakan maupun pelafalan. Al-Qur’an tidak boleh dibiarkan begitu saja sebagai kenangan atau dimusiumkan dalam bentuk apapun tanpa ada penjagaan dan pemeliharaan yang maksimal dari umat.</w:t>
      </w:r>
      <w:r w:rsidRPr="006C126B">
        <w:rPr>
          <w:rStyle w:val="FootnoteReference"/>
          <w:rFonts w:ascii="Times New Roman" w:hAnsi="Times New Roman" w:cs="Times New Roman"/>
          <w:sz w:val="24"/>
          <w:szCs w:val="24"/>
        </w:rPr>
        <w:footnoteReference w:id="10"/>
      </w:r>
      <w:r w:rsidRPr="006C126B">
        <w:rPr>
          <w:rFonts w:ascii="Times New Roman" w:hAnsi="Times New Roman" w:cs="Times New Roman"/>
          <w:sz w:val="24"/>
          <w:szCs w:val="24"/>
        </w:rPr>
        <w:t xml:space="preserve"> Oleh karena itu, sudah seharusnya kaum muslimin turut serta dalam menjaga kemurnian Al-Qur’an sesuai dengan kapasitas dan kemampuan masing-masing. Salah satu cara untuk menjaga kemurnian Al-Qur’an adalah dengan menghafalnya, banyak sekali hadits Nabi </w:t>
      </w:r>
      <w:r w:rsidRPr="006C126B">
        <w:rPr>
          <w:rFonts w:ascii="Times New Roman" w:hAnsi="Times New Roman" w:cs="Times New Roman"/>
          <w:sz w:val="24"/>
          <w:szCs w:val="24"/>
        </w:rPr>
        <w:lastRenderedPageBreak/>
        <w:t>Muhammad SAW yang mengungkapkan keutamaan mempelajari dan menghafal Al-Qur’an. Rasulullah SAW bersabda:</w:t>
      </w:r>
    </w:p>
    <w:p w:rsidR="006C126B" w:rsidRPr="009F0EB0" w:rsidRDefault="006C126B" w:rsidP="006C126B">
      <w:pPr>
        <w:pStyle w:val="ListParagraph"/>
        <w:bidi/>
        <w:spacing w:before="240" w:line="480" w:lineRule="auto"/>
        <w:ind w:left="4" w:right="709" w:hanging="7"/>
        <w:rPr>
          <w:rFonts w:ascii="Arabic Typesetting" w:hAnsi="Arabic Typesetting" w:cs="Arabic Typesetting"/>
          <w:sz w:val="32"/>
          <w:szCs w:val="32"/>
        </w:rPr>
      </w:pPr>
      <w:r w:rsidRPr="004527AA">
        <w:rPr>
          <w:rFonts w:ascii="Arabic Typesetting" w:hAnsi="Arabic Typesetting" w:cs="Arabic Typesetting"/>
          <w:sz w:val="32"/>
          <w:szCs w:val="32"/>
          <w:rtl/>
        </w:rPr>
        <w:t xml:space="preserve">عَنْ عُثْمَانَ رَضِيَ اللهُ عَنْهُ عَنِ النَّبِيِّ صلى الله عليه وسلم قَالَ خَيْرُكُمْ مَنْ تَعَلَّمَ اْلقُرْآنَ وَعَلَّمَهُ </w:t>
      </w:r>
    </w:p>
    <w:p w:rsidR="006C126B" w:rsidRPr="006C126B" w:rsidRDefault="006C126B" w:rsidP="006C126B">
      <w:pPr>
        <w:pStyle w:val="ListParagraph"/>
        <w:spacing w:before="240" w:line="240" w:lineRule="auto"/>
        <w:ind w:left="426"/>
        <w:jc w:val="both"/>
        <w:rPr>
          <w:rFonts w:ascii="Times New Roman" w:hAnsi="Times New Roman" w:cs="Times New Roman"/>
          <w:sz w:val="24"/>
          <w:szCs w:val="24"/>
        </w:rPr>
      </w:pPr>
      <w:r w:rsidRPr="006C126B">
        <w:rPr>
          <w:rFonts w:ascii="Times New Roman" w:hAnsi="Times New Roman" w:cs="Times New Roman"/>
          <w:sz w:val="24"/>
          <w:szCs w:val="24"/>
        </w:rPr>
        <w:t xml:space="preserve">Artinya: dari Utsman r.a. dari Nabi Muhammad SAW, beliau bersabda: </w:t>
      </w:r>
      <w:r w:rsidRPr="006C126B">
        <w:rPr>
          <w:rFonts w:ascii="Times New Roman" w:hAnsi="Times New Roman" w:cs="Times New Roman"/>
          <w:i/>
          <w:iCs/>
          <w:sz w:val="24"/>
          <w:szCs w:val="24"/>
        </w:rPr>
        <w:t>sebaik-baik kamu adalah orang yang belajar Al-Qur’an dan mengamalkannya</w:t>
      </w:r>
      <w:r w:rsidRPr="006C126B">
        <w:rPr>
          <w:rFonts w:ascii="Times New Roman" w:hAnsi="Times New Roman" w:cs="Times New Roman"/>
          <w:sz w:val="24"/>
          <w:szCs w:val="24"/>
        </w:rPr>
        <w:t xml:space="preserve"> (HR. Bukhari).</w:t>
      </w:r>
      <w:r w:rsidRPr="006C126B">
        <w:rPr>
          <w:rStyle w:val="FootnoteReference"/>
          <w:rFonts w:ascii="Times New Roman" w:hAnsi="Times New Roman" w:cs="Times New Roman"/>
          <w:sz w:val="24"/>
          <w:szCs w:val="24"/>
        </w:rPr>
        <w:footnoteReference w:id="11"/>
      </w:r>
    </w:p>
    <w:p w:rsidR="006C126B" w:rsidRPr="006C126B" w:rsidRDefault="006C126B" w:rsidP="006C126B">
      <w:pPr>
        <w:pStyle w:val="ListParagraph"/>
        <w:tabs>
          <w:tab w:val="left" w:pos="3153"/>
        </w:tabs>
        <w:spacing w:before="240" w:line="480" w:lineRule="auto"/>
        <w:ind w:firstLine="426"/>
        <w:jc w:val="both"/>
        <w:rPr>
          <w:rFonts w:ascii="Times New Roman" w:hAnsi="Times New Roman" w:cs="Times New Roman"/>
          <w:sz w:val="24"/>
          <w:szCs w:val="24"/>
        </w:rPr>
      </w:pPr>
      <w:r w:rsidRPr="006C126B">
        <w:rPr>
          <w:rFonts w:ascii="Times New Roman" w:hAnsi="Times New Roman" w:cs="Times New Roman"/>
          <w:sz w:val="24"/>
          <w:szCs w:val="24"/>
        </w:rPr>
        <w:tab/>
      </w:r>
    </w:p>
    <w:p w:rsidR="006C126B" w:rsidRPr="006C126B" w:rsidRDefault="006C126B" w:rsidP="006C126B">
      <w:pPr>
        <w:pStyle w:val="ListParagraph"/>
        <w:spacing w:before="240" w:line="480" w:lineRule="auto"/>
        <w:ind w:left="284" w:firstLine="1134"/>
        <w:jc w:val="both"/>
        <w:rPr>
          <w:rFonts w:ascii="Times New Roman" w:hAnsi="Times New Roman" w:cs="Times New Roman"/>
          <w:sz w:val="24"/>
          <w:szCs w:val="24"/>
        </w:rPr>
      </w:pPr>
      <w:r w:rsidRPr="006C126B">
        <w:rPr>
          <w:rFonts w:ascii="Times New Roman" w:hAnsi="Times New Roman" w:cs="Times New Roman"/>
          <w:sz w:val="24"/>
          <w:szCs w:val="24"/>
        </w:rPr>
        <w:t>Dalam sebuah riwayat Rasulullah SAW bersabda :</w:t>
      </w:r>
    </w:p>
    <w:p w:rsidR="006C126B" w:rsidRPr="006C126B" w:rsidRDefault="006C126B" w:rsidP="006C126B">
      <w:pPr>
        <w:pStyle w:val="ListParagraph"/>
        <w:bidi/>
        <w:spacing w:before="240" w:line="480" w:lineRule="auto"/>
        <w:ind w:left="4" w:right="426"/>
        <w:jc w:val="both"/>
        <w:rPr>
          <w:rFonts w:ascii="Times New Roman" w:hAnsi="Times New Roman" w:cs="Times New Roman"/>
          <w:sz w:val="32"/>
          <w:szCs w:val="32"/>
          <w:rtl/>
        </w:rPr>
      </w:pPr>
      <w:r w:rsidRPr="006C126B">
        <w:rPr>
          <w:rFonts w:ascii="Times New Roman" w:hAnsi="Times New Roman" w:cs="Times New Roman"/>
          <w:sz w:val="32"/>
          <w:szCs w:val="32"/>
          <w:rtl/>
        </w:rPr>
        <w:t>عن عا صم بن ضمرة عن ابن ابي طا لب قال : قَالَ رَسُوْلُ اللهِ صَلَّى اللهِ عَلَيْهِ وَسَلَّمَ : مَنْ قَرَأَ الْقُرْآنَ وَحَفِظَهُ اَدْخَلَهُ اللهُ الْجَنَّةَ وَشَفَّعَهُ فِي عَشَرَةٍ مِنْ اَهْلِ بَيْتِهِ كُلُّهُمْ قَدْاِسْتَوْجَبُوا النَّارَ.</w:t>
      </w:r>
    </w:p>
    <w:p w:rsidR="006C126B" w:rsidRPr="006C126B" w:rsidRDefault="006C126B" w:rsidP="006C126B">
      <w:pPr>
        <w:pStyle w:val="ListParagraph"/>
        <w:spacing w:before="240" w:line="240" w:lineRule="auto"/>
        <w:ind w:left="426"/>
        <w:jc w:val="both"/>
        <w:rPr>
          <w:rFonts w:ascii="Times New Roman" w:hAnsi="Times New Roman" w:cs="Times New Roman"/>
          <w:sz w:val="24"/>
          <w:szCs w:val="24"/>
        </w:rPr>
      </w:pPr>
      <w:r w:rsidRPr="006C126B">
        <w:rPr>
          <w:rFonts w:ascii="Times New Roman" w:hAnsi="Times New Roman" w:cs="Times New Roman"/>
          <w:i/>
          <w:iCs/>
          <w:sz w:val="24"/>
          <w:szCs w:val="24"/>
        </w:rPr>
        <w:t xml:space="preserve"> “Barang siapa membaca al-Qur’an kemudian menghafalnya, Allah akan memasukkannya ia ke surga dan ia diberi hak untuk memohon amnesti (syafaat) bagi sepuluh orang anggota keluarganya, yang semuanya telah ditetapkan masuk neraka.</w:t>
      </w:r>
      <w:r w:rsidRPr="006C126B">
        <w:rPr>
          <w:rFonts w:ascii="Times New Roman" w:hAnsi="Times New Roman" w:cs="Times New Roman"/>
          <w:sz w:val="24"/>
          <w:szCs w:val="24"/>
        </w:rPr>
        <w:t xml:space="preserve"> (Muslim an-Naisaburi, Shahih Muslim, hadits Nomor : 328)</w:t>
      </w:r>
      <w:r w:rsidRPr="006C126B">
        <w:rPr>
          <w:rStyle w:val="FootnoteReference"/>
          <w:rFonts w:ascii="Times New Roman" w:hAnsi="Times New Roman" w:cs="Times New Roman"/>
          <w:sz w:val="24"/>
          <w:szCs w:val="24"/>
        </w:rPr>
        <w:footnoteReference w:id="12"/>
      </w:r>
      <w:r w:rsidRPr="006C126B">
        <w:rPr>
          <w:rFonts w:ascii="Times New Roman" w:hAnsi="Times New Roman" w:cs="Times New Roman"/>
          <w:sz w:val="24"/>
          <w:szCs w:val="24"/>
        </w:rPr>
        <w:t xml:space="preserve"> </w:t>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b/>
          <w:bCs/>
          <w:color w:val="FF0000"/>
          <w:sz w:val="24"/>
          <w:szCs w:val="24"/>
        </w:rPr>
      </w:pPr>
      <w:r w:rsidRPr="006C126B">
        <w:rPr>
          <w:rFonts w:ascii="Times New Roman" w:hAnsi="Times New Roman" w:cs="Times New Roman"/>
          <w:sz w:val="24"/>
          <w:szCs w:val="24"/>
        </w:rPr>
        <w:t>Umat Islam berkewajiban memelihara dan menjaganya, antara lain adalah dengan membaca (</w:t>
      </w:r>
      <w:r w:rsidRPr="006C126B">
        <w:rPr>
          <w:rFonts w:ascii="Times New Roman" w:hAnsi="Times New Roman" w:cs="Times New Roman"/>
          <w:i/>
          <w:iCs/>
          <w:sz w:val="24"/>
          <w:szCs w:val="24"/>
        </w:rPr>
        <w:t>al-tilawah</w:t>
      </w:r>
      <w:r w:rsidRPr="006C126B">
        <w:rPr>
          <w:rFonts w:ascii="Times New Roman" w:hAnsi="Times New Roman" w:cs="Times New Roman"/>
          <w:sz w:val="24"/>
          <w:szCs w:val="24"/>
        </w:rPr>
        <w:t>), menulis (</w:t>
      </w:r>
      <w:r w:rsidRPr="006C126B">
        <w:rPr>
          <w:rFonts w:ascii="Times New Roman" w:hAnsi="Times New Roman" w:cs="Times New Roman"/>
          <w:i/>
          <w:iCs/>
          <w:sz w:val="24"/>
          <w:szCs w:val="24"/>
        </w:rPr>
        <w:t>al-kitabah</w:t>
      </w:r>
      <w:r w:rsidRPr="006C126B">
        <w:rPr>
          <w:rFonts w:ascii="Times New Roman" w:hAnsi="Times New Roman" w:cs="Times New Roman"/>
          <w:sz w:val="24"/>
          <w:szCs w:val="24"/>
        </w:rPr>
        <w:t>) dan menghafal (</w:t>
      </w:r>
      <w:r w:rsidRPr="006C126B">
        <w:rPr>
          <w:rFonts w:ascii="Times New Roman" w:hAnsi="Times New Roman" w:cs="Times New Roman"/>
          <w:i/>
          <w:iCs/>
          <w:sz w:val="24"/>
          <w:szCs w:val="24"/>
        </w:rPr>
        <w:t>at-tahfidz</w:t>
      </w:r>
      <w:r w:rsidRPr="006C126B">
        <w:rPr>
          <w:rFonts w:ascii="Times New Roman" w:hAnsi="Times New Roman" w:cs="Times New Roman"/>
          <w:sz w:val="24"/>
          <w:szCs w:val="24"/>
        </w:rPr>
        <w:t>)</w:t>
      </w:r>
      <w:r w:rsidRPr="006C126B">
        <w:rPr>
          <w:rFonts w:ascii="Times New Roman" w:hAnsi="Times New Roman" w:cs="Times New Roman"/>
          <w:i/>
          <w:iCs/>
          <w:sz w:val="24"/>
          <w:szCs w:val="24"/>
        </w:rPr>
        <w:t xml:space="preserve">, </w:t>
      </w:r>
      <w:r w:rsidRPr="006C126B">
        <w:rPr>
          <w:rFonts w:ascii="Times New Roman" w:hAnsi="Times New Roman" w:cs="Times New Roman"/>
          <w:sz w:val="24"/>
          <w:szCs w:val="24"/>
        </w:rPr>
        <w:t xml:space="preserve">sehingga wahyu tersebut senantiasa terjaga dan terpelihara dari perubahan dan penggantian, baik huruf maupun susunan katakatanya sepanjang masa. Allah Swt. Menyebutkan dalam firman-Nya: </w:t>
      </w:r>
    </w:p>
    <w:p w:rsidR="006C126B" w:rsidRPr="00A775B2" w:rsidRDefault="006C126B" w:rsidP="006C126B">
      <w:pPr>
        <w:pStyle w:val="ListParagraph"/>
        <w:autoSpaceDE w:val="0"/>
        <w:autoSpaceDN w:val="0"/>
        <w:adjustRightInd w:val="0"/>
        <w:spacing w:after="0" w:line="480" w:lineRule="auto"/>
        <w:ind w:left="426"/>
        <w:jc w:val="right"/>
        <w:rPr>
          <w:rFonts w:asciiTheme="majorBidi" w:hAnsiTheme="majorBidi" w:cstheme="majorBidi"/>
          <w:b/>
          <w:bCs/>
          <w:color w:val="FF0000"/>
          <w:sz w:val="32"/>
          <w:szCs w:val="32"/>
        </w:rPr>
      </w:pPr>
      <w:r w:rsidRPr="00A775B2">
        <w:rPr>
          <w:rFonts w:ascii="Traditional Arabic" w:hAnsi="Traditional Arabic" w:cs="Traditional Arabic"/>
          <w:color w:val="333333"/>
          <w:spacing w:val="15"/>
          <w:sz w:val="32"/>
          <w:szCs w:val="32"/>
          <w:shd w:val="clear" w:color="auto" w:fill="FFFFFF"/>
          <w:rtl/>
        </w:rPr>
        <w:t>إِنَّا نَحْنُ نَزَّلْنَا الذِّكْرَ</w:t>
      </w:r>
      <w:r>
        <w:rPr>
          <w:rFonts w:ascii="Traditional Arabic" w:hAnsi="Traditional Arabic" w:cs="Traditional Arabic"/>
          <w:color w:val="333333"/>
          <w:spacing w:val="15"/>
          <w:sz w:val="32"/>
          <w:szCs w:val="32"/>
          <w:shd w:val="clear" w:color="auto" w:fill="FFFFFF"/>
        </w:rPr>
        <w:t xml:space="preserve"> </w:t>
      </w:r>
      <w:r w:rsidRPr="00A775B2">
        <w:rPr>
          <w:rFonts w:ascii="Traditional Arabic" w:hAnsi="Traditional Arabic" w:cs="Traditional Arabic"/>
          <w:color w:val="333333"/>
          <w:spacing w:val="15"/>
          <w:sz w:val="32"/>
          <w:szCs w:val="32"/>
          <w:shd w:val="clear" w:color="auto" w:fill="FFFFFF"/>
          <w:rtl/>
        </w:rPr>
        <w:t>وَإِنَّالَهُ لَحَافِظُونَ</w:t>
      </w:r>
    </w:p>
    <w:p w:rsidR="006C126B" w:rsidRPr="006C126B" w:rsidRDefault="006C126B" w:rsidP="006C126B">
      <w:pPr>
        <w:pStyle w:val="ListParagraph"/>
        <w:autoSpaceDE w:val="0"/>
        <w:autoSpaceDN w:val="0"/>
        <w:adjustRightInd w:val="0"/>
        <w:spacing w:after="0" w:line="240" w:lineRule="auto"/>
        <w:ind w:left="426"/>
        <w:jc w:val="both"/>
        <w:rPr>
          <w:rFonts w:ascii="Times New Roman" w:hAnsi="Times New Roman" w:cs="Times New Roman"/>
          <w:sz w:val="24"/>
          <w:szCs w:val="24"/>
        </w:rPr>
      </w:pPr>
      <w:r w:rsidRPr="006C126B">
        <w:rPr>
          <w:rFonts w:ascii="Times New Roman" w:hAnsi="Times New Roman" w:cs="Times New Roman"/>
          <w:sz w:val="24"/>
          <w:szCs w:val="24"/>
        </w:rPr>
        <w:lastRenderedPageBreak/>
        <w:t>Artinya: “</w:t>
      </w:r>
      <w:r w:rsidRPr="006C126B">
        <w:rPr>
          <w:rFonts w:ascii="Times New Roman" w:hAnsi="Times New Roman" w:cs="Times New Roman"/>
          <w:i/>
          <w:iCs/>
          <w:sz w:val="24"/>
          <w:szCs w:val="24"/>
        </w:rPr>
        <w:t xml:space="preserve">Sesungguhnya Kami-lah yang menurunkan al-Qur’an, dan Sesungguhnya Kami benar-benar memeliharanya” </w:t>
      </w:r>
      <w:r w:rsidRPr="006C126B">
        <w:rPr>
          <w:rFonts w:ascii="Times New Roman" w:hAnsi="Times New Roman" w:cs="Times New Roman"/>
          <w:sz w:val="24"/>
          <w:szCs w:val="24"/>
        </w:rPr>
        <w:t>(QS. al- Hijr : 9).</w:t>
      </w:r>
      <w:r w:rsidRPr="006C126B">
        <w:rPr>
          <w:rStyle w:val="FootnoteReference"/>
          <w:rFonts w:ascii="Times New Roman" w:hAnsi="Times New Roman" w:cs="Times New Roman"/>
          <w:sz w:val="24"/>
          <w:szCs w:val="24"/>
        </w:rPr>
        <w:footnoteReference w:id="13"/>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Berdasarkan ayat Al-Qur’an itulah Allah Swt. memberikan penjelasan bahwa Allah melakukan penjagaan terhadap al-Qur’an dengan maksimal dan baik sepanjang masa. Penjagaan Allah Swt. terhadap al-Qur’an bukan berarti Allah Swt. menjaga secara langsung, namun juga melibatkan para hamba-Nya untuk ikut menjaga al-Qur’an tersebut melalui </w:t>
      </w:r>
      <w:r w:rsidRPr="006C126B">
        <w:rPr>
          <w:rFonts w:ascii="Times New Roman" w:hAnsi="Times New Roman" w:cs="Times New Roman"/>
          <w:i/>
          <w:iCs/>
          <w:sz w:val="24"/>
          <w:szCs w:val="24"/>
        </w:rPr>
        <w:t>tahfidz</w:t>
      </w:r>
      <w:r w:rsidRPr="006C126B">
        <w:rPr>
          <w:rFonts w:ascii="Times New Roman" w:hAnsi="Times New Roman" w:cs="Times New Roman"/>
          <w:sz w:val="24"/>
          <w:szCs w:val="24"/>
        </w:rPr>
        <w:t xml:space="preserve"> (orang yang mampu menghafalkan Al-Qur’an).</w:t>
      </w:r>
      <w:r w:rsidRPr="006C126B">
        <w:rPr>
          <w:rStyle w:val="FootnoteReference"/>
          <w:rFonts w:ascii="Times New Roman" w:hAnsi="Times New Roman" w:cs="Times New Roman"/>
          <w:sz w:val="24"/>
          <w:szCs w:val="24"/>
        </w:rPr>
        <w:footnoteReference w:id="14"/>
      </w:r>
      <w:r w:rsidRPr="006C126B">
        <w:rPr>
          <w:rFonts w:ascii="Times New Roman" w:hAnsi="Times New Roman" w:cs="Times New Roman"/>
          <w:sz w:val="24"/>
          <w:szCs w:val="24"/>
        </w:rPr>
        <w:t xml:space="preserve"> </w:t>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b/>
          <w:bCs/>
          <w:color w:val="FF0000"/>
          <w:sz w:val="24"/>
          <w:szCs w:val="24"/>
        </w:rPr>
      </w:pPr>
      <w:r w:rsidRPr="006C126B">
        <w:rPr>
          <w:rFonts w:ascii="Times New Roman" w:hAnsi="Times New Roman" w:cs="Times New Roman"/>
          <w:sz w:val="24"/>
          <w:szCs w:val="24"/>
        </w:rPr>
        <w:t xml:space="preserve">Dorongan untuk menghafal al-Qur’an sendiri telah dijelaskan dalam firman-Nya: </w:t>
      </w:r>
    </w:p>
    <w:p w:rsidR="006C126B" w:rsidRPr="00D77D05" w:rsidRDefault="006C126B" w:rsidP="006C126B">
      <w:pPr>
        <w:pStyle w:val="ListParagraph"/>
        <w:autoSpaceDE w:val="0"/>
        <w:autoSpaceDN w:val="0"/>
        <w:adjustRightInd w:val="0"/>
        <w:spacing w:after="0" w:line="480" w:lineRule="auto"/>
        <w:ind w:left="426"/>
        <w:jc w:val="right"/>
        <w:rPr>
          <w:rFonts w:asciiTheme="majorBidi" w:hAnsiTheme="majorBidi" w:cstheme="majorBidi"/>
          <w:sz w:val="32"/>
          <w:szCs w:val="32"/>
        </w:rPr>
      </w:pPr>
      <w:r w:rsidRPr="00D77D05">
        <w:rPr>
          <w:rFonts w:ascii="Traditional Arabic" w:hAnsi="Traditional Arabic" w:cs="Traditional Arabic"/>
          <w:spacing w:val="15"/>
          <w:sz w:val="32"/>
          <w:szCs w:val="32"/>
          <w:shd w:val="clear" w:color="auto" w:fill="FFFFFF"/>
          <w:rtl/>
        </w:rPr>
        <w:t>وَلَقَدْ يَسَّرْنَا الْقُرْآنَ لِلذِّكْرِ فَهَلْ مِنْ مُدَّكِرٍ</w:t>
      </w:r>
    </w:p>
    <w:p w:rsidR="006C126B" w:rsidRPr="006C126B" w:rsidRDefault="006C126B" w:rsidP="006C126B">
      <w:pPr>
        <w:pStyle w:val="ListParagraph"/>
        <w:autoSpaceDE w:val="0"/>
        <w:autoSpaceDN w:val="0"/>
        <w:adjustRightInd w:val="0"/>
        <w:spacing w:after="0" w:line="240" w:lineRule="auto"/>
        <w:ind w:left="426"/>
        <w:jc w:val="both"/>
        <w:rPr>
          <w:rFonts w:ascii="Times New Roman" w:hAnsi="Times New Roman" w:cs="Times New Roman"/>
          <w:sz w:val="24"/>
          <w:szCs w:val="24"/>
        </w:rPr>
      </w:pPr>
      <w:r w:rsidRPr="006C126B">
        <w:rPr>
          <w:rFonts w:ascii="Times New Roman" w:hAnsi="Times New Roman" w:cs="Times New Roman"/>
          <w:sz w:val="24"/>
          <w:szCs w:val="24"/>
        </w:rPr>
        <w:t xml:space="preserve">Artinya: </w:t>
      </w:r>
      <w:r w:rsidRPr="006C126B">
        <w:rPr>
          <w:rFonts w:ascii="Times New Roman" w:hAnsi="Times New Roman" w:cs="Times New Roman"/>
          <w:i/>
          <w:iCs/>
          <w:sz w:val="24"/>
          <w:szCs w:val="24"/>
        </w:rPr>
        <w:t>“Dan sesungguh, telah kami mudahkan al-Qur’an untuk peringatan maka adakah orang yang mengambil pelajaran?”</w:t>
      </w:r>
      <w:r w:rsidRPr="006C126B">
        <w:rPr>
          <w:rFonts w:ascii="Times New Roman" w:hAnsi="Times New Roman" w:cs="Times New Roman"/>
          <w:sz w:val="24"/>
          <w:szCs w:val="24"/>
        </w:rPr>
        <w:t>(QS. al-Qamar: 22).</w:t>
      </w:r>
      <w:r w:rsidRPr="006C126B">
        <w:rPr>
          <w:rStyle w:val="FootnoteReference"/>
          <w:rFonts w:ascii="Times New Roman" w:hAnsi="Times New Roman" w:cs="Times New Roman"/>
          <w:sz w:val="24"/>
          <w:szCs w:val="24"/>
        </w:rPr>
        <w:footnoteReference w:id="15"/>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i/>
          <w:iCs/>
          <w:sz w:val="24"/>
          <w:szCs w:val="24"/>
        </w:rPr>
      </w:pPr>
      <w:r w:rsidRPr="006C126B">
        <w:rPr>
          <w:rFonts w:ascii="Times New Roman" w:hAnsi="Times New Roman" w:cs="Times New Roman"/>
          <w:sz w:val="24"/>
          <w:szCs w:val="24"/>
        </w:rPr>
        <w:t xml:space="preserve">Ayat ini menjelaskan bahwa menghafal al-Qur’an itu mudah. Hal ini disebabkan karena Allah Swt. sudah berfirman akan memberikan pertolongan dan kemudahan bagi para </w:t>
      </w:r>
      <w:r w:rsidRPr="006C126B">
        <w:rPr>
          <w:rFonts w:ascii="Times New Roman" w:hAnsi="Times New Roman" w:cs="Times New Roman"/>
          <w:i/>
          <w:iCs/>
          <w:sz w:val="24"/>
          <w:szCs w:val="24"/>
        </w:rPr>
        <w:t xml:space="preserve">hafidz </w:t>
      </w:r>
      <w:r w:rsidRPr="006C126B">
        <w:rPr>
          <w:rFonts w:ascii="Times New Roman" w:hAnsi="Times New Roman" w:cs="Times New Roman"/>
          <w:sz w:val="24"/>
          <w:szCs w:val="24"/>
        </w:rPr>
        <w:t xml:space="preserve">dan </w:t>
      </w:r>
      <w:r w:rsidRPr="006C126B">
        <w:rPr>
          <w:rFonts w:ascii="Times New Roman" w:hAnsi="Times New Roman" w:cs="Times New Roman"/>
          <w:i/>
          <w:iCs/>
          <w:sz w:val="24"/>
          <w:szCs w:val="24"/>
        </w:rPr>
        <w:t>hafidzah</w:t>
      </w:r>
      <w:r w:rsidRPr="006C126B">
        <w:rPr>
          <w:rFonts w:ascii="Times New Roman" w:hAnsi="Times New Roman" w:cs="Times New Roman"/>
          <w:sz w:val="24"/>
          <w:szCs w:val="24"/>
        </w:rPr>
        <w:t xml:space="preserve"> al-Qur’an. Sebab memelihara kesucian Al-Qur’an dengan cara menghafalkannya adalah pekerjaan yang terpuji dan amal yang sangat mulia, dan sangat dianjurkan dalam agama islam. Dalam sebuah hadits redaksi dari Bukhari disebutkan bahwa: “</w:t>
      </w:r>
      <w:r w:rsidRPr="006C126B">
        <w:rPr>
          <w:rFonts w:ascii="Times New Roman" w:hAnsi="Times New Roman" w:cs="Times New Roman"/>
          <w:i/>
          <w:iCs/>
          <w:sz w:val="24"/>
          <w:szCs w:val="24"/>
        </w:rPr>
        <w:t xml:space="preserve">Perumpamaan orang yang membaca al-Qur’an dan menghafalnya adalah bersama para </w:t>
      </w:r>
      <w:r w:rsidRPr="006C126B">
        <w:rPr>
          <w:rFonts w:ascii="Times New Roman" w:hAnsi="Times New Roman" w:cs="Times New Roman"/>
          <w:i/>
          <w:iCs/>
          <w:sz w:val="24"/>
          <w:szCs w:val="24"/>
        </w:rPr>
        <w:lastRenderedPageBreak/>
        <w:t xml:space="preserve">malaikat yang mulia dan ta’at”. </w:t>
      </w:r>
      <w:r w:rsidRPr="006C126B">
        <w:rPr>
          <w:rFonts w:ascii="Times New Roman" w:hAnsi="Times New Roman" w:cs="Times New Roman"/>
          <w:sz w:val="24"/>
          <w:szCs w:val="24"/>
        </w:rPr>
        <w:t>Bahkan menghafal al- Qur’an merupakan salah satu metode yang digunakan Rasulullah Saw. dalam menerima wahyu melalui perantaraan Jibril as.</w:t>
      </w:r>
      <w:r w:rsidRPr="006C126B">
        <w:rPr>
          <w:rStyle w:val="FootnoteReference"/>
          <w:rFonts w:ascii="Times New Roman" w:hAnsi="Times New Roman" w:cs="Times New Roman"/>
          <w:sz w:val="24"/>
          <w:szCs w:val="24"/>
        </w:rPr>
        <w:footnoteReference w:id="16"/>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Hal itu bertentangan dengan pernyataan dari Umu Hani yang menyatakan bahwa menghafal Al-Qur’an merupakan pekerjaan yang sulit dari pada membaca dan memahami dari isi Al-Qur’an. Hal ini dikarenakan al-Qur’an memiliki halaman yang banyak dan memiliki bahasa yang tergolong sulit untuk dipahami oleh umat manusia dan memiliki ayat-ayat yang mirip antar surat dan halamannya. Seperti dalam QS Ar-Rohman pada ayat  </w:t>
      </w:r>
      <w:r w:rsidRPr="006C126B">
        <w:rPr>
          <w:rFonts w:ascii="Times New Roman" w:hAnsi="Times New Roman" w:cs="Times New Roman"/>
          <w:i/>
          <w:iCs/>
          <w:sz w:val="24"/>
          <w:szCs w:val="24"/>
        </w:rPr>
        <w:t xml:space="preserve">fabiayyi aalaaai rabbikuma tukadzdzibaan </w:t>
      </w:r>
      <w:r w:rsidRPr="006C126B">
        <w:rPr>
          <w:rFonts w:ascii="Times New Roman" w:hAnsi="Times New Roman" w:cs="Times New Roman"/>
          <w:sz w:val="24"/>
          <w:szCs w:val="24"/>
        </w:rPr>
        <w:t>diulang-ulang dalam beberapa ayat. Untuk menghafalkan Al-Qur’an, membutuhkan waktu yang lama, ketekunan dan kesungguhan yang tinggi, ingatan yang kuat serta minat dan motivasi yang tinggi dan harus disesuaikan dengan kemampuan setiap orang. Kenyataan menunjukkan tidak sedikit para santri yang berhenti di tengah jalan sebelum menyelesaikan hapalan sebanyak 30 juz.</w:t>
      </w:r>
      <w:r w:rsidRPr="006C126B">
        <w:rPr>
          <w:rStyle w:val="FootnoteReference"/>
          <w:rFonts w:ascii="Times New Roman" w:hAnsi="Times New Roman" w:cs="Times New Roman"/>
          <w:sz w:val="24"/>
          <w:szCs w:val="24"/>
        </w:rPr>
        <w:footnoteReference w:id="17"/>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color w:val="1D2129"/>
          <w:sz w:val="24"/>
          <w:szCs w:val="24"/>
          <w:shd w:val="clear" w:color="auto" w:fill="FFFFFF"/>
        </w:rPr>
      </w:pPr>
      <w:r w:rsidRPr="006C126B">
        <w:rPr>
          <w:rFonts w:ascii="Times New Roman" w:hAnsi="Times New Roman" w:cs="Times New Roman"/>
          <w:sz w:val="24"/>
          <w:szCs w:val="24"/>
        </w:rPr>
        <w:t xml:space="preserve">Menjadi seorang </w:t>
      </w:r>
      <w:r w:rsidRPr="006C126B">
        <w:rPr>
          <w:rFonts w:ascii="Times New Roman" w:hAnsi="Times New Roman" w:cs="Times New Roman"/>
          <w:i/>
          <w:iCs/>
          <w:sz w:val="24"/>
          <w:szCs w:val="24"/>
        </w:rPr>
        <w:t>Hafidz Al-Qur’an</w:t>
      </w:r>
      <w:r w:rsidRPr="006C126B">
        <w:rPr>
          <w:rFonts w:ascii="Times New Roman" w:hAnsi="Times New Roman" w:cs="Times New Roman"/>
          <w:sz w:val="24"/>
          <w:szCs w:val="24"/>
        </w:rPr>
        <w:t xml:space="preserve"> merupakan keinginan setiap orang muslim. Hal ini dikarenakan selain memiliki kemuliaan sebagai penjaga (</w:t>
      </w:r>
      <w:r w:rsidRPr="006C126B">
        <w:rPr>
          <w:rFonts w:ascii="Times New Roman" w:hAnsi="Times New Roman" w:cs="Times New Roman"/>
          <w:i/>
          <w:iCs/>
          <w:sz w:val="24"/>
          <w:szCs w:val="24"/>
        </w:rPr>
        <w:t>Al-Hafidz</w:t>
      </w:r>
      <w:r w:rsidRPr="006C126B">
        <w:rPr>
          <w:rFonts w:ascii="Times New Roman" w:hAnsi="Times New Roman" w:cs="Times New Roman"/>
          <w:sz w:val="24"/>
          <w:szCs w:val="24"/>
        </w:rPr>
        <w:t xml:space="preserve">) </w:t>
      </w:r>
      <w:r w:rsidRPr="006C126B">
        <w:rPr>
          <w:rFonts w:ascii="Times New Roman" w:hAnsi="Times New Roman" w:cs="Times New Roman"/>
          <w:i/>
          <w:iCs/>
          <w:sz w:val="24"/>
          <w:szCs w:val="24"/>
        </w:rPr>
        <w:t>Kalamullah</w:t>
      </w:r>
      <w:r w:rsidRPr="006C126B">
        <w:rPr>
          <w:rFonts w:ascii="Times New Roman" w:hAnsi="Times New Roman" w:cs="Times New Roman"/>
          <w:sz w:val="24"/>
          <w:szCs w:val="24"/>
        </w:rPr>
        <w:t xml:space="preserve">, seorang </w:t>
      </w:r>
      <w:r w:rsidRPr="006C126B">
        <w:rPr>
          <w:rFonts w:ascii="Times New Roman" w:hAnsi="Times New Roman" w:cs="Times New Roman"/>
          <w:i/>
          <w:iCs/>
          <w:sz w:val="24"/>
          <w:szCs w:val="24"/>
        </w:rPr>
        <w:t>hafidz</w:t>
      </w:r>
      <w:r w:rsidRPr="006C126B">
        <w:rPr>
          <w:rFonts w:ascii="Times New Roman" w:hAnsi="Times New Roman" w:cs="Times New Roman"/>
          <w:sz w:val="24"/>
          <w:szCs w:val="24"/>
        </w:rPr>
        <w:t xml:space="preserve"> Al-Qur'an juga akan mendapatkan berbagai keuntungan, baik keuntungan di dunia maupun di akhirat. Allah telah menjanjikan bahwa siapa yang mampu menjaga Al-Qur’an, maka akan dilindungi segalanya oleh Allah baik di dunia dan akhirat. Hal ini terdapat dalam QS. </w:t>
      </w:r>
      <w:r w:rsidRPr="006C126B">
        <w:rPr>
          <w:rFonts w:ascii="Times New Roman" w:hAnsi="Times New Roman" w:cs="Times New Roman"/>
          <w:sz w:val="24"/>
          <w:szCs w:val="24"/>
          <w:shd w:val="clear" w:color="auto" w:fill="FFFFFF"/>
        </w:rPr>
        <w:t>Fathir ayat 29-30:</w:t>
      </w:r>
    </w:p>
    <w:p w:rsidR="006C126B" w:rsidRPr="00B406F0" w:rsidRDefault="006C126B" w:rsidP="006C126B">
      <w:pPr>
        <w:pStyle w:val="ListParagraph"/>
        <w:autoSpaceDE w:val="0"/>
        <w:autoSpaceDN w:val="0"/>
        <w:bidi/>
        <w:adjustRightInd w:val="0"/>
        <w:spacing w:after="0" w:line="480" w:lineRule="auto"/>
        <w:ind w:left="4" w:right="567"/>
        <w:jc w:val="both"/>
        <w:rPr>
          <w:rFonts w:ascii="Arabic Typesetting" w:hAnsi="Arabic Typesetting" w:cs="Arabic Typesetting"/>
          <w:sz w:val="32"/>
          <w:szCs w:val="32"/>
        </w:rPr>
      </w:pPr>
      <w:r w:rsidRPr="00B406F0">
        <w:rPr>
          <w:rFonts w:ascii="Arabic Typesetting" w:hAnsi="Arabic Typesetting" w:cs="Arabic Typesetting"/>
          <w:sz w:val="32"/>
          <w:szCs w:val="32"/>
          <w:shd w:val="clear" w:color="auto" w:fill="FFFFFF"/>
          <w:rtl/>
        </w:rPr>
        <w:lastRenderedPageBreak/>
        <w:t>إِنَّ الَّذِينَ يَتْلُونَ كِتَابَ اللَّهِ وَأَقَامُوا الصَّلاةَ وَأَنْفَقُوا مِمَّا رَزَقْنَاهُمْ سِرًّا وَعَلانِيَةً يَرْجُونَ تِجَارَةً لَنْ تَبُورَ (29) لِيُوَفِّيَهُمْ أُجُورَهُمْ وَيَزِيدَهُمْ مِنْ فَضْلِهِ إِنَّهُ غَفُورٌ شَكُورٌ (30</w:t>
      </w:r>
      <w:r>
        <w:rPr>
          <w:rFonts w:ascii="Arabic Typesetting" w:hAnsi="Arabic Typesetting" w:cs="Arabic Typesetting"/>
          <w:sz w:val="32"/>
          <w:szCs w:val="32"/>
          <w:shd w:val="clear" w:color="auto" w:fill="FFFFFF"/>
        </w:rPr>
        <w:t>(</w:t>
      </w:r>
      <w:r w:rsidRPr="00B406F0">
        <w:rPr>
          <w:rFonts w:ascii="Arabic Typesetting" w:hAnsi="Arabic Typesetting" w:cs="Arabic Typesetting"/>
          <w:sz w:val="32"/>
          <w:szCs w:val="32"/>
          <w:rtl/>
        </w:rPr>
        <w:t xml:space="preserve"> </w:t>
      </w:r>
    </w:p>
    <w:p w:rsidR="006C126B" w:rsidRPr="006C126B" w:rsidRDefault="006C126B" w:rsidP="006C126B">
      <w:pPr>
        <w:pStyle w:val="ListParagraph"/>
        <w:autoSpaceDE w:val="0"/>
        <w:autoSpaceDN w:val="0"/>
        <w:adjustRightInd w:val="0"/>
        <w:spacing w:after="0" w:line="240" w:lineRule="auto"/>
        <w:ind w:left="426"/>
        <w:jc w:val="both"/>
        <w:rPr>
          <w:rFonts w:ascii="Times New Roman" w:hAnsi="Times New Roman" w:cs="Times New Roman"/>
          <w:i/>
          <w:iCs/>
          <w:sz w:val="24"/>
          <w:szCs w:val="24"/>
        </w:rPr>
      </w:pPr>
      <w:r w:rsidRPr="006C126B">
        <w:rPr>
          <w:rFonts w:ascii="Times New Roman" w:hAnsi="Times New Roman" w:cs="Times New Roman"/>
          <w:i/>
          <w:iCs/>
          <w:sz w:val="24"/>
          <w:szCs w:val="24"/>
          <w:shd w:val="clear" w:color="auto" w:fill="FFFFFF"/>
        </w:rPr>
        <w:t>“Sesungguhnya orang-orang yang selalu membaca kitab Allah (Al Qur’an) dan mendirikan salat dan menafkahkan sebahagian dari rezeki yang Kami anugerahkan kepada mereka dengan diam-diam dan terang-terangan, mereka itu mengharapkan perniagaan yang tidak akan merugi, agar Allah menyempurnakan kepada mereka pahala mereka dan menambah kepada mereka dari karunia-Nya. Sesungguhnya Allah Maha Pengampun lagi Maha Mensyukuri.” (QS. Fathir: 29-30)</w:t>
      </w:r>
      <w:r w:rsidRPr="006C126B">
        <w:rPr>
          <w:rStyle w:val="FootnoteReference"/>
          <w:rFonts w:ascii="Times New Roman" w:hAnsi="Times New Roman" w:cs="Times New Roman"/>
          <w:sz w:val="24"/>
          <w:szCs w:val="24"/>
          <w:shd w:val="clear" w:color="auto" w:fill="FFFFFF"/>
        </w:rPr>
        <w:footnoteReference w:id="18"/>
      </w:r>
    </w:p>
    <w:p w:rsidR="006C126B" w:rsidRPr="006C126B" w:rsidRDefault="006C126B" w:rsidP="006C126B">
      <w:pPr>
        <w:pStyle w:val="ListParagraph"/>
        <w:autoSpaceDE w:val="0"/>
        <w:autoSpaceDN w:val="0"/>
        <w:adjustRightInd w:val="0"/>
        <w:spacing w:after="0" w:line="240" w:lineRule="auto"/>
        <w:ind w:left="426" w:firstLine="992"/>
        <w:jc w:val="both"/>
        <w:rPr>
          <w:rFonts w:ascii="Times New Roman" w:hAnsi="Times New Roman" w:cs="Times New Roman"/>
          <w:sz w:val="24"/>
          <w:szCs w:val="24"/>
        </w:rPr>
      </w:pP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Menjadi seorang penghafal al-Qur’an pasti mengalami hambatan-hambatan atau kesulitan-kesulitan dalam belajar. Sebab tidak dapat disangkal bahwa dalam belajar, seseorang dipengaruhi oleh berbagai faktor. “Faktor-faktor yang mempengaruhi belajar banyak jenisnya, tetapi, dapat digolongkan menjadi dua secara umum yaitu: faktor intern dan faktor ekstern”.</w:t>
      </w:r>
      <w:r w:rsidRPr="006C126B">
        <w:rPr>
          <w:rStyle w:val="FootnoteReference"/>
          <w:rFonts w:ascii="Times New Roman" w:hAnsi="Times New Roman" w:cs="Times New Roman"/>
          <w:sz w:val="24"/>
          <w:szCs w:val="24"/>
        </w:rPr>
        <w:footnoteReference w:id="19"/>
      </w:r>
      <w:r w:rsidRPr="006C126B">
        <w:rPr>
          <w:rFonts w:ascii="Times New Roman" w:hAnsi="Times New Roman" w:cs="Times New Roman"/>
          <w:sz w:val="24"/>
          <w:szCs w:val="24"/>
        </w:rPr>
        <w:t xml:space="preserve"> Salah satu faktor ekstern adalah mengenai pembiayaan.</w:t>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Pembiayaan pendidikan merupakan faktor yang tidak dapat dipisahkan dengan komponen input dalam pendidikan. Karena pendidikan merupakan suatu proses, maka input yang berkualitas juga akan membuat proses belajar mengajar yang berkualitas pula, dan pada akhirnya juga akan menghasilkan output yang lebih baik.</w:t>
      </w:r>
      <w:r w:rsidRPr="006C126B">
        <w:rPr>
          <w:rStyle w:val="FootnoteReference"/>
          <w:rFonts w:ascii="Times New Roman" w:hAnsi="Times New Roman" w:cs="Times New Roman"/>
          <w:sz w:val="24"/>
          <w:szCs w:val="24"/>
        </w:rPr>
        <w:footnoteReference w:id="20"/>
      </w:r>
      <w:r w:rsidRPr="006C126B">
        <w:rPr>
          <w:rFonts w:ascii="Times New Roman" w:hAnsi="Times New Roman" w:cs="Times New Roman"/>
          <w:sz w:val="24"/>
          <w:szCs w:val="24"/>
        </w:rPr>
        <w:t xml:space="preserve"> Biaya dalam lembaga pendidikan merupakan salah satu </w:t>
      </w:r>
      <w:r w:rsidRPr="006C126B">
        <w:rPr>
          <w:rFonts w:ascii="Times New Roman" w:hAnsi="Times New Roman" w:cs="Times New Roman"/>
          <w:i/>
          <w:iCs/>
          <w:sz w:val="24"/>
          <w:szCs w:val="24"/>
        </w:rPr>
        <w:t>input</w:t>
      </w:r>
      <w:r w:rsidRPr="006C126B">
        <w:rPr>
          <w:rFonts w:ascii="Times New Roman" w:hAnsi="Times New Roman" w:cs="Times New Roman"/>
          <w:sz w:val="24"/>
          <w:szCs w:val="24"/>
        </w:rPr>
        <w:t xml:space="preserve"> yang sangat penting dalam penyelenggaraan pendidikan. Biaya pendidikan diperlukan untuk memfasilitasi pelaksanaan kebijakan dan program lembaga, terlaksananya aktivitas di lembaga, dan dapat mengembangkan lembaga pendidikan yang bermutu.</w:t>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lastRenderedPageBreak/>
        <w:t xml:space="preserve">Pada umumnya lembaga pondok pesantren Tahfidz Al-Qur’an yang unggul, menarik biaya pendidikan yang tidak murah kepada wali santri. Contohnya di </w:t>
      </w:r>
      <w:r w:rsidRPr="006C126B">
        <w:rPr>
          <w:rFonts w:ascii="Times New Roman" w:hAnsi="Times New Roman" w:cs="Times New Roman"/>
          <w:color w:val="000000"/>
          <w:spacing w:val="2"/>
          <w:sz w:val="24"/>
          <w:szCs w:val="24"/>
          <w:shd w:val="clear" w:color="auto" w:fill="FFFFFF"/>
        </w:rPr>
        <w:t>pesantren Islam Al-Irsyad yang mempunyai program unggulan tahfidz a-qur’an, pada tahun 2012/2013 untuk biaya masuk santri dikenakan biaya sekitar Rp. 6.500.000,-.</w:t>
      </w:r>
      <w:r w:rsidRPr="006C126B">
        <w:rPr>
          <w:rStyle w:val="FootnoteReference"/>
          <w:rFonts w:ascii="Times New Roman" w:hAnsi="Times New Roman" w:cs="Times New Roman"/>
          <w:color w:val="000000"/>
          <w:spacing w:val="2"/>
          <w:sz w:val="24"/>
          <w:szCs w:val="24"/>
          <w:shd w:val="clear" w:color="auto" w:fill="FFFFFF"/>
        </w:rPr>
        <w:footnoteReference w:id="21"/>
      </w:r>
      <w:r w:rsidRPr="006C126B">
        <w:rPr>
          <w:rFonts w:ascii="Times New Roman" w:hAnsi="Times New Roman" w:cs="Times New Roman"/>
          <w:color w:val="000000"/>
          <w:spacing w:val="2"/>
          <w:sz w:val="24"/>
          <w:szCs w:val="24"/>
          <w:shd w:val="clear" w:color="auto" w:fill="FFFFFF"/>
        </w:rPr>
        <w:t xml:space="preserve"> Selain itu di lembaga pondok pesantren Darul Qur’an Tangerang yang diasuh oleh Yusuf Mansur, untuk masuk ke lembaganya dikenakan biaya Rp. 17.500.000,- dan SPP per bulannya Rp. 1.250.000,-.</w:t>
      </w:r>
      <w:r w:rsidRPr="006C126B">
        <w:rPr>
          <w:rStyle w:val="FootnoteReference"/>
          <w:rFonts w:ascii="Times New Roman" w:hAnsi="Times New Roman" w:cs="Times New Roman"/>
          <w:color w:val="000000"/>
          <w:spacing w:val="2"/>
          <w:sz w:val="24"/>
          <w:szCs w:val="24"/>
          <w:shd w:val="clear" w:color="auto" w:fill="FFFFFF"/>
        </w:rPr>
        <w:footnoteReference w:id="22"/>
      </w:r>
      <w:r w:rsidRPr="006C126B">
        <w:rPr>
          <w:rFonts w:ascii="Times New Roman" w:hAnsi="Times New Roman" w:cs="Times New Roman"/>
          <w:color w:val="000000"/>
          <w:spacing w:val="2"/>
          <w:sz w:val="24"/>
          <w:szCs w:val="24"/>
          <w:shd w:val="clear" w:color="auto" w:fill="FFFFFF"/>
        </w:rPr>
        <w:t xml:space="preserve"> </w:t>
      </w:r>
      <w:r w:rsidRPr="006C126B">
        <w:rPr>
          <w:rFonts w:ascii="Times New Roman" w:hAnsi="Times New Roman" w:cs="Times New Roman"/>
          <w:sz w:val="24"/>
          <w:szCs w:val="24"/>
        </w:rPr>
        <w:t>Namun di lembaga yang akan peneliti teliti, lembaga tersebut mampu menghasilkan lulusan yang spektakuler tanpa menarik biaya sepeserpun kepada wali santri (gratis). Maksud dari spektakuler di sini adalah santri mampu menghafalkan al-qur’an 30 juz hanya dalam waktu 6 bulan saja. Selain itu, lembaga tersebut juga sering memenangkan lomba dalam ranah al-qur’an, misalnya terbaik I program Pasca Tahfizh Bayt Al Qur’an Pusat Studi Al Qur’an Jakarta pada tahun 2013, beasiswa studi ke Turki, dan masih banyak lagi. Lembaga ini mampu mengalahkan lembaga pondok pesantren tahfidz al-qur’an lainnya yang notabene lembaga ini baru didirikan pada tahun 2011.</w:t>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 xml:space="preserve">Pada umumnya lembaga Tahfidz Al-Qur’an yang bermutu dan memiliki banyak </w:t>
      </w:r>
      <w:r w:rsidRPr="006C126B">
        <w:rPr>
          <w:rFonts w:ascii="Times New Roman" w:hAnsi="Times New Roman" w:cs="Times New Roman"/>
          <w:i/>
          <w:iCs/>
          <w:sz w:val="24"/>
          <w:szCs w:val="24"/>
        </w:rPr>
        <w:t xml:space="preserve">link </w:t>
      </w:r>
      <w:r w:rsidRPr="006C126B">
        <w:rPr>
          <w:rFonts w:ascii="Times New Roman" w:hAnsi="Times New Roman" w:cs="Times New Roman"/>
          <w:sz w:val="24"/>
          <w:szCs w:val="24"/>
        </w:rPr>
        <w:t>yang unggul setelah meng</w:t>
      </w:r>
      <w:r w:rsidRPr="006C126B">
        <w:rPr>
          <w:rFonts w:ascii="Times New Roman" w:hAnsi="Times New Roman" w:cs="Times New Roman"/>
          <w:i/>
          <w:iCs/>
          <w:sz w:val="24"/>
          <w:szCs w:val="24"/>
        </w:rPr>
        <w:t>khatam</w:t>
      </w:r>
      <w:r w:rsidRPr="006C126B">
        <w:rPr>
          <w:rFonts w:ascii="Times New Roman" w:hAnsi="Times New Roman" w:cs="Times New Roman"/>
          <w:sz w:val="24"/>
          <w:szCs w:val="24"/>
        </w:rPr>
        <w:t>kan</w:t>
      </w:r>
      <w:r w:rsidRPr="006C126B">
        <w:rPr>
          <w:rFonts w:ascii="Times New Roman" w:hAnsi="Times New Roman" w:cs="Times New Roman"/>
          <w:i/>
          <w:iCs/>
          <w:sz w:val="24"/>
          <w:szCs w:val="24"/>
        </w:rPr>
        <w:t xml:space="preserve"> </w:t>
      </w:r>
      <w:r w:rsidRPr="006C126B">
        <w:rPr>
          <w:rFonts w:ascii="Times New Roman" w:hAnsi="Times New Roman" w:cs="Times New Roman"/>
          <w:sz w:val="24"/>
          <w:szCs w:val="24"/>
        </w:rPr>
        <w:t xml:space="preserve">Al-Qur’an secara </w:t>
      </w:r>
      <w:r w:rsidRPr="006C126B">
        <w:rPr>
          <w:rFonts w:ascii="Times New Roman" w:hAnsi="Times New Roman" w:cs="Times New Roman"/>
          <w:i/>
          <w:iCs/>
          <w:sz w:val="24"/>
          <w:szCs w:val="24"/>
        </w:rPr>
        <w:t>bil-ghaib</w:t>
      </w:r>
      <w:r w:rsidRPr="006C126B">
        <w:rPr>
          <w:rFonts w:ascii="Times New Roman" w:hAnsi="Times New Roman" w:cs="Times New Roman"/>
          <w:sz w:val="24"/>
          <w:szCs w:val="24"/>
        </w:rPr>
        <w:t xml:space="preserve">, terutama di kota besar seperti Jakarta, menarik biaya pendidikan dengan biaya yang tidak sedikit kepada peserta didik. Namun di Pondok Pesantren Hamalatul Qur’an kebalikannya, justru di lembaga ini peserta didik tidak dikenakan biaya pendidikan sama sekali (gratis). Padahal menurut </w:t>
      </w:r>
      <w:r w:rsidRPr="006C126B">
        <w:rPr>
          <w:rFonts w:ascii="Times New Roman" w:hAnsi="Times New Roman" w:cs="Times New Roman"/>
          <w:sz w:val="24"/>
          <w:szCs w:val="24"/>
        </w:rPr>
        <w:lastRenderedPageBreak/>
        <w:t xml:space="preserve">peneliti lembaga ini merupakan lembaga yang sangat bermutu. Hal ini bisa dibuktikan dengan santri mampu mengkhatamkan 30 juz hanya dalam waktu 6 bulan secara </w:t>
      </w:r>
      <w:r w:rsidRPr="006C126B">
        <w:rPr>
          <w:rFonts w:ascii="Times New Roman" w:hAnsi="Times New Roman" w:cs="Times New Roman"/>
          <w:i/>
          <w:iCs/>
          <w:sz w:val="24"/>
          <w:szCs w:val="24"/>
        </w:rPr>
        <w:t xml:space="preserve">bil-ghoib. </w:t>
      </w:r>
      <w:r w:rsidRPr="006C126B">
        <w:rPr>
          <w:rFonts w:ascii="Times New Roman" w:hAnsi="Times New Roman" w:cs="Times New Roman"/>
          <w:sz w:val="24"/>
          <w:szCs w:val="24"/>
        </w:rPr>
        <w:t xml:space="preserve">Selain hal tersebut lembaga ini juga mampu menjaring </w:t>
      </w:r>
      <w:r w:rsidRPr="006C126B">
        <w:rPr>
          <w:rFonts w:ascii="Times New Roman" w:hAnsi="Times New Roman" w:cs="Times New Roman"/>
          <w:i/>
          <w:iCs/>
          <w:sz w:val="24"/>
          <w:szCs w:val="24"/>
        </w:rPr>
        <w:t xml:space="preserve">link </w:t>
      </w:r>
      <w:r w:rsidRPr="006C126B">
        <w:rPr>
          <w:rFonts w:ascii="Times New Roman" w:hAnsi="Times New Roman" w:cs="Times New Roman"/>
          <w:sz w:val="24"/>
          <w:szCs w:val="24"/>
        </w:rPr>
        <w:t xml:space="preserve">dengan lembaga-lembaga yang sangat unggul untuk memperdalam dan mengembangkan ilmunya setelah menghafalkan al-qur’an 30 juz, seperti UIN Malik Maulana Ibrahim Malang, beberapa universitas di Turki, dan masih banyak lembaga yang lainnya. </w:t>
      </w:r>
    </w:p>
    <w:p w:rsidR="006C126B" w:rsidRPr="006C126B" w:rsidRDefault="006C126B" w:rsidP="006C126B">
      <w:pPr>
        <w:pStyle w:val="ListParagraph"/>
        <w:autoSpaceDE w:val="0"/>
        <w:autoSpaceDN w:val="0"/>
        <w:adjustRightInd w:val="0"/>
        <w:spacing w:after="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Berdasarkan kesenjangan teori dan keunikan di lembaga tersebut, maka peneliti tertarik untuk mengetahui bagaimana manajemen pembiayaan di lembaga tersebut sehingga pengembangan kompetensi tahfidzul qur’an santri di pondok pesantren hamalatul qur’an menjadi sangat unggul namun santri ataupun wali santri tidak dipungut biaya. Maka penelitian ini berjudul “MANAJEMEN PEMBIAYAAN PENDIDIKAN PONDOK PESANTREN TAHFIDZUL QUR’AN (STUDI KASUS DI PONDOK PESANTREN HAMALATUL QUR’AN JOGOROTO JOMBANG)”.</w:t>
      </w:r>
    </w:p>
    <w:p w:rsidR="006C126B" w:rsidRPr="006C126B" w:rsidRDefault="006C126B" w:rsidP="006C126B">
      <w:pPr>
        <w:pStyle w:val="ListParagraph"/>
        <w:autoSpaceDE w:val="0"/>
        <w:autoSpaceDN w:val="0"/>
        <w:adjustRightInd w:val="0"/>
        <w:spacing w:after="0" w:line="240" w:lineRule="auto"/>
        <w:ind w:left="426" w:firstLine="992"/>
        <w:jc w:val="both"/>
        <w:rPr>
          <w:rFonts w:ascii="Times New Roman" w:hAnsi="Times New Roman" w:cs="Times New Roman"/>
          <w:sz w:val="24"/>
          <w:szCs w:val="24"/>
        </w:rPr>
      </w:pPr>
    </w:p>
    <w:p w:rsidR="006C126B" w:rsidRPr="006C126B" w:rsidRDefault="006C126B" w:rsidP="006C126B">
      <w:pPr>
        <w:tabs>
          <w:tab w:val="left" w:pos="851"/>
        </w:tabs>
        <w:spacing w:line="720" w:lineRule="auto"/>
        <w:ind w:left="426" w:hanging="426"/>
        <w:rPr>
          <w:rFonts w:ascii="Times New Roman" w:eastAsia="Times New Roman" w:hAnsi="Times New Roman" w:cs="Times New Roman"/>
          <w:b/>
          <w:sz w:val="24"/>
          <w:szCs w:val="24"/>
        </w:rPr>
      </w:pPr>
      <w:bookmarkStart w:id="1" w:name="page11"/>
      <w:bookmarkEnd w:id="1"/>
      <w:r w:rsidRPr="006C126B">
        <w:rPr>
          <w:rFonts w:ascii="Times New Roman" w:eastAsia="Times New Roman" w:hAnsi="Times New Roman" w:cs="Times New Roman"/>
          <w:b/>
          <w:sz w:val="24"/>
          <w:szCs w:val="24"/>
        </w:rPr>
        <w:t>B.</w:t>
      </w:r>
      <w:r w:rsidRPr="006C126B">
        <w:rPr>
          <w:rFonts w:ascii="Times New Roman" w:eastAsia="Times New Roman" w:hAnsi="Times New Roman" w:cs="Times New Roman"/>
          <w:b/>
          <w:sz w:val="24"/>
          <w:szCs w:val="24"/>
        </w:rPr>
        <w:tab/>
        <w:t>Rumusan Masalah</w:t>
      </w:r>
    </w:p>
    <w:p w:rsidR="006C126B" w:rsidRPr="006C126B" w:rsidRDefault="006C126B" w:rsidP="006C126B">
      <w:pPr>
        <w:pStyle w:val="ListParagraph"/>
        <w:spacing w:after="240"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t>Berdasarkan permasalahan yang sudah dijelaskan dalam latar belakang, peneliti merumuskan masalah, yaitu: Bagaimana manajemen pembiayaan pendidikan Pondok Pesanten Tahfidzul Qur’an di Pondok Pesantren Hamalatul Qur’an Jogoroto Jombang?</w:t>
      </w:r>
    </w:p>
    <w:p w:rsidR="006C126B" w:rsidRPr="006C126B" w:rsidRDefault="006C126B" w:rsidP="006C126B">
      <w:pPr>
        <w:pStyle w:val="ListParagraph"/>
        <w:spacing w:after="0" w:line="240" w:lineRule="auto"/>
        <w:ind w:left="709"/>
        <w:jc w:val="both"/>
        <w:rPr>
          <w:rFonts w:ascii="Times New Roman" w:hAnsi="Times New Roman" w:cs="Times New Roman"/>
          <w:sz w:val="24"/>
          <w:szCs w:val="24"/>
        </w:rPr>
      </w:pPr>
    </w:p>
    <w:p w:rsidR="006C126B" w:rsidRPr="006C126B" w:rsidRDefault="006C126B" w:rsidP="00216679">
      <w:pPr>
        <w:numPr>
          <w:ilvl w:val="0"/>
          <w:numId w:val="2"/>
        </w:numPr>
        <w:tabs>
          <w:tab w:val="clear" w:pos="360"/>
          <w:tab w:val="num" w:pos="0"/>
          <w:tab w:val="left" w:pos="426"/>
          <w:tab w:val="left" w:pos="1400"/>
        </w:tabs>
        <w:spacing w:after="0" w:line="720" w:lineRule="auto"/>
        <w:ind w:left="1400" w:hanging="1400"/>
        <w:rPr>
          <w:rFonts w:ascii="Times New Roman" w:eastAsia="Times New Roman" w:hAnsi="Times New Roman" w:cs="Times New Roman"/>
          <w:b/>
          <w:sz w:val="24"/>
          <w:szCs w:val="24"/>
        </w:rPr>
      </w:pPr>
      <w:r w:rsidRPr="006C126B">
        <w:rPr>
          <w:rFonts w:ascii="Times New Roman" w:eastAsia="Times New Roman" w:hAnsi="Times New Roman" w:cs="Times New Roman"/>
          <w:b/>
          <w:sz w:val="24"/>
          <w:szCs w:val="24"/>
        </w:rPr>
        <w:t>C.</w:t>
      </w:r>
      <w:r w:rsidRPr="006C126B">
        <w:rPr>
          <w:rFonts w:ascii="Times New Roman" w:eastAsia="Times New Roman" w:hAnsi="Times New Roman" w:cs="Times New Roman"/>
          <w:b/>
          <w:sz w:val="24"/>
          <w:szCs w:val="24"/>
        </w:rPr>
        <w:tab/>
        <w:t>Tujuan Penelitian</w:t>
      </w:r>
    </w:p>
    <w:p w:rsidR="006C126B" w:rsidRPr="006C126B" w:rsidRDefault="006C126B" w:rsidP="006C126B">
      <w:pPr>
        <w:spacing w:line="480" w:lineRule="auto"/>
        <w:ind w:left="426" w:firstLine="992"/>
        <w:jc w:val="both"/>
        <w:rPr>
          <w:rFonts w:ascii="Times New Roman" w:hAnsi="Times New Roman" w:cs="Times New Roman"/>
          <w:sz w:val="24"/>
          <w:szCs w:val="24"/>
        </w:rPr>
      </w:pPr>
      <w:r w:rsidRPr="006C126B">
        <w:rPr>
          <w:rFonts w:ascii="Times New Roman" w:hAnsi="Times New Roman" w:cs="Times New Roman"/>
          <w:sz w:val="24"/>
          <w:szCs w:val="24"/>
        </w:rPr>
        <w:lastRenderedPageBreak/>
        <w:t>Berdasarkan rumusan masalah diatas, maka tujuan penelitian yang ingin dicapai adalah untuk menjelaskan manajemen pembiayaan pendidikan Pondok Pesantren Tahfidzul Qur’an di Pondok Pesantren Hamalatul Qur’an Jogoroto Jombang serta mendeskripsikan kegiatan yang ada di Pondok Pesantren Hamalatul Qur’an Jogoroto Jombang untuk melihat apakah pembiayaan yang ada di Pondok Pesantren Hamalatul Qur’an Jogoroto Jombang sudah efektif dan efisien sehingga mampu menopang seluruh kegiatan yang ada dan berjalan dengan lancar.</w:t>
      </w:r>
    </w:p>
    <w:p w:rsidR="006C126B" w:rsidRPr="006C126B" w:rsidRDefault="006C126B" w:rsidP="00216679">
      <w:pPr>
        <w:numPr>
          <w:ilvl w:val="0"/>
          <w:numId w:val="2"/>
        </w:numPr>
        <w:tabs>
          <w:tab w:val="clear" w:pos="360"/>
          <w:tab w:val="num" w:pos="0"/>
          <w:tab w:val="left" w:pos="426"/>
          <w:tab w:val="left" w:pos="1400"/>
        </w:tabs>
        <w:spacing w:before="240" w:after="0" w:line="720" w:lineRule="auto"/>
        <w:ind w:left="1400" w:hanging="1400"/>
        <w:rPr>
          <w:rFonts w:ascii="Times New Roman" w:eastAsia="Times New Roman" w:hAnsi="Times New Roman" w:cs="Times New Roman"/>
          <w:b/>
          <w:sz w:val="24"/>
          <w:szCs w:val="24"/>
        </w:rPr>
      </w:pPr>
      <w:r w:rsidRPr="006C126B">
        <w:rPr>
          <w:rFonts w:ascii="Times New Roman" w:eastAsia="Times New Roman" w:hAnsi="Times New Roman" w:cs="Times New Roman"/>
          <w:b/>
          <w:sz w:val="24"/>
          <w:szCs w:val="24"/>
        </w:rPr>
        <w:t>D.</w:t>
      </w:r>
      <w:r w:rsidRPr="006C126B">
        <w:rPr>
          <w:rFonts w:ascii="Times New Roman" w:eastAsia="Times New Roman" w:hAnsi="Times New Roman" w:cs="Times New Roman"/>
          <w:b/>
          <w:sz w:val="24"/>
          <w:szCs w:val="24"/>
        </w:rPr>
        <w:tab/>
        <w:t>Kegunaan Penelitian</w:t>
      </w:r>
    </w:p>
    <w:p w:rsidR="006C126B" w:rsidRPr="006C126B" w:rsidRDefault="006C126B" w:rsidP="006C126B">
      <w:pPr>
        <w:pStyle w:val="BodyText2"/>
        <w:spacing w:after="0"/>
        <w:ind w:left="426" w:firstLine="850"/>
        <w:jc w:val="both"/>
      </w:pPr>
      <w:r w:rsidRPr="006C126B">
        <w:rPr>
          <w:lang w:val="id-ID"/>
        </w:rPr>
        <w:t xml:space="preserve">Berdasarkan uraian di atas yang peneliti harapkan dari </w:t>
      </w:r>
      <w:r w:rsidRPr="006C126B">
        <w:t xml:space="preserve">penelitian ini adalah </w:t>
      </w:r>
      <w:r w:rsidRPr="006C126B">
        <w:rPr>
          <w:lang w:val="id-ID"/>
        </w:rPr>
        <w:t>sebagai berikut</w:t>
      </w:r>
      <w:r w:rsidRPr="006C126B">
        <w:t>:</w:t>
      </w:r>
    </w:p>
    <w:p w:rsidR="006C126B" w:rsidRPr="006C126B" w:rsidRDefault="006C126B" w:rsidP="00216679">
      <w:pPr>
        <w:pStyle w:val="BodyText2"/>
        <w:numPr>
          <w:ilvl w:val="0"/>
          <w:numId w:val="3"/>
        </w:numPr>
        <w:spacing w:after="0"/>
        <w:ind w:left="851" w:hanging="426"/>
        <w:jc w:val="both"/>
      </w:pPr>
      <w:r w:rsidRPr="006C126B">
        <w:t>Manfaat Teoritis</w:t>
      </w:r>
    </w:p>
    <w:p w:rsidR="006C126B" w:rsidRPr="006C126B" w:rsidRDefault="006C126B" w:rsidP="006C126B">
      <w:pPr>
        <w:pStyle w:val="BodyText2"/>
        <w:spacing w:after="0"/>
        <w:ind w:left="851" w:firstLine="796"/>
        <w:jc w:val="both"/>
        <w:rPr>
          <w:lang w:val="id-ID"/>
        </w:rPr>
      </w:pPr>
      <w:r w:rsidRPr="006C126B">
        <w:t>Penelitian ini diharapkan mampu memberikan sumbangan pemikiran terhadap dunia pendidikan</w:t>
      </w:r>
      <w:r w:rsidRPr="006C126B">
        <w:rPr>
          <w:lang w:val="id-ID"/>
        </w:rPr>
        <w:t xml:space="preserve"> dalam pondok pesantren</w:t>
      </w:r>
      <w:r w:rsidRPr="006C126B">
        <w:t xml:space="preserve">, khususnya manajemen </w:t>
      </w:r>
      <w:r w:rsidRPr="006C126B">
        <w:rPr>
          <w:lang w:val="id-ID"/>
        </w:rPr>
        <w:t xml:space="preserve">pembiayaan </w:t>
      </w:r>
      <w:r w:rsidRPr="006C126B">
        <w:t xml:space="preserve">tahfidzul </w:t>
      </w:r>
      <w:proofErr w:type="gramStart"/>
      <w:r w:rsidRPr="006C126B">
        <w:t>qur’an</w:t>
      </w:r>
      <w:proofErr w:type="gramEnd"/>
      <w:r w:rsidRPr="006C126B">
        <w:t xml:space="preserve"> </w:t>
      </w:r>
      <w:r w:rsidRPr="006C126B">
        <w:rPr>
          <w:lang w:val="id-ID"/>
        </w:rPr>
        <w:t>di lembaga tahfidz qur’an.</w:t>
      </w:r>
    </w:p>
    <w:p w:rsidR="006C126B" w:rsidRPr="006C126B" w:rsidRDefault="006C126B" w:rsidP="00216679">
      <w:pPr>
        <w:pStyle w:val="BodyText2"/>
        <w:numPr>
          <w:ilvl w:val="0"/>
          <w:numId w:val="3"/>
        </w:numPr>
        <w:spacing w:after="0"/>
        <w:ind w:left="851" w:hanging="426"/>
        <w:jc w:val="both"/>
      </w:pPr>
      <w:r w:rsidRPr="006C126B">
        <w:t xml:space="preserve">Manfaat </w:t>
      </w:r>
      <w:r w:rsidRPr="006C126B">
        <w:rPr>
          <w:lang w:val="id-ID"/>
        </w:rPr>
        <w:t>P</w:t>
      </w:r>
      <w:r w:rsidRPr="006C126B">
        <w:t>raktis</w:t>
      </w:r>
    </w:p>
    <w:p w:rsidR="006C126B" w:rsidRPr="006C126B" w:rsidRDefault="006C126B" w:rsidP="006C126B">
      <w:pPr>
        <w:pStyle w:val="BodyText2"/>
        <w:spacing w:after="0"/>
        <w:ind w:left="1713"/>
        <w:jc w:val="both"/>
      </w:pPr>
      <w:r w:rsidRPr="006C126B">
        <w:rPr>
          <w:lang w:val="id-ID"/>
        </w:rPr>
        <w:t>Hasil penelitian ini diharapkan dapat bermanfaat bagi:</w:t>
      </w:r>
    </w:p>
    <w:p w:rsidR="006C126B" w:rsidRPr="006C126B" w:rsidRDefault="006C126B" w:rsidP="00216679">
      <w:pPr>
        <w:pStyle w:val="ListParagraph"/>
        <w:numPr>
          <w:ilvl w:val="0"/>
          <w:numId w:val="4"/>
        </w:numPr>
        <w:spacing w:after="0" w:line="480" w:lineRule="auto"/>
        <w:ind w:left="1276" w:hanging="425"/>
        <w:jc w:val="both"/>
        <w:rPr>
          <w:rFonts w:ascii="Times New Roman" w:eastAsia="Times New Roman" w:hAnsi="Times New Roman" w:cs="Times New Roman"/>
          <w:sz w:val="24"/>
          <w:szCs w:val="24"/>
        </w:rPr>
      </w:pPr>
      <w:r w:rsidRPr="006C126B">
        <w:rPr>
          <w:rFonts w:ascii="Times New Roman" w:eastAsia="Times New Roman" w:hAnsi="Times New Roman" w:cs="Times New Roman"/>
          <w:sz w:val="24"/>
          <w:szCs w:val="24"/>
        </w:rPr>
        <w:t>Lembaga Pondok Pesantren</w:t>
      </w:r>
    </w:p>
    <w:p w:rsidR="006C126B" w:rsidRPr="006C126B" w:rsidRDefault="006C126B" w:rsidP="006C126B">
      <w:pPr>
        <w:pStyle w:val="ListParagraph"/>
        <w:spacing w:line="480" w:lineRule="auto"/>
        <w:ind w:left="1276" w:firstLine="720"/>
        <w:jc w:val="both"/>
        <w:rPr>
          <w:rFonts w:ascii="Times New Roman" w:eastAsia="Times New Roman" w:hAnsi="Times New Roman" w:cs="Times New Roman"/>
          <w:sz w:val="24"/>
          <w:szCs w:val="24"/>
        </w:rPr>
      </w:pPr>
      <w:r w:rsidRPr="006C126B">
        <w:rPr>
          <w:rFonts w:ascii="Times New Roman" w:eastAsia="Times New Roman" w:hAnsi="Times New Roman" w:cs="Times New Roman"/>
          <w:sz w:val="24"/>
          <w:szCs w:val="24"/>
        </w:rPr>
        <w:t xml:space="preserve">Penelitian ini dapat digunakan sebagai acuan untuk lebih memperhatikan manajemen </w:t>
      </w:r>
      <w:r w:rsidRPr="006C126B">
        <w:rPr>
          <w:rFonts w:ascii="Times New Roman" w:hAnsi="Times New Roman" w:cs="Times New Roman"/>
          <w:sz w:val="24"/>
          <w:szCs w:val="24"/>
        </w:rPr>
        <w:t xml:space="preserve">pembiayaan pondok pesantren tahfidzul qur’an </w:t>
      </w:r>
      <w:r w:rsidRPr="006C126B">
        <w:rPr>
          <w:rFonts w:ascii="Times New Roman" w:eastAsia="Times New Roman" w:hAnsi="Times New Roman" w:cs="Times New Roman"/>
          <w:sz w:val="24"/>
          <w:szCs w:val="24"/>
        </w:rPr>
        <w:t>yang digunakan di dalam lembaga, khususnya lembaga tahfidz Al-Qur’an.</w:t>
      </w:r>
    </w:p>
    <w:p w:rsidR="006C126B" w:rsidRPr="006C126B" w:rsidRDefault="006C126B" w:rsidP="00216679">
      <w:pPr>
        <w:pStyle w:val="ListParagraph"/>
        <w:numPr>
          <w:ilvl w:val="0"/>
          <w:numId w:val="4"/>
        </w:numPr>
        <w:spacing w:after="0" w:line="480" w:lineRule="auto"/>
        <w:ind w:left="1276"/>
        <w:jc w:val="both"/>
        <w:rPr>
          <w:rFonts w:ascii="Times New Roman" w:eastAsia="Times New Roman" w:hAnsi="Times New Roman" w:cs="Times New Roman"/>
          <w:sz w:val="24"/>
          <w:szCs w:val="24"/>
        </w:rPr>
      </w:pPr>
      <w:r w:rsidRPr="006C126B">
        <w:rPr>
          <w:rFonts w:ascii="Times New Roman" w:eastAsia="Times New Roman" w:hAnsi="Times New Roman" w:cs="Times New Roman"/>
          <w:sz w:val="24"/>
          <w:szCs w:val="24"/>
        </w:rPr>
        <w:t>Pengasuh Pondok Pesantren</w:t>
      </w:r>
    </w:p>
    <w:p w:rsidR="006C126B" w:rsidRPr="006C126B" w:rsidRDefault="006C126B" w:rsidP="002E449D">
      <w:pPr>
        <w:pStyle w:val="ListParagraph"/>
        <w:spacing w:line="480" w:lineRule="auto"/>
        <w:ind w:left="1276" w:firstLine="720"/>
        <w:jc w:val="both"/>
        <w:rPr>
          <w:rFonts w:ascii="Times New Roman" w:eastAsia="Times New Roman" w:hAnsi="Times New Roman" w:cs="Times New Roman"/>
          <w:sz w:val="24"/>
          <w:szCs w:val="24"/>
        </w:rPr>
      </w:pPr>
      <w:r w:rsidRPr="006C126B">
        <w:rPr>
          <w:rFonts w:ascii="Times New Roman" w:eastAsia="Times New Roman" w:hAnsi="Times New Roman" w:cs="Times New Roman"/>
          <w:sz w:val="24"/>
          <w:szCs w:val="24"/>
        </w:rPr>
        <w:lastRenderedPageBreak/>
        <w:t xml:space="preserve">Penelitian ini dapat dijadikan sebagai bahan pertimbangan dalam mengelola pembiayaan pendidikan pondok pesantren </w:t>
      </w:r>
      <w:r w:rsidRPr="006C126B">
        <w:rPr>
          <w:rFonts w:ascii="Times New Roman" w:hAnsi="Times New Roman" w:cs="Times New Roman"/>
          <w:sz w:val="24"/>
          <w:szCs w:val="24"/>
        </w:rPr>
        <w:t>tahfidzul qur’an pada lembaga tahfidz Al-Qur’an</w:t>
      </w:r>
      <w:r w:rsidR="002E449D">
        <w:rPr>
          <w:rFonts w:ascii="Times New Roman" w:eastAsia="Times New Roman" w:hAnsi="Times New Roman" w:cs="Times New Roman"/>
          <w:sz w:val="24"/>
          <w:szCs w:val="24"/>
        </w:rPr>
        <w:t xml:space="preserve">. </w:t>
      </w:r>
    </w:p>
    <w:p w:rsidR="006C126B" w:rsidRPr="006C126B" w:rsidRDefault="006C126B" w:rsidP="00216679">
      <w:pPr>
        <w:pStyle w:val="BodyText2"/>
        <w:numPr>
          <w:ilvl w:val="0"/>
          <w:numId w:val="4"/>
        </w:numPr>
        <w:tabs>
          <w:tab w:val="left" w:pos="1276"/>
          <w:tab w:val="left" w:pos="2250"/>
        </w:tabs>
        <w:spacing w:after="0"/>
        <w:ind w:hanging="643"/>
        <w:jc w:val="both"/>
        <w:rPr>
          <w:lang w:val="id-ID"/>
        </w:rPr>
      </w:pPr>
      <w:r w:rsidRPr="006C126B">
        <w:rPr>
          <w:lang w:val="id-ID"/>
        </w:rPr>
        <w:t>Peserta Didik (Santri)</w:t>
      </w:r>
    </w:p>
    <w:p w:rsidR="006C126B" w:rsidRPr="006C126B" w:rsidRDefault="006C126B" w:rsidP="006C126B">
      <w:pPr>
        <w:pStyle w:val="ListParagraph"/>
        <w:spacing w:after="240" w:line="480" w:lineRule="auto"/>
        <w:ind w:left="1276" w:firstLine="709"/>
        <w:jc w:val="both"/>
        <w:rPr>
          <w:rFonts w:ascii="Times New Roman" w:hAnsi="Times New Roman" w:cs="Times New Roman"/>
          <w:sz w:val="24"/>
          <w:szCs w:val="24"/>
        </w:rPr>
      </w:pPr>
      <w:r w:rsidRPr="006C126B">
        <w:rPr>
          <w:rFonts w:ascii="Times New Roman" w:hAnsi="Times New Roman" w:cs="Times New Roman"/>
          <w:sz w:val="24"/>
          <w:szCs w:val="24"/>
        </w:rPr>
        <w:t>Penelitian ini dapat menjadikan motivasi akan pentingnya mengembangkan kompetensi tahfidzul Al-Qur’an pada diri santri.</w:t>
      </w:r>
    </w:p>
    <w:p w:rsidR="006C126B" w:rsidRPr="006C126B" w:rsidRDefault="006C126B" w:rsidP="00216679">
      <w:pPr>
        <w:pStyle w:val="ListParagraph"/>
        <w:numPr>
          <w:ilvl w:val="0"/>
          <w:numId w:val="4"/>
        </w:numPr>
        <w:spacing w:after="240" w:line="480" w:lineRule="auto"/>
        <w:ind w:left="1276"/>
        <w:jc w:val="both"/>
        <w:rPr>
          <w:rFonts w:ascii="Times New Roman" w:hAnsi="Times New Roman" w:cs="Times New Roman"/>
          <w:sz w:val="24"/>
          <w:szCs w:val="24"/>
        </w:rPr>
      </w:pPr>
      <w:r w:rsidRPr="006C126B">
        <w:rPr>
          <w:rFonts w:ascii="Times New Roman" w:hAnsi="Times New Roman" w:cs="Times New Roman"/>
          <w:sz w:val="24"/>
          <w:szCs w:val="24"/>
        </w:rPr>
        <w:t xml:space="preserve">Peneliti </w:t>
      </w:r>
    </w:p>
    <w:p w:rsidR="006C126B" w:rsidRPr="006C126B" w:rsidRDefault="006C126B" w:rsidP="006C126B">
      <w:pPr>
        <w:pStyle w:val="ListParagraph"/>
        <w:spacing w:after="240" w:line="480" w:lineRule="auto"/>
        <w:ind w:left="1276" w:firstLine="709"/>
        <w:jc w:val="both"/>
        <w:rPr>
          <w:rFonts w:ascii="Times New Roman" w:hAnsi="Times New Roman" w:cs="Times New Roman"/>
          <w:sz w:val="24"/>
          <w:szCs w:val="24"/>
        </w:rPr>
      </w:pPr>
      <w:r w:rsidRPr="006C126B">
        <w:rPr>
          <w:rFonts w:ascii="Times New Roman" w:hAnsi="Times New Roman" w:cs="Times New Roman"/>
          <w:sz w:val="24"/>
          <w:szCs w:val="24"/>
        </w:rPr>
        <w:t xml:space="preserve">Penelitian ini dapat meningkatkan kemampuan peneliti dalam menerapkan teori dan pengetahuan yang berkaitan dengan </w:t>
      </w:r>
      <w:r w:rsidRPr="006C126B">
        <w:rPr>
          <w:rFonts w:ascii="Times New Roman" w:eastAsia="Times New Roman" w:hAnsi="Times New Roman" w:cs="Times New Roman"/>
          <w:sz w:val="24"/>
          <w:szCs w:val="24"/>
        </w:rPr>
        <w:t xml:space="preserve">pengelolaan </w:t>
      </w:r>
      <w:r w:rsidRPr="006C126B">
        <w:rPr>
          <w:rFonts w:ascii="Times New Roman" w:hAnsi="Times New Roman" w:cs="Times New Roman"/>
          <w:sz w:val="24"/>
          <w:szCs w:val="24"/>
        </w:rPr>
        <w:t xml:space="preserve">pembiayaan pendidikan pondok pesantren tahfidzul qur’an </w:t>
      </w:r>
      <w:r w:rsidRPr="006C126B">
        <w:rPr>
          <w:rFonts w:ascii="Times New Roman" w:eastAsia="Times New Roman" w:hAnsi="Times New Roman" w:cs="Times New Roman"/>
          <w:sz w:val="24"/>
          <w:szCs w:val="24"/>
        </w:rPr>
        <w:t>yang digunakan di dalam lembaga, khususnya lembaga tahfidz Al-Qur’an</w:t>
      </w:r>
      <w:r w:rsidRPr="006C126B">
        <w:rPr>
          <w:rFonts w:ascii="Times New Roman" w:hAnsi="Times New Roman" w:cs="Times New Roman"/>
          <w:sz w:val="24"/>
          <w:szCs w:val="24"/>
        </w:rPr>
        <w:t xml:space="preserve">. Dengan penelitian ini diharapkan akan diperoleh informasi mengenai </w:t>
      </w:r>
      <w:r w:rsidRPr="006C126B">
        <w:rPr>
          <w:rFonts w:ascii="Times New Roman" w:eastAsia="Times New Roman" w:hAnsi="Times New Roman" w:cs="Times New Roman"/>
          <w:sz w:val="24"/>
          <w:szCs w:val="24"/>
        </w:rPr>
        <w:t xml:space="preserve">pengelolaan </w:t>
      </w:r>
      <w:r w:rsidRPr="006C126B">
        <w:rPr>
          <w:rFonts w:ascii="Times New Roman" w:hAnsi="Times New Roman" w:cs="Times New Roman"/>
          <w:sz w:val="24"/>
          <w:szCs w:val="24"/>
        </w:rPr>
        <w:t xml:space="preserve">pembiayaan pondok pesantren tahfidzul qur’an </w:t>
      </w:r>
      <w:r w:rsidRPr="006C126B">
        <w:rPr>
          <w:rFonts w:ascii="Times New Roman" w:eastAsia="Times New Roman" w:hAnsi="Times New Roman" w:cs="Times New Roman"/>
          <w:sz w:val="24"/>
          <w:szCs w:val="24"/>
        </w:rPr>
        <w:t>yang baik digunakan di dalam lembaga, khususnya lembaga tahfidz Al-Qur’an</w:t>
      </w:r>
      <w:r w:rsidRPr="006C126B">
        <w:rPr>
          <w:rFonts w:ascii="Times New Roman" w:hAnsi="Times New Roman" w:cs="Times New Roman"/>
          <w:sz w:val="24"/>
          <w:szCs w:val="24"/>
        </w:rPr>
        <w:t>.</w:t>
      </w:r>
    </w:p>
    <w:p w:rsidR="006C126B" w:rsidRPr="006C126B" w:rsidRDefault="006C126B" w:rsidP="006C126B">
      <w:pPr>
        <w:pStyle w:val="ListParagraph"/>
        <w:spacing w:after="240" w:line="240" w:lineRule="auto"/>
        <w:ind w:left="1276" w:firstLine="709"/>
        <w:jc w:val="both"/>
        <w:rPr>
          <w:rFonts w:ascii="Times New Roman" w:hAnsi="Times New Roman" w:cs="Times New Roman"/>
          <w:sz w:val="24"/>
          <w:szCs w:val="24"/>
        </w:rPr>
      </w:pPr>
    </w:p>
    <w:p w:rsidR="006C126B" w:rsidRPr="006C126B" w:rsidRDefault="006C126B" w:rsidP="00216679">
      <w:pPr>
        <w:pStyle w:val="ListParagraph"/>
        <w:numPr>
          <w:ilvl w:val="0"/>
          <w:numId w:val="5"/>
        </w:numPr>
        <w:spacing w:after="0" w:line="720" w:lineRule="auto"/>
        <w:ind w:left="426" w:hanging="426"/>
        <w:rPr>
          <w:rFonts w:ascii="Times New Roman" w:hAnsi="Times New Roman" w:cs="Times New Roman"/>
          <w:b/>
          <w:bCs/>
          <w:sz w:val="24"/>
          <w:szCs w:val="24"/>
        </w:rPr>
      </w:pPr>
      <w:r w:rsidRPr="006C126B">
        <w:rPr>
          <w:rFonts w:ascii="Times New Roman" w:hAnsi="Times New Roman" w:cs="Times New Roman"/>
          <w:b/>
          <w:bCs/>
          <w:sz w:val="24"/>
          <w:szCs w:val="24"/>
        </w:rPr>
        <w:t>Sistematika Pembahasan</w:t>
      </w:r>
    </w:p>
    <w:p w:rsidR="006C126B" w:rsidRPr="006C126B" w:rsidRDefault="006C126B" w:rsidP="006C126B">
      <w:pPr>
        <w:pStyle w:val="ListParagraph"/>
        <w:spacing w:after="0" w:line="480" w:lineRule="auto"/>
        <w:ind w:left="426" w:firstLine="993"/>
        <w:jc w:val="both"/>
        <w:rPr>
          <w:rFonts w:ascii="Times New Roman" w:hAnsi="Times New Roman" w:cs="Times New Roman"/>
          <w:sz w:val="24"/>
          <w:szCs w:val="24"/>
        </w:rPr>
      </w:pPr>
      <w:r w:rsidRPr="006C126B">
        <w:rPr>
          <w:rFonts w:ascii="Times New Roman" w:hAnsi="Times New Roman" w:cs="Times New Roman"/>
          <w:sz w:val="24"/>
          <w:szCs w:val="24"/>
        </w:rPr>
        <w:t>Sistematika penyusunan laporan hasil penelitian kualitatif ini dibagi menjadi tiga bagian utama, yaitu bagian awal, bagian inti, dan bagian akhir. Untuk memudahkan dalam penulisan, maka pembahasan dalam laporan penelitian ini, penulis mengelompokkan menjadi enam bab yang masing-masing bab terdiri dari sub bab yang berkaitan.</w:t>
      </w:r>
    </w:p>
    <w:p w:rsidR="006C126B" w:rsidRPr="006C126B" w:rsidRDefault="006C126B" w:rsidP="006C126B">
      <w:pPr>
        <w:pStyle w:val="ListParagraph"/>
        <w:spacing w:line="480" w:lineRule="auto"/>
        <w:ind w:left="567" w:firstLine="993"/>
        <w:jc w:val="both"/>
        <w:rPr>
          <w:rFonts w:ascii="Times New Roman" w:hAnsi="Times New Roman" w:cs="Times New Roman"/>
          <w:sz w:val="24"/>
          <w:szCs w:val="24"/>
        </w:rPr>
      </w:pPr>
      <w:r w:rsidRPr="006C126B">
        <w:rPr>
          <w:rFonts w:ascii="Times New Roman" w:hAnsi="Times New Roman" w:cs="Times New Roman"/>
          <w:sz w:val="24"/>
          <w:szCs w:val="24"/>
        </w:rPr>
        <w:t>Sistematika pembahasan penelitian ini sebagai berikut:</w:t>
      </w:r>
    </w:p>
    <w:p w:rsidR="006C126B" w:rsidRPr="006C126B" w:rsidRDefault="006C126B" w:rsidP="006C126B">
      <w:pPr>
        <w:pStyle w:val="ListParagraph"/>
        <w:spacing w:line="480" w:lineRule="auto"/>
        <w:ind w:left="567" w:firstLine="993"/>
        <w:jc w:val="both"/>
        <w:rPr>
          <w:rFonts w:ascii="Times New Roman" w:hAnsi="Times New Roman" w:cs="Times New Roman"/>
          <w:sz w:val="24"/>
          <w:szCs w:val="24"/>
        </w:rPr>
      </w:pPr>
      <w:r w:rsidRPr="006C126B">
        <w:rPr>
          <w:rFonts w:ascii="Times New Roman" w:hAnsi="Times New Roman" w:cs="Times New Roman"/>
          <w:i/>
          <w:iCs/>
          <w:sz w:val="24"/>
          <w:szCs w:val="24"/>
        </w:rPr>
        <w:lastRenderedPageBreak/>
        <w:t>Bab pertama</w:t>
      </w:r>
      <w:r w:rsidRPr="006C126B">
        <w:rPr>
          <w:rFonts w:ascii="Times New Roman" w:hAnsi="Times New Roman" w:cs="Times New Roman"/>
          <w:sz w:val="24"/>
          <w:szCs w:val="24"/>
        </w:rPr>
        <w:t>, adalah pendahuluan yang berisi latar belakang masalah, rumusan masalah, tujuan penelitian, kegunaan penelitian dan sistematika pembahasan.</w:t>
      </w:r>
    </w:p>
    <w:p w:rsidR="006C126B" w:rsidRPr="006C126B" w:rsidRDefault="006C126B" w:rsidP="006C126B">
      <w:pPr>
        <w:pStyle w:val="ListParagraph"/>
        <w:spacing w:line="480" w:lineRule="auto"/>
        <w:ind w:left="567" w:firstLine="993"/>
        <w:jc w:val="both"/>
        <w:rPr>
          <w:rFonts w:ascii="Times New Roman" w:hAnsi="Times New Roman" w:cs="Times New Roman"/>
          <w:sz w:val="24"/>
          <w:szCs w:val="24"/>
        </w:rPr>
      </w:pPr>
      <w:r w:rsidRPr="006C126B">
        <w:rPr>
          <w:rFonts w:ascii="Times New Roman" w:hAnsi="Times New Roman" w:cs="Times New Roman"/>
          <w:i/>
          <w:iCs/>
          <w:sz w:val="24"/>
          <w:szCs w:val="24"/>
        </w:rPr>
        <w:t xml:space="preserve">Bab kedua, </w:t>
      </w:r>
      <w:r w:rsidRPr="006C126B">
        <w:rPr>
          <w:rFonts w:ascii="Times New Roman" w:hAnsi="Times New Roman" w:cs="Times New Roman"/>
          <w:sz w:val="24"/>
          <w:szCs w:val="24"/>
        </w:rPr>
        <w:t>adalah kajian terdahulu dan kajian teori.</w:t>
      </w:r>
    </w:p>
    <w:p w:rsidR="006C126B" w:rsidRPr="006C126B" w:rsidRDefault="006C126B" w:rsidP="006C126B">
      <w:pPr>
        <w:pStyle w:val="ListParagraph"/>
        <w:spacing w:line="480" w:lineRule="auto"/>
        <w:ind w:left="567" w:firstLine="993"/>
        <w:jc w:val="both"/>
        <w:rPr>
          <w:rFonts w:ascii="Times New Roman" w:hAnsi="Times New Roman" w:cs="Times New Roman"/>
          <w:sz w:val="24"/>
          <w:szCs w:val="24"/>
        </w:rPr>
      </w:pPr>
      <w:r w:rsidRPr="006C126B">
        <w:rPr>
          <w:rFonts w:ascii="Times New Roman" w:hAnsi="Times New Roman" w:cs="Times New Roman"/>
          <w:i/>
          <w:iCs/>
          <w:sz w:val="24"/>
          <w:szCs w:val="24"/>
        </w:rPr>
        <w:t xml:space="preserve">Bab ketiga, </w:t>
      </w:r>
      <w:r w:rsidRPr="006C126B">
        <w:rPr>
          <w:rFonts w:ascii="Times New Roman" w:hAnsi="Times New Roman" w:cs="Times New Roman"/>
          <w:sz w:val="24"/>
          <w:szCs w:val="24"/>
        </w:rPr>
        <w:t xml:space="preserve">adalah </w:t>
      </w:r>
      <w:r w:rsidRPr="006C126B">
        <w:rPr>
          <w:rFonts w:ascii="Times New Roman" w:hAnsi="Times New Roman" w:cs="Times New Roman"/>
          <w:noProof/>
          <w:sz w:val="24"/>
          <w:szCs w:val="24"/>
        </w:rPr>
        <w:t>pendekatan dan jenis penelitian, kehadiran peneliti, lokasi penelitian, sumber data, prosedur pengumpulan data, analisis data, pengecekan keabsahan temuan.</w:t>
      </w:r>
    </w:p>
    <w:p w:rsidR="006C126B" w:rsidRPr="006C126B" w:rsidRDefault="006C126B" w:rsidP="006C126B">
      <w:pPr>
        <w:pStyle w:val="ListParagraph"/>
        <w:spacing w:line="480" w:lineRule="auto"/>
        <w:ind w:left="567" w:firstLine="993"/>
        <w:jc w:val="both"/>
        <w:rPr>
          <w:rFonts w:ascii="Times New Roman" w:hAnsi="Times New Roman" w:cs="Times New Roman"/>
          <w:sz w:val="24"/>
          <w:szCs w:val="24"/>
        </w:rPr>
      </w:pPr>
      <w:r w:rsidRPr="006C126B">
        <w:rPr>
          <w:rFonts w:ascii="Times New Roman" w:hAnsi="Times New Roman" w:cs="Times New Roman"/>
          <w:i/>
          <w:iCs/>
          <w:sz w:val="24"/>
          <w:szCs w:val="24"/>
        </w:rPr>
        <w:t xml:space="preserve">Bab keempat, </w:t>
      </w:r>
      <w:r w:rsidRPr="006C126B">
        <w:rPr>
          <w:rFonts w:ascii="Times New Roman" w:hAnsi="Times New Roman" w:cs="Times New Roman"/>
          <w:sz w:val="24"/>
          <w:szCs w:val="24"/>
        </w:rPr>
        <w:t>adalah tentang paparan data dan temuan penelitian.</w:t>
      </w:r>
    </w:p>
    <w:p w:rsidR="006C126B" w:rsidRPr="006C126B" w:rsidRDefault="006C126B" w:rsidP="006C126B">
      <w:pPr>
        <w:pStyle w:val="ListParagraph"/>
        <w:spacing w:line="480" w:lineRule="auto"/>
        <w:ind w:left="567" w:firstLine="993"/>
        <w:jc w:val="both"/>
        <w:rPr>
          <w:rFonts w:ascii="Times New Roman" w:hAnsi="Times New Roman" w:cs="Times New Roman"/>
          <w:sz w:val="24"/>
          <w:szCs w:val="24"/>
        </w:rPr>
      </w:pPr>
      <w:r w:rsidRPr="006C126B">
        <w:rPr>
          <w:rFonts w:ascii="Times New Roman" w:hAnsi="Times New Roman" w:cs="Times New Roman"/>
          <w:i/>
          <w:iCs/>
          <w:sz w:val="24"/>
          <w:szCs w:val="24"/>
        </w:rPr>
        <w:t xml:space="preserve">Bab kelima, </w:t>
      </w:r>
      <w:r w:rsidRPr="006C126B">
        <w:rPr>
          <w:rFonts w:ascii="Times New Roman" w:hAnsi="Times New Roman" w:cs="Times New Roman"/>
          <w:sz w:val="24"/>
          <w:szCs w:val="24"/>
        </w:rPr>
        <w:t>adalah pembahasan yang berisikan tentang manajemen pembiayaan pendidikan di Pondok Pesantren Hamalatul Qur’an Jogoroto Jombang dan pengembangan kompetensi tahfidzul qur’an santri di Pondok Pesantren Hamalatul Qur’an Jogoroto Jombang.</w:t>
      </w:r>
    </w:p>
    <w:p w:rsidR="005A5E54" w:rsidRPr="005C632A" w:rsidRDefault="006C126B" w:rsidP="005C632A">
      <w:pPr>
        <w:pStyle w:val="ListParagraph"/>
        <w:spacing w:after="240" w:line="480" w:lineRule="auto"/>
        <w:ind w:left="567" w:firstLine="993"/>
        <w:jc w:val="both"/>
        <w:rPr>
          <w:rFonts w:ascii="Times New Roman" w:hAnsi="Times New Roman" w:cs="Times New Roman"/>
          <w:sz w:val="24"/>
          <w:szCs w:val="24"/>
        </w:rPr>
      </w:pPr>
      <w:r w:rsidRPr="006C126B">
        <w:rPr>
          <w:rFonts w:ascii="Times New Roman" w:hAnsi="Times New Roman" w:cs="Times New Roman"/>
          <w:i/>
          <w:iCs/>
          <w:sz w:val="24"/>
          <w:szCs w:val="24"/>
        </w:rPr>
        <w:t xml:space="preserve">Bab keenam, </w:t>
      </w:r>
      <w:r w:rsidRPr="006C126B">
        <w:rPr>
          <w:rFonts w:ascii="Times New Roman" w:hAnsi="Times New Roman" w:cs="Times New Roman"/>
          <w:sz w:val="24"/>
          <w:szCs w:val="24"/>
        </w:rPr>
        <w:t>adalah penutup yang berisikan tentang kesimpulan dan saran.</w:t>
      </w:r>
    </w:p>
    <w:p w:rsidR="005A5E54" w:rsidRPr="006C126B" w:rsidRDefault="005A5E54" w:rsidP="005A5E54">
      <w:pPr>
        <w:rPr>
          <w:rFonts w:ascii="Times New Roman" w:hAnsi="Times New Roman" w:cs="Times New Roman"/>
        </w:rPr>
      </w:pPr>
    </w:p>
    <w:p w:rsidR="005A5E54" w:rsidRPr="006C126B" w:rsidRDefault="005A5E54" w:rsidP="005A5E54">
      <w:pPr>
        <w:rPr>
          <w:rFonts w:ascii="Times New Roman" w:hAnsi="Times New Roman" w:cs="Times New Roman"/>
        </w:rPr>
      </w:pPr>
    </w:p>
    <w:p w:rsidR="005A5E54" w:rsidRPr="006C126B" w:rsidRDefault="005A5E54" w:rsidP="005A5E54">
      <w:pPr>
        <w:rPr>
          <w:rFonts w:ascii="Times New Roman" w:hAnsi="Times New Roman" w:cs="Times New Roman"/>
          <w:sz w:val="24"/>
          <w:szCs w:val="24"/>
        </w:rPr>
      </w:pPr>
    </w:p>
    <w:p w:rsidR="006C126B" w:rsidRDefault="006C126B">
      <w:pPr>
        <w:rPr>
          <w:rFonts w:ascii="Times New Roman" w:hAnsi="Times New Roman" w:cs="Times New Roman"/>
          <w:b/>
          <w:bCs/>
          <w:sz w:val="24"/>
          <w:szCs w:val="24"/>
        </w:rPr>
      </w:pPr>
      <w:r>
        <w:rPr>
          <w:rFonts w:ascii="Times New Roman" w:hAnsi="Times New Roman" w:cs="Times New Roman"/>
          <w:b/>
          <w:bCs/>
          <w:sz w:val="24"/>
          <w:szCs w:val="24"/>
        </w:rPr>
        <w:br w:type="page"/>
      </w:r>
    </w:p>
    <w:p w:rsidR="005C632A" w:rsidRPr="005C632A" w:rsidRDefault="005C632A" w:rsidP="005C632A">
      <w:pPr>
        <w:spacing w:line="480" w:lineRule="auto"/>
        <w:jc w:val="center"/>
        <w:rPr>
          <w:rFonts w:ascii="Times New Roman" w:hAnsi="Times New Roman" w:cs="Times New Roman"/>
          <w:b/>
          <w:bCs/>
          <w:sz w:val="24"/>
          <w:szCs w:val="24"/>
        </w:rPr>
      </w:pPr>
      <w:r w:rsidRPr="005C632A">
        <w:rPr>
          <w:rFonts w:ascii="Times New Roman" w:hAnsi="Times New Roman" w:cs="Times New Roman"/>
          <w:b/>
          <w:bCs/>
          <w:sz w:val="24"/>
          <w:szCs w:val="24"/>
        </w:rPr>
        <w:lastRenderedPageBreak/>
        <w:t>BAB II</w:t>
      </w:r>
    </w:p>
    <w:p w:rsidR="005C632A" w:rsidRPr="005C632A" w:rsidRDefault="005C632A" w:rsidP="005C632A">
      <w:pPr>
        <w:spacing w:line="480" w:lineRule="auto"/>
        <w:jc w:val="center"/>
        <w:rPr>
          <w:rFonts w:ascii="Times New Roman" w:hAnsi="Times New Roman" w:cs="Times New Roman"/>
          <w:b/>
          <w:bCs/>
          <w:sz w:val="24"/>
          <w:szCs w:val="24"/>
        </w:rPr>
      </w:pPr>
      <w:r w:rsidRPr="005C632A">
        <w:rPr>
          <w:rFonts w:ascii="Times New Roman" w:hAnsi="Times New Roman" w:cs="Times New Roman"/>
          <w:b/>
          <w:bCs/>
          <w:sz w:val="24"/>
          <w:szCs w:val="24"/>
        </w:rPr>
        <w:t>KAJIAN TEORI</w:t>
      </w:r>
    </w:p>
    <w:p w:rsidR="005C632A" w:rsidRPr="005C632A" w:rsidRDefault="005C632A" w:rsidP="00216679">
      <w:pPr>
        <w:pStyle w:val="ListParagraph"/>
        <w:numPr>
          <w:ilvl w:val="0"/>
          <w:numId w:val="6"/>
        </w:numPr>
        <w:spacing w:after="160" w:line="480" w:lineRule="auto"/>
        <w:ind w:left="426" w:hanging="426"/>
        <w:jc w:val="both"/>
        <w:rPr>
          <w:rFonts w:ascii="Times New Roman" w:hAnsi="Times New Roman" w:cs="Times New Roman"/>
          <w:sz w:val="24"/>
          <w:szCs w:val="24"/>
        </w:rPr>
      </w:pPr>
      <w:r w:rsidRPr="005C632A">
        <w:rPr>
          <w:rFonts w:ascii="Times New Roman" w:hAnsi="Times New Roman" w:cs="Times New Roman"/>
          <w:b/>
          <w:sz w:val="24"/>
          <w:szCs w:val="24"/>
        </w:rPr>
        <w:t>Kajian Terdahulu</w:t>
      </w:r>
    </w:p>
    <w:p w:rsidR="005C632A" w:rsidRPr="005C632A" w:rsidRDefault="005C632A" w:rsidP="00216679">
      <w:pPr>
        <w:pStyle w:val="ListParagraph"/>
        <w:numPr>
          <w:ilvl w:val="0"/>
          <w:numId w:val="7"/>
        </w:numPr>
        <w:spacing w:after="160" w:line="480" w:lineRule="auto"/>
        <w:ind w:left="851" w:right="-7" w:hanging="425"/>
        <w:jc w:val="both"/>
        <w:rPr>
          <w:rFonts w:ascii="Times New Roman" w:hAnsi="Times New Roman" w:cs="Times New Roman"/>
          <w:sz w:val="24"/>
          <w:szCs w:val="24"/>
        </w:rPr>
      </w:pPr>
      <w:r w:rsidRPr="005C632A">
        <w:rPr>
          <w:rFonts w:ascii="Times New Roman" w:hAnsi="Times New Roman" w:cs="Times New Roman"/>
          <w:sz w:val="24"/>
          <w:szCs w:val="24"/>
        </w:rPr>
        <w:t>Jurnal yang ditulis oleh Moses L. Singgih 1), Rahmayanti, yang berjudul FAKTOR-FAKTOR YANG MEMPENGARUHI KUALITAS PENDIDIKAN  PADA PERGURUAN TINGGI. Dalam hasil penelitiannnya disebutkan bahwa keuangan merupakan faktor yang sangat dominan dengan biaya yang dibutuhkan untuk dapat menyelenggarakan pembelajaran yang bermutu. Disisi lain juga tingginya biaya yang dibutuhkan untuk penyelenggaraan pendidikan, mengakibatkan mahasiswa atau calon mahasiswa menanggung biaya pendidikan yang tinggi pula. Dapat disimpulkan bahwa salah satu faktor yang mempengaruhi kualitas pendidikan pada perguruan tinggi adalah pembiayaan. Jadi menurut hasil penelitian ini lembaga pendidikan yang bermutu salah satunya ditopang oleh pembiayaan yang tinggi. Namun di lembaga yang akan diteliti oleh peneliti, lembaga ini mampu menggratiskan seluruh biaya peserta didik, namun prestasinya juga tidak kalah saing dengan pendidikan unggul lainnya.</w:t>
      </w:r>
    </w:p>
    <w:p w:rsidR="005C632A" w:rsidRPr="005C632A" w:rsidRDefault="005C632A" w:rsidP="00216679">
      <w:pPr>
        <w:pStyle w:val="ListParagraph"/>
        <w:numPr>
          <w:ilvl w:val="0"/>
          <w:numId w:val="7"/>
        </w:numPr>
        <w:spacing w:after="160" w:line="480" w:lineRule="auto"/>
        <w:ind w:left="851" w:right="-7" w:hanging="425"/>
        <w:jc w:val="both"/>
        <w:rPr>
          <w:rFonts w:ascii="Times New Roman" w:hAnsi="Times New Roman" w:cs="Times New Roman"/>
          <w:sz w:val="24"/>
          <w:szCs w:val="24"/>
        </w:rPr>
      </w:pPr>
      <w:r w:rsidRPr="005C632A">
        <w:rPr>
          <w:rFonts w:ascii="Times New Roman" w:hAnsi="Times New Roman" w:cs="Times New Roman"/>
          <w:sz w:val="24"/>
          <w:szCs w:val="24"/>
        </w:rPr>
        <w:t xml:space="preserve">Pada penelitian (jurnal) yang berjudul Pengaruh Modal Budaya, Tingkat Pendidikan Orang Tua Dan Tingkat Pendapatan Orang Tua Terhadap Prestasi Akademik Pada Mahasiswa Fakultas Ekonomi Universitas Negeri Jakarta yang ditulis oleh  Henry Eryanto, MM dan Darma Rika S., S.Pd., M.Si selaku Dosen Fakultas Ekonomi UNJ mengatakan bahwa penghasilan orang tua merupakan salah satu pendukung keberhasilan </w:t>
      </w:r>
      <w:r w:rsidRPr="005C632A">
        <w:rPr>
          <w:rFonts w:ascii="Times New Roman" w:hAnsi="Times New Roman" w:cs="Times New Roman"/>
          <w:sz w:val="24"/>
          <w:szCs w:val="24"/>
        </w:rPr>
        <w:lastRenderedPageBreak/>
        <w:t>(prestasi akademik) dalam mengenyam pendidikan</w:t>
      </w:r>
      <w:r w:rsidRPr="005C632A">
        <w:rPr>
          <w:rStyle w:val="FootnoteReference"/>
          <w:rFonts w:ascii="Times New Roman" w:hAnsi="Times New Roman" w:cs="Times New Roman"/>
          <w:sz w:val="24"/>
          <w:szCs w:val="24"/>
        </w:rPr>
        <w:footnoteReference w:id="23"/>
      </w:r>
      <w:r w:rsidRPr="005C632A">
        <w:rPr>
          <w:rFonts w:ascii="Times New Roman" w:hAnsi="Times New Roman" w:cs="Times New Roman"/>
          <w:sz w:val="24"/>
          <w:szCs w:val="24"/>
        </w:rPr>
        <w:t>, namun di lembaga penelitian yang akan peneliti teliti, justru wali santri tidak dibebani biaya sama sekali, namun mampu membawa peserta didik ke arah yang jelas dan unggul.</w:t>
      </w:r>
    </w:p>
    <w:p w:rsidR="005C632A" w:rsidRPr="005C632A" w:rsidRDefault="005C632A" w:rsidP="00216679">
      <w:pPr>
        <w:pStyle w:val="ListParagraph"/>
        <w:numPr>
          <w:ilvl w:val="0"/>
          <w:numId w:val="7"/>
        </w:numPr>
        <w:spacing w:after="160" w:line="480" w:lineRule="auto"/>
        <w:ind w:left="851" w:right="-7" w:hanging="425"/>
        <w:jc w:val="both"/>
        <w:rPr>
          <w:rFonts w:ascii="Times New Roman" w:hAnsi="Times New Roman" w:cs="Times New Roman"/>
          <w:sz w:val="24"/>
          <w:szCs w:val="24"/>
        </w:rPr>
      </w:pPr>
      <w:r w:rsidRPr="005C632A">
        <w:rPr>
          <w:rFonts w:ascii="Times New Roman" w:hAnsi="Times New Roman" w:cs="Times New Roman"/>
          <w:sz w:val="24"/>
          <w:szCs w:val="24"/>
        </w:rPr>
        <w:t>Dalam penelitian yang dilakukan oleh Dedy Achmad beserta 2 rekannya yang berjudul Manajemen Pembiayaan Pendidikan Terhadap Mutu Sekolah Menengah Kejuruan mengatakan bahwa manajemen pembiayaan yang dilakukan dengan transparan dan sistematis (sesuai dengan teori manajemen pembiayaan modern) akan mengoptimalkan proses pembelajaran, sehingga mutunya menjadi berkualitas. Perbedaan dengan lembaga yang akan peneliti teliti adalah manajemen pembiayaan yang dilaksanakan di lembaga tersebut menggunakan manajemen konvensional, namun proses pembelajarannya berjalan dengan maksimal dan mutunya pun berkualitas.</w:t>
      </w:r>
    </w:p>
    <w:p w:rsidR="005C632A" w:rsidRPr="005C632A" w:rsidRDefault="005C632A" w:rsidP="00216679">
      <w:pPr>
        <w:pStyle w:val="ListParagraph"/>
        <w:numPr>
          <w:ilvl w:val="0"/>
          <w:numId w:val="7"/>
        </w:numPr>
        <w:spacing w:after="160" w:line="480" w:lineRule="auto"/>
        <w:ind w:left="851" w:right="-7" w:hanging="425"/>
        <w:jc w:val="both"/>
        <w:rPr>
          <w:rFonts w:ascii="Times New Roman" w:hAnsi="Times New Roman" w:cs="Times New Roman"/>
          <w:sz w:val="24"/>
          <w:szCs w:val="24"/>
        </w:rPr>
      </w:pPr>
      <w:r w:rsidRPr="005C632A">
        <w:rPr>
          <w:rFonts w:ascii="Times New Roman" w:hAnsi="Times New Roman" w:cs="Times New Roman"/>
          <w:sz w:val="24"/>
          <w:szCs w:val="24"/>
        </w:rPr>
        <w:t>Dalam penelitian yang dilaksanakan oleh Budi Budaya yang berjudul Manajemen Pembiayaan Pendidikan pada Sekolah Dasar yang Efektif memperoleh kesimpulan bahwa manajemen pembiayaan yang dilakukan dengan menerapkan teori manajemen pembiayaan modern, akan mendapatkan kepercayaan dari masyarakat. Perbedaan dengan lembaga yang akan peneliti teliti adalah manajemen pembiayaan yang dilaksanakan di lembaga tersebut menggunakan manajemen konvensional, namun tetap mendapatkan kepercayaan dari donator dan masyarakat.</w:t>
      </w:r>
    </w:p>
    <w:p w:rsidR="005C632A" w:rsidRPr="005C632A" w:rsidRDefault="005C632A" w:rsidP="00216679">
      <w:pPr>
        <w:pStyle w:val="ListParagraph"/>
        <w:numPr>
          <w:ilvl w:val="0"/>
          <w:numId w:val="7"/>
        </w:numPr>
        <w:spacing w:after="160" w:line="480" w:lineRule="auto"/>
        <w:ind w:left="851" w:right="-7" w:hanging="425"/>
        <w:jc w:val="both"/>
        <w:rPr>
          <w:rFonts w:ascii="Times New Roman" w:hAnsi="Times New Roman" w:cs="Times New Roman"/>
          <w:sz w:val="24"/>
          <w:szCs w:val="24"/>
        </w:rPr>
      </w:pPr>
      <w:r w:rsidRPr="005C632A">
        <w:rPr>
          <w:rFonts w:ascii="Times New Roman" w:hAnsi="Times New Roman" w:cs="Times New Roman"/>
          <w:sz w:val="24"/>
          <w:szCs w:val="24"/>
        </w:rPr>
        <w:lastRenderedPageBreak/>
        <w:t xml:space="preserve">Dalam jurnal Ansiru PAI Vol. 1 No. 2 Juli- Desember 2017 yang berjudul Manajemen Pembiayaan Pendidikan Menuju Pendidikan yang Bermutu dapat ditarik kesimpulan bahwa manajemen pembiayaan yang dilakukan dengan menerapkan </w:t>
      </w:r>
      <w:r w:rsidRPr="005C632A">
        <w:rPr>
          <w:rFonts w:ascii="Times New Roman" w:hAnsi="Times New Roman" w:cs="Times New Roman"/>
          <w:i/>
          <w:iCs/>
          <w:sz w:val="24"/>
          <w:szCs w:val="24"/>
        </w:rPr>
        <w:t xml:space="preserve">budgeting, accounting </w:t>
      </w:r>
      <w:r w:rsidRPr="005C632A">
        <w:rPr>
          <w:rFonts w:ascii="Times New Roman" w:hAnsi="Times New Roman" w:cs="Times New Roman"/>
          <w:sz w:val="24"/>
          <w:szCs w:val="24"/>
        </w:rPr>
        <w:t xml:space="preserve">dan </w:t>
      </w:r>
      <w:r w:rsidRPr="005C632A">
        <w:rPr>
          <w:rFonts w:ascii="Times New Roman" w:hAnsi="Times New Roman" w:cs="Times New Roman"/>
          <w:i/>
          <w:iCs/>
          <w:sz w:val="24"/>
          <w:szCs w:val="24"/>
        </w:rPr>
        <w:t>auditing</w:t>
      </w:r>
      <w:r w:rsidRPr="005C632A">
        <w:rPr>
          <w:rFonts w:ascii="Times New Roman" w:hAnsi="Times New Roman" w:cs="Times New Roman"/>
          <w:sz w:val="24"/>
          <w:szCs w:val="24"/>
        </w:rPr>
        <w:t xml:space="preserve"> seperti dikemukakan teori sebelumnya, akan menjamin pengembangan mutu dan kualitas pendidikan dan proses penyelenggaraan kegiatan belajar mengajar. Perbedaan dengan lembaga yang akan peneliti teliti adalah manajemen pembiayaan yang dilaksanakan di lembaga tersebut masih menggunakan manajemen pembiayaan konvensional, namun tetap menjamin pengembangan mutu dan kualitas pendidikan dan proses penyelenggaraan kegiatan belajar mengajar.</w:t>
      </w:r>
    </w:p>
    <w:p w:rsidR="005C632A" w:rsidRPr="005C632A" w:rsidRDefault="005C632A" w:rsidP="00216679">
      <w:pPr>
        <w:pStyle w:val="ListParagraph"/>
        <w:numPr>
          <w:ilvl w:val="0"/>
          <w:numId w:val="6"/>
        </w:numPr>
        <w:spacing w:after="240" w:line="480" w:lineRule="auto"/>
        <w:ind w:left="426" w:hanging="426"/>
        <w:jc w:val="both"/>
        <w:rPr>
          <w:rFonts w:ascii="Times New Roman" w:hAnsi="Times New Roman" w:cs="Times New Roman"/>
          <w:b/>
          <w:sz w:val="24"/>
          <w:szCs w:val="24"/>
        </w:rPr>
      </w:pPr>
      <w:r w:rsidRPr="005C632A">
        <w:rPr>
          <w:rFonts w:ascii="Times New Roman" w:hAnsi="Times New Roman" w:cs="Times New Roman"/>
          <w:b/>
          <w:sz w:val="24"/>
          <w:szCs w:val="24"/>
        </w:rPr>
        <w:t>Kajian Teori</w:t>
      </w:r>
    </w:p>
    <w:p w:rsidR="005C632A" w:rsidRPr="005C632A" w:rsidRDefault="005C632A" w:rsidP="00216679">
      <w:pPr>
        <w:pStyle w:val="ListParagraph"/>
        <w:numPr>
          <w:ilvl w:val="0"/>
          <w:numId w:val="8"/>
        </w:numPr>
        <w:spacing w:after="240" w:line="480" w:lineRule="auto"/>
        <w:ind w:left="851" w:hanging="426"/>
        <w:jc w:val="both"/>
        <w:rPr>
          <w:rFonts w:ascii="Times New Roman" w:hAnsi="Times New Roman" w:cs="Times New Roman"/>
          <w:b/>
          <w:bCs/>
          <w:sz w:val="24"/>
          <w:szCs w:val="24"/>
        </w:rPr>
      </w:pPr>
      <w:r w:rsidRPr="005C632A">
        <w:rPr>
          <w:rFonts w:ascii="Times New Roman" w:hAnsi="Times New Roman" w:cs="Times New Roman"/>
          <w:b/>
          <w:bCs/>
          <w:sz w:val="24"/>
          <w:szCs w:val="24"/>
        </w:rPr>
        <w:t>Manajemen Pembiayaan Pendidikan</w:t>
      </w:r>
    </w:p>
    <w:p w:rsidR="005C632A" w:rsidRPr="005C632A" w:rsidRDefault="005C632A" w:rsidP="00216679">
      <w:pPr>
        <w:pStyle w:val="ListParagraph"/>
        <w:numPr>
          <w:ilvl w:val="1"/>
          <w:numId w:val="8"/>
        </w:numPr>
        <w:spacing w:after="240" w:line="480" w:lineRule="auto"/>
        <w:ind w:left="1276" w:hanging="425"/>
        <w:jc w:val="both"/>
        <w:rPr>
          <w:rFonts w:ascii="Times New Roman" w:hAnsi="Times New Roman" w:cs="Times New Roman"/>
          <w:b/>
          <w:bCs/>
          <w:sz w:val="24"/>
          <w:szCs w:val="24"/>
        </w:rPr>
      </w:pPr>
      <w:r w:rsidRPr="005C632A">
        <w:rPr>
          <w:rFonts w:ascii="Times New Roman" w:hAnsi="Times New Roman" w:cs="Times New Roman"/>
          <w:b/>
          <w:bCs/>
          <w:sz w:val="24"/>
          <w:szCs w:val="24"/>
        </w:rPr>
        <w:t>Pengertian Manajemen</w:t>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Dalam kamus Bahasa Belanda-Indonesia disebutkan bahwa istilah manajemen berasal dari “</w:t>
      </w:r>
      <w:r w:rsidRPr="005C632A">
        <w:rPr>
          <w:rFonts w:ascii="Times New Roman" w:eastAsia="Times New Roman" w:hAnsi="Times New Roman" w:cs="Times New Roman"/>
          <w:i/>
          <w:iCs/>
          <w:sz w:val="24"/>
          <w:szCs w:val="24"/>
        </w:rPr>
        <w:t>administratie</w:t>
      </w:r>
      <w:r w:rsidRPr="005C632A">
        <w:rPr>
          <w:rFonts w:ascii="Times New Roman" w:eastAsia="Times New Roman" w:hAnsi="Times New Roman" w:cs="Times New Roman"/>
          <w:sz w:val="24"/>
          <w:szCs w:val="24"/>
        </w:rPr>
        <w:t>” yang berarti tata usaha. Pengertian ini mengandung arti bahwa administrasi artinya adalah aktifitas tulis menulis di kantor. Arti inilah yang menyebabkan timbulnya kelambatan manajemen. Hal ini disebabkan lingkup dari manajemen dibatasi sebagai pekerjaan tulis menulis. Pengertian manajemen secara harfiah, dalam Bahasa Inggris “</w:t>
      </w:r>
      <w:r w:rsidRPr="005C632A">
        <w:rPr>
          <w:rFonts w:ascii="Times New Roman" w:eastAsia="Times New Roman" w:hAnsi="Times New Roman" w:cs="Times New Roman"/>
          <w:i/>
          <w:iCs/>
          <w:sz w:val="24"/>
          <w:szCs w:val="24"/>
        </w:rPr>
        <w:t>management</w:t>
      </w:r>
      <w:r w:rsidRPr="005C632A">
        <w:rPr>
          <w:rFonts w:ascii="Times New Roman" w:eastAsia="Times New Roman" w:hAnsi="Times New Roman" w:cs="Times New Roman"/>
          <w:sz w:val="24"/>
          <w:szCs w:val="24"/>
        </w:rPr>
        <w:t xml:space="preserve">” berarti ketatalaksanaan, tata pimpinan, pengelolaan. Dari sini dapat </w:t>
      </w:r>
      <w:r w:rsidRPr="005C632A">
        <w:rPr>
          <w:rFonts w:ascii="Times New Roman" w:eastAsia="Times New Roman" w:hAnsi="Times New Roman" w:cs="Times New Roman"/>
          <w:sz w:val="24"/>
          <w:szCs w:val="24"/>
        </w:rPr>
        <w:lastRenderedPageBreak/>
        <w:t>diketahui bahwa manajemen secara bahasa adalah usaha yang dilakukan untuk mencapai tujuan yang ingin dicapai.</w:t>
      </w:r>
      <w:r w:rsidRPr="005C632A">
        <w:rPr>
          <w:rStyle w:val="FootnoteReference"/>
          <w:rFonts w:ascii="Times New Roman" w:eastAsia="Times New Roman" w:hAnsi="Times New Roman" w:cs="Times New Roman"/>
          <w:sz w:val="24"/>
          <w:szCs w:val="24"/>
        </w:rPr>
        <w:footnoteReference w:id="24"/>
      </w:r>
      <w:r w:rsidRPr="005C632A">
        <w:rPr>
          <w:rFonts w:ascii="Times New Roman" w:eastAsia="Times New Roman" w:hAnsi="Times New Roman" w:cs="Times New Roman"/>
          <w:sz w:val="24"/>
          <w:szCs w:val="24"/>
        </w:rPr>
        <w:t xml:space="preserve"> </w:t>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Pengertian lain dari “manajemen” berasal dari Bahasa Inggris “</w:t>
      </w:r>
      <w:r w:rsidRPr="005C632A">
        <w:rPr>
          <w:rFonts w:ascii="Times New Roman" w:eastAsia="Times New Roman" w:hAnsi="Times New Roman" w:cs="Times New Roman"/>
          <w:i/>
          <w:iCs/>
          <w:sz w:val="24"/>
          <w:szCs w:val="24"/>
        </w:rPr>
        <w:t>administration</w:t>
      </w:r>
      <w:r w:rsidRPr="005C632A">
        <w:rPr>
          <w:rFonts w:ascii="Times New Roman" w:eastAsia="Times New Roman" w:hAnsi="Times New Roman" w:cs="Times New Roman"/>
          <w:sz w:val="24"/>
          <w:szCs w:val="24"/>
        </w:rPr>
        <w:t>” sebagai “</w:t>
      </w:r>
      <w:r w:rsidRPr="005C632A">
        <w:rPr>
          <w:rFonts w:ascii="Times New Roman" w:eastAsia="Times New Roman" w:hAnsi="Times New Roman" w:cs="Times New Roman"/>
          <w:i/>
          <w:iCs/>
          <w:sz w:val="24"/>
          <w:szCs w:val="24"/>
        </w:rPr>
        <w:t>the management of executive affairs</w:t>
      </w:r>
      <w:r w:rsidRPr="005C632A">
        <w:rPr>
          <w:rFonts w:ascii="Times New Roman" w:eastAsia="Times New Roman" w:hAnsi="Times New Roman" w:cs="Times New Roman"/>
          <w:sz w:val="24"/>
          <w:szCs w:val="24"/>
        </w:rPr>
        <w:t>”. Arti inilah yang menyebabkan manajemen disamakan dengan “</w:t>
      </w:r>
      <w:r w:rsidRPr="005C632A">
        <w:rPr>
          <w:rFonts w:ascii="Times New Roman" w:eastAsia="Times New Roman" w:hAnsi="Times New Roman" w:cs="Times New Roman"/>
          <w:i/>
          <w:iCs/>
          <w:sz w:val="24"/>
          <w:szCs w:val="24"/>
        </w:rPr>
        <w:t>management</w:t>
      </w:r>
      <w:r w:rsidRPr="005C632A">
        <w:rPr>
          <w:rFonts w:ascii="Times New Roman" w:eastAsia="Times New Roman" w:hAnsi="Times New Roman" w:cs="Times New Roman"/>
          <w:sz w:val="24"/>
          <w:szCs w:val="24"/>
        </w:rPr>
        <w:t>” suatu pengertian dalam lingkup yang lebih luas. Dalam pengertian umum manajemen diartikan sebagai suatu keterampilan yang digunakan untuk mendapatkan hasil dalam rangka mencapai tujuan melalui proses dan kegiatan-kegiatan. Orang yang mengatur proses dan kegiatan untuk mencapai tujuan tersebut disebut manager.</w:t>
      </w:r>
      <w:r w:rsidRPr="005C632A">
        <w:rPr>
          <w:rStyle w:val="FootnoteReference"/>
          <w:rFonts w:ascii="Times New Roman" w:eastAsia="Times New Roman" w:hAnsi="Times New Roman" w:cs="Times New Roman"/>
          <w:sz w:val="24"/>
          <w:szCs w:val="24"/>
        </w:rPr>
        <w:footnoteReference w:id="25"/>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Secara khusus di dunia pendidikan, manajemen diartikan sebagai menyatukan dari berbagai sumber pendidikan agar terpusat dalam usaha untuk mencapai tujuan dalam lembaga pendidikan yang telah ditentukan oleh lembaga. Parker Follet dalam Nanang Fatah mendefinisikan manajemen sebagai proses atau kiat untuk mencapai tujuan atau menyelesaikan masalah melalui pendayagunaan sumber daya manusia dan materil secara efektif dan efisien.</w:t>
      </w:r>
      <w:r w:rsidRPr="005C632A">
        <w:rPr>
          <w:rStyle w:val="FootnoteReference"/>
          <w:rFonts w:ascii="Times New Roman" w:eastAsia="Times New Roman" w:hAnsi="Times New Roman" w:cs="Times New Roman"/>
          <w:sz w:val="24"/>
          <w:szCs w:val="24"/>
        </w:rPr>
        <w:footnoteReference w:id="26"/>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Menurut James A.F. Stoner dalam Noer Rohmah dan Zaenal Fanani mengartikan manajemen adalah proses perencanaan, pengorganisasian, pemberi pimpinan, dan pengendalian suatu usaha </w:t>
      </w:r>
      <w:r w:rsidRPr="005C632A">
        <w:rPr>
          <w:rFonts w:ascii="Times New Roman" w:eastAsia="Times New Roman" w:hAnsi="Times New Roman" w:cs="Times New Roman"/>
          <w:sz w:val="24"/>
          <w:szCs w:val="24"/>
        </w:rPr>
        <w:lastRenderedPageBreak/>
        <w:t>dari suatu organisasi yang memanfaatkan sumber daya orang-orang yang beradadi dalam sebuah organisasi yang ditujukan untuk mencapai tujuan organisasi yang telah ditetapkan dalam sebuah lembaga.</w:t>
      </w:r>
      <w:r w:rsidRPr="005C632A">
        <w:rPr>
          <w:rStyle w:val="FootnoteReference"/>
          <w:rFonts w:ascii="Times New Roman" w:eastAsia="Times New Roman" w:hAnsi="Times New Roman" w:cs="Times New Roman"/>
          <w:sz w:val="24"/>
          <w:szCs w:val="24"/>
        </w:rPr>
        <w:footnoteReference w:id="27"/>
      </w:r>
      <w:r w:rsidRPr="005C632A">
        <w:rPr>
          <w:rFonts w:ascii="Times New Roman" w:eastAsia="Times New Roman" w:hAnsi="Times New Roman" w:cs="Times New Roman"/>
          <w:sz w:val="24"/>
          <w:szCs w:val="24"/>
        </w:rPr>
        <w:t xml:space="preserve"> </w:t>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Dari berbagai pendapat para ahli yang telah disebutkan sebelumnya, dapat disimpulkan bahwa konsep manajemen adalah mengerjakan fungsi perencanaan, pengorganisasian, penggerakan dan pengendalian menjadi suatu rangkaian kegiatan yang terstruktur dan sistematis untuk mencapai tujuan suatu organisasi. Manajemen adalah proses, yang artinya menyatukan dari sumber yang semula tidak berhubungan menjadi suatu sistem yang secara utuh guna mencapai suatu tujuan organisasi. Dengan demikan ada 3 fokus untuk mengartikan manajemen yaitu:</w:t>
      </w:r>
      <w:r w:rsidRPr="005C632A">
        <w:rPr>
          <w:rStyle w:val="FootnoteReference"/>
          <w:rFonts w:ascii="Times New Roman" w:eastAsia="Times New Roman" w:hAnsi="Times New Roman" w:cs="Times New Roman"/>
          <w:sz w:val="24"/>
          <w:szCs w:val="24"/>
        </w:rPr>
        <w:footnoteReference w:id="28"/>
      </w:r>
      <w:r w:rsidRPr="005C632A">
        <w:rPr>
          <w:rFonts w:ascii="Times New Roman" w:eastAsia="Times New Roman" w:hAnsi="Times New Roman" w:cs="Times New Roman"/>
          <w:sz w:val="24"/>
          <w:szCs w:val="24"/>
        </w:rPr>
        <w:t xml:space="preserve"> </w:t>
      </w:r>
    </w:p>
    <w:p w:rsidR="005C632A" w:rsidRPr="005C632A" w:rsidRDefault="005C632A" w:rsidP="00216679">
      <w:pPr>
        <w:pStyle w:val="ListParagraph"/>
        <w:numPr>
          <w:ilvl w:val="4"/>
          <w:numId w:val="8"/>
        </w:numPr>
        <w:spacing w:after="240" w:line="480" w:lineRule="auto"/>
        <w:ind w:left="1560"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Manajemen sebagai suatu kemampuan yang menjadi cikal bakal sebagai suatu profesi. </w:t>
      </w:r>
    </w:p>
    <w:p w:rsidR="005C632A" w:rsidRPr="005C632A" w:rsidRDefault="005C632A" w:rsidP="00216679">
      <w:pPr>
        <w:pStyle w:val="ListParagraph"/>
        <w:numPr>
          <w:ilvl w:val="4"/>
          <w:numId w:val="8"/>
        </w:numPr>
        <w:spacing w:after="240" w:line="480" w:lineRule="auto"/>
        <w:ind w:left="1560"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Manajemen sebagai suatu proses yaitu dengan menetapkan langkah yang sistematis dan terpadu.</w:t>
      </w:r>
    </w:p>
    <w:p w:rsidR="005C632A" w:rsidRPr="005C632A" w:rsidRDefault="005C632A" w:rsidP="00216679">
      <w:pPr>
        <w:pStyle w:val="ListParagraph"/>
        <w:numPr>
          <w:ilvl w:val="4"/>
          <w:numId w:val="8"/>
        </w:numPr>
        <w:spacing w:after="240" w:line="480" w:lineRule="auto"/>
        <w:ind w:left="1560"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Manajemen sebagai seni.</w:t>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 xml:space="preserve">Dalam dunia pendidikan, manajemen memiliki peran penting untuk mengantarkan kemajuan suatu organisasi. Berdasarkan pendapat Nanang Fatah di dalam buku Mujamil Qomar, teori manajemen mempunyai peran untuk menjelaskan perilaku organisasi </w:t>
      </w:r>
      <w:r w:rsidRPr="005C632A">
        <w:rPr>
          <w:rFonts w:ascii="Times New Roman" w:eastAsia="Times New Roman" w:hAnsi="Times New Roman" w:cs="Times New Roman"/>
          <w:sz w:val="24"/>
          <w:szCs w:val="24"/>
        </w:rPr>
        <w:lastRenderedPageBreak/>
        <w:t>yang berkaitan dengan motivasi, produktivitas, dan kepuasan (</w:t>
      </w:r>
      <w:r w:rsidRPr="005C632A">
        <w:rPr>
          <w:rFonts w:ascii="Times New Roman" w:eastAsia="Times New Roman" w:hAnsi="Times New Roman" w:cs="Times New Roman"/>
          <w:i/>
          <w:sz w:val="24"/>
          <w:szCs w:val="24"/>
        </w:rPr>
        <w:t>satisfaction</w:t>
      </w:r>
      <w:r w:rsidRPr="005C632A">
        <w:rPr>
          <w:rFonts w:ascii="Times New Roman" w:eastAsia="Times New Roman" w:hAnsi="Times New Roman" w:cs="Times New Roman"/>
          <w:sz w:val="24"/>
          <w:szCs w:val="24"/>
        </w:rPr>
        <w:t>). Dengan demikian, manajemen merupakan faktor dominan kemajuan organisasi.</w:t>
      </w:r>
      <w:r w:rsidRPr="005C632A">
        <w:rPr>
          <w:rStyle w:val="FootnoteReference"/>
          <w:rFonts w:ascii="Times New Roman" w:eastAsia="Times New Roman" w:hAnsi="Times New Roman" w:cs="Times New Roman"/>
          <w:sz w:val="24"/>
          <w:szCs w:val="24"/>
        </w:rPr>
        <w:footnoteReference w:id="29"/>
      </w:r>
      <w:r w:rsidRPr="005C632A">
        <w:rPr>
          <w:rFonts w:ascii="Times New Roman" w:eastAsia="Times New Roman" w:hAnsi="Times New Roman" w:cs="Times New Roman"/>
          <w:sz w:val="24"/>
          <w:szCs w:val="24"/>
          <w:vertAlign w:val="superscript"/>
        </w:rPr>
        <w:t xml:space="preserve"> </w:t>
      </w:r>
    </w:p>
    <w:p w:rsidR="005C632A" w:rsidRPr="005C632A" w:rsidRDefault="005C632A" w:rsidP="005C632A">
      <w:pPr>
        <w:pStyle w:val="ListParagraph"/>
        <w:spacing w:after="240"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Dari berbagi pengertian yang telah disebutkan, dalam lembaga pendidikan, manajemen diartikan sebagai kerjasama antar </w:t>
      </w:r>
      <w:r w:rsidRPr="005C632A">
        <w:rPr>
          <w:rFonts w:ascii="Times New Roman" w:eastAsia="Times New Roman" w:hAnsi="Times New Roman" w:cs="Times New Roman"/>
          <w:i/>
          <w:sz w:val="24"/>
          <w:szCs w:val="24"/>
        </w:rPr>
        <w:t>stakeholder</w:t>
      </w:r>
      <w:r w:rsidRPr="005C632A">
        <w:rPr>
          <w:rFonts w:ascii="Times New Roman" w:eastAsia="Times New Roman" w:hAnsi="Times New Roman" w:cs="Times New Roman"/>
          <w:sz w:val="24"/>
          <w:szCs w:val="24"/>
        </w:rPr>
        <w:t xml:space="preserve"> di suatu lembaga pendidikan dalam upaya mencapai tujuan pendidikan, baik tujuan jangka pendek, menengah, maupun jangka panjang yang dilakukan secara sistematis dan berkesinambungan. </w:t>
      </w:r>
    </w:p>
    <w:p w:rsidR="005C632A" w:rsidRPr="005C632A" w:rsidRDefault="005C632A" w:rsidP="00216679">
      <w:pPr>
        <w:pStyle w:val="ListParagraph"/>
        <w:numPr>
          <w:ilvl w:val="1"/>
          <w:numId w:val="8"/>
        </w:numPr>
        <w:spacing w:after="240" w:line="480" w:lineRule="auto"/>
        <w:ind w:left="1276" w:hanging="425"/>
        <w:jc w:val="both"/>
        <w:rPr>
          <w:rFonts w:ascii="Times New Roman" w:hAnsi="Times New Roman" w:cs="Times New Roman"/>
          <w:b/>
          <w:bCs/>
          <w:sz w:val="24"/>
          <w:szCs w:val="24"/>
        </w:rPr>
      </w:pPr>
      <w:r w:rsidRPr="005C632A">
        <w:rPr>
          <w:rFonts w:ascii="Times New Roman" w:hAnsi="Times New Roman" w:cs="Times New Roman"/>
          <w:b/>
          <w:bCs/>
          <w:sz w:val="24"/>
          <w:szCs w:val="24"/>
        </w:rPr>
        <w:t>Pengertian Pembiayaan Pendidikan</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hAnsi="Times New Roman" w:cs="Times New Roman"/>
          <w:sz w:val="24"/>
          <w:szCs w:val="24"/>
        </w:rPr>
      </w:pPr>
      <w:r w:rsidRPr="005C632A">
        <w:rPr>
          <w:rFonts w:ascii="Times New Roman" w:hAnsi="Times New Roman" w:cs="Times New Roman"/>
          <w:sz w:val="24"/>
          <w:szCs w:val="24"/>
        </w:rPr>
        <w:t>Menurut Fatah biaya pendidikan adalah sejumlah uang yang didapatkan oleh suatu lembaga pendidikan yang digunakan untuk keperluan dalam pelaksanaan lembaga pendidikan di sekolah yang meliputi gaji guru, peningkatan profesional guru, sarana dan prasarana dalm lembaga pendidikan, kegiatan ekstra kurikuler, kegiatan pengelolaan pendidikan dan pembinaan pendidikan, serta ketatausahaan suatu lembaga sekolah.</w:t>
      </w:r>
      <w:r w:rsidRPr="005C632A">
        <w:rPr>
          <w:rStyle w:val="FootnoteReference"/>
          <w:rFonts w:ascii="Times New Roman" w:hAnsi="Times New Roman" w:cs="Times New Roman"/>
          <w:sz w:val="24"/>
          <w:szCs w:val="24"/>
        </w:rPr>
        <w:footnoteReference w:id="30"/>
      </w:r>
      <w:r w:rsidRPr="005C632A">
        <w:rPr>
          <w:rFonts w:ascii="Times New Roman" w:hAnsi="Times New Roman" w:cs="Times New Roman"/>
          <w:sz w:val="24"/>
          <w:szCs w:val="24"/>
        </w:rPr>
        <w:t xml:space="preserve"> </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Menurut Elchanan Jhon dalam buku Nanang Fatah, mengartikan ekonomi pendidikan merupakan pelajaran bagi manusia baik secara individu maupun kelompok untuk memanfaatkkan sumber daya yang ada pada lembaga untuk memperoleh bermacam-macam bentuk pendidikan dan pelatihan. Teori ekonomi tentang investasi sumber daya manusia (</w:t>
      </w:r>
      <w:r w:rsidRPr="005C632A">
        <w:rPr>
          <w:rFonts w:ascii="Times New Roman" w:eastAsia="Times New Roman" w:hAnsi="Times New Roman" w:cs="Times New Roman"/>
          <w:i/>
          <w:sz w:val="24"/>
          <w:szCs w:val="24"/>
        </w:rPr>
        <w:t>human capital</w:t>
      </w:r>
      <w:r w:rsidRPr="005C632A">
        <w:rPr>
          <w:rFonts w:ascii="Times New Roman" w:eastAsia="Times New Roman" w:hAnsi="Times New Roman" w:cs="Times New Roman"/>
          <w:sz w:val="24"/>
          <w:szCs w:val="24"/>
        </w:rPr>
        <w:t xml:space="preserve">) menjadi landasan utama dari </w:t>
      </w:r>
      <w:r w:rsidRPr="005C632A">
        <w:rPr>
          <w:rFonts w:ascii="Times New Roman" w:eastAsia="Times New Roman" w:hAnsi="Times New Roman" w:cs="Times New Roman"/>
          <w:sz w:val="24"/>
          <w:szCs w:val="24"/>
        </w:rPr>
        <w:lastRenderedPageBreak/>
        <w:t>ekonomi pendidikan. Dari konsep ekonomi pendidikan tersebut muncullah konsep pembiayaan pendidikan yang pada akhirnya menjadi salah satu komponen penting dari semua proses dan kegiatan di sebuah lembaga pendidikan.</w:t>
      </w:r>
      <w:r w:rsidRPr="005C632A">
        <w:rPr>
          <w:rStyle w:val="FootnoteReference"/>
          <w:rFonts w:ascii="Times New Roman" w:eastAsia="Times New Roman" w:hAnsi="Times New Roman" w:cs="Times New Roman"/>
          <w:sz w:val="24"/>
          <w:szCs w:val="24"/>
        </w:rPr>
        <w:footnoteReference w:id="31"/>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Akdon mengartikan pembiayaan pendidikan adalah aktivitas yang berkaitan dengan mendapatkan dana dan penggunaan dana untuk membiayai seluruh program dan kegiatan dalam suatu lembaga pendidikan yang telah disepakati.</w:t>
      </w:r>
      <w:r w:rsidRPr="005C632A">
        <w:rPr>
          <w:rStyle w:val="FootnoteReference"/>
          <w:rFonts w:ascii="Times New Roman" w:eastAsia="Times New Roman" w:hAnsi="Times New Roman" w:cs="Times New Roman"/>
          <w:sz w:val="24"/>
          <w:szCs w:val="24"/>
        </w:rPr>
        <w:footnoteReference w:id="32"/>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Matin menjelaskan biaya pendidikan adalah seluruh pengeluaran baik yang berupa uang maupun jasa yang merupakan tanggung jawab masyarakat, orang tua, dan pemerintah terhadap pembangunan pendidikan agar tujuan yang sudah disepakati dapat tercapai. Pembiayaan dalam pendidikan harus diperoleh dari berbagai sumber, dipelihara dengan baik, dikonsolidasikan dan ditata secara administrative dan sistematis agar dilaksanakan secara efektif dan efisien.</w:t>
      </w:r>
      <w:r w:rsidRPr="005C632A">
        <w:rPr>
          <w:rStyle w:val="FootnoteReference"/>
          <w:rFonts w:ascii="Times New Roman" w:eastAsia="Times New Roman" w:hAnsi="Times New Roman" w:cs="Times New Roman"/>
          <w:sz w:val="24"/>
          <w:szCs w:val="24"/>
        </w:rPr>
        <w:footnoteReference w:id="33"/>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Dari berbagai pengertian yang telah diungkpakan oleh para ahli, maka dapat disimpulkan bahwa pembiayaan pendidikan merupakan sejumlah uang yang diperoleh dan digunakan untuk berbagai keperluan dalam penyelenggaraan pendidikan yang mencakup gaji guru, peningkatan profesionalisme guru, sarana </w:t>
      </w:r>
      <w:r w:rsidRPr="005C632A">
        <w:rPr>
          <w:rFonts w:ascii="Times New Roman" w:eastAsia="Times New Roman" w:hAnsi="Times New Roman" w:cs="Times New Roman"/>
          <w:sz w:val="24"/>
          <w:szCs w:val="24"/>
        </w:rPr>
        <w:lastRenderedPageBreak/>
        <w:t>prasarana, kegiatan ekstrakurikuler, kegiatan pengelolaan pendidikan dan lain-lain yang berhubungan dengan lembaga pendidikan.</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Ada dua hal penting yang harus dikaji dalam konsep dasar pembiayaaan penddikan, yaitu biaya pendidikan total secara keseluruhan (</w:t>
      </w:r>
      <w:r w:rsidRPr="005C632A">
        <w:rPr>
          <w:rFonts w:ascii="Times New Roman" w:eastAsia="Times New Roman" w:hAnsi="Times New Roman" w:cs="Times New Roman"/>
          <w:i/>
          <w:sz w:val="24"/>
          <w:szCs w:val="24"/>
        </w:rPr>
        <w:t>total cost</w:t>
      </w:r>
      <w:r w:rsidRPr="005C632A">
        <w:rPr>
          <w:rFonts w:ascii="Times New Roman" w:eastAsia="Times New Roman" w:hAnsi="Times New Roman" w:cs="Times New Roman"/>
          <w:sz w:val="24"/>
          <w:szCs w:val="24"/>
        </w:rPr>
        <w:t xml:space="preserve"> ) dan biaya pendidikan setiap personal siswa (</w:t>
      </w:r>
      <w:r w:rsidRPr="005C632A">
        <w:rPr>
          <w:rFonts w:ascii="Times New Roman" w:eastAsia="Times New Roman" w:hAnsi="Times New Roman" w:cs="Times New Roman"/>
          <w:i/>
          <w:sz w:val="24"/>
          <w:szCs w:val="24"/>
        </w:rPr>
        <w:t>unit cost</w:t>
      </w:r>
      <w:r w:rsidRPr="005C632A">
        <w:rPr>
          <w:rFonts w:ascii="Times New Roman" w:eastAsia="Times New Roman" w:hAnsi="Times New Roman" w:cs="Times New Roman"/>
          <w:sz w:val="24"/>
          <w:szCs w:val="24"/>
        </w:rPr>
        <w:t xml:space="preserve">). </w:t>
      </w:r>
      <w:r w:rsidRPr="005C632A">
        <w:rPr>
          <w:rFonts w:ascii="Times New Roman" w:eastAsia="Times New Roman" w:hAnsi="Times New Roman" w:cs="Times New Roman"/>
          <w:i/>
          <w:sz w:val="24"/>
          <w:szCs w:val="24"/>
        </w:rPr>
        <w:t>Total cost</w:t>
      </w:r>
      <w:r w:rsidRPr="005C632A">
        <w:rPr>
          <w:rFonts w:ascii="Times New Roman" w:eastAsia="Times New Roman" w:hAnsi="Times New Roman" w:cs="Times New Roman"/>
          <w:sz w:val="24"/>
          <w:szCs w:val="24"/>
        </w:rPr>
        <w:t xml:space="preserve"> merupakan biaya yang digunakan untuk kegiatan suatu lembaga pendidikan dalam satu tahun pelajaran. Sedangkan biaya personal siswa (</w:t>
      </w:r>
      <w:r w:rsidRPr="005C632A">
        <w:rPr>
          <w:rFonts w:ascii="Times New Roman" w:eastAsia="Times New Roman" w:hAnsi="Times New Roman" w:cs="Times New Roman"/>
          <w:i/>
          <w:sz w:val="24"/>
          <w:szCs w:val="24"/>
        </w:rPr>
        <w:t>unit cost</w:t>
      </w:r>
      <w:r w:rsidRPr="005C632A">
        <w:rPr>
          <w:rFonts w:ascii="Times New Roman" w:eastAsia="Times New Roman" w:hAnsi="Times New Roman" w:cs="Times New Roman"/>
          <w:sz w:val="24"/>
          <w:szCs w:val="24"/>
        </w:rPr>
        <w:t>) adalah biaya yang dikeluarkan untuk setiap siswa agar mendapatkan fasilitas kependidikan di sekolah.</w:t>
      </w:r>
      <w:r w:rsidRPr="005C632A">
        <w:rPr>
          <w:rStyle w:val="FootnoteReference"/>
          <w:rFonts w:ascii="Times New Roman" w:eastAsia="Times New Roman" w:hAnsi="Times New Roman" w:cs="Times New Roman"/>
          <w:sz w:val="24"/>
          <w:szCs w:val="24"/>
        </w:rPr>
        <w:footnoteReference w:id="34"/>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Komponen pembiayaan dalam suatu lembaga adalah komponen yang menentukan terlaksananya kegiatan dan proses belajar mengajar disekolah. Oleh karena itu manajemen pembiayaan diperlukan dalam lembaga pendidikan agar dana yang ada dalam lembaga sekolah dapat dimanfaatkan secara optimal untuk menunjang tercapainya tujuan dalam sebuah pendidikan.</w:t>
      </w:r>
      <w:r w:rsidRPr="005C632A">
        <w:rPr>
          <w:rStyle w:val="FootnoteReference"/>
          <w:rFonts w:ascii="Times New Roman" w:eastAsia="Times New Roman" w:hAnsi="Times New Roman" w:cs="Times New Roman"/>
          <w:sz w:val="24"/>
          <w:szCs w:val="24"/>
        </w:rPr>
        <w:footnoteReference w:id="35"/>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i/>
          <w:sz w:val="24"/>
          <w:szCs w:val="24"/>
        </w:rPr>
      </w:pPr>
      <w:r w:rsidRPr="005C632A">
        <w:rPr>
          <w:rFonts w:ascii="Times New Roman" w:eastAsia="Times New Roman" w:hAnsi="Times New Roman" w:cs="Times New Roman"/>
          <w:sz w:val="24"/>
          <w:szCs w:val="24"/>
        </w:rPr>
        <w:t xml:space="preserve">Thomas H Jhones dalam buku Mulyasa menyatakan bahwa dalam manajemen pembiayaan terdapat tiga fase, yaitu </w:t>
      </w:r>
      <w:r w:rsidRPr="005C632A">
        <w:rPr>
          <w:rFonts w:ascii="Times New Roman" w:eastAsia="Times New Roman" w:hAnsi="Times New Roman" w:cs="Times New Roman"/>
          <w:i/>
          <w:sz w:val="24"/>
          <w:szCs w:val="24"/>
        </w:rPr>
        <w:t xml:space="preserve">budgeting </w:t>
      </w:r>
      <w:r w:rsidRPr="005C632A">
        <w:rPr>
          <w:rFonts w:ascii="Times New Roman" w:eastAsia="Times New Roman" w:hAnsi="Times New Roman" w:cs="Times New Roman"/>
          <w:sz w:val="24"/>
          <w:szCs w:val="24"/>
        </w:rPr>
        <w:t>(perencanaan)</w:t>
      </w:r>
      <w:r w:rsidRPr="005C632A">
        <w:rPr>
          <w:rFonts w:ascii="Times New Roman" w:eastAsia="Times New Roman" w:hAnsi="Times New Roman" w:cs="Times New Roman"/>
          <w:i/>
          <w:sz w:val="24"/>
          <w:szCs w:val="24"/>
        </w:rPr>
        <w:t xml:space="preserve">, implementation/accounting </w:t>
      </w:r>
      <w:r w:rsidRPr="005C632A">
        <w:rPr>
          <w:rFonts w:ascii="Times New Roman" w:eastAsia="Times New Roman" w:hAnsi="Times New Roman" w:cs="Times New Roman"/>
          <w:sz w:val="24"/>
          <w:szCs w:val="24"/>
        </w:rPr>
        <w:t>(pelaksanaan)</w:t>
      </w:r>
      <w:r w:rsidRPr="005C632A">
        <w:rPr>
          <w:rFonts w:ascii="Times New Roman" w:eastAsia="Times New Roman" w:hAnsi="Times New Roman" w:cs="Times New Roman"/>
          <w:i/>
          <w:sz w:val="24"/>
          <w:szCs w:val="24"/>
        </w:rPr>
        <w:t xml:space="preserve">, </w:t>
      </w:r>
      <w:r w:rsidRPr="005C632A">
        <w:rPr>
          <w:rFonts w:ascii="Times New Roman" w:eastAsia="Times New Roman" w:hAnsi="Times New Roman" w:cs="Times New Roman"/>
          <w:sz w:val="24"/>
          <w:szCs w:val="24"/>
        </w:rPr>
        <w:t>dan</w:t>
      </w:r>
      <w:r w:rsidRPr="005C632A">
        <w:rPr>
          <w:rFonts w:ascii="Times New Roman" w:eastAsia="Times New Roman" w:hAnsi="Times New Roman" w:cs="Times New Roman"/>
          <w:i/>
          <w:sz w:val="24"/>
          <w:szCs w:val="24"/>
        </w:rPr>
        <w:t xml:space="preserve"> evaluation/auditing </w:t>
      </w:r>
      <w:r w:rsidRPr="005C632A">
        <w:rPr>
          <w:rFonts w:ascii="Times New Roman" w:eastAsia="Times New Roman" w:hAnsi="Times New Roman" w:cs="Times New Roman"/>
          <w:sz w:val="24"/>
          <w:szCs w:val="24"/>
        </w:rPr>
        <w:t>(evaluasi)</w:t>
      </w:r>
      <w:r w:rsidRPr="005C632A">
        <w:rPr>
          <w:rFonts w:ascii="Times New Roman" w:eastAsia="Times New Roman" w:hAnsi="Times New Roman" w:cs="Times New Roman"/>
          <w:i/>
          <w:sz w:val="24"/>
          <w:szCs w:val="24"/>
        </w:rPr>
        <w:t>.</w:t>
      </w:r>
      <w:r w:rsidRPr="005C632A">
        <w:rPr>
          <w:rStyle w:val="FootnoteReference"/>
          <w:rFonts w:ascii="Times New Roman" w:eastAsia="Times New Roman" w:hAnsi="Times New Roman" w:cs="Times New Roman"/>
          <w:i/>
          <w:sz w:val="24"/>
          <w:szCs w:val="24"/>
        </w:rPr>
        <w:footnoteReference w:id="36"/>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Dalam lembaga pendidikan swasta, stakeholder yang ada di dalam lembaga pendidikan tersebut selain memikirkan bagaimana </w:t>
      </w:r>
      <w:r w:rsidRPr="005C632A">
        <w:rPr>
          <w:rFonts w:ascii="Times New Roman" w:eastAsia="Times New Roman" w:hAnsi="Times New Roman" w:cs="Times New Roman"/>
          <w:sz w:val="24"/>
          <w:szCs w:val="24"/>
        </w:rPr>
        <w:lastRenderedPageBreak/>
        <w:t>langkah atau kegiatan yang akan dilakukan dalam suatu lembaga, juga harus memikirkan pembiayaan yang akan dikelola di dalam lembaga tersebut. Mulai dari cara mendapatkannya, pengelolannya, hingga evaluasinya. Hal ini berbeda dengan lembaga pendidikan yang notabene merupakan lembaga pendidikan negeri.</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Agar kegiatan yang ada di dalam suatu lembaga dapat berjalan dengan lancar, maka diperlukan kepastian dana yang akan digunakan secara </w:t>
      </w:r>
      <w:r w:rsidRPr="005C632A">
        <w:rPr>
          <w:rFonts w:ascii="Times New Roman" w:eastAsia="Times New Roman" w:hAnsi="Times New Roman" w:cs="Times New Roman"/>
          <w:i/>
          <w:iCs/>
          <w:sz w:val="24"/>
          <w:szCs w:val="24"/>
        </w:rPr>
        <w:t>kontinyu</w:t>
      </w:r>
      <w:r w:rsidRPr="005C632A">
        <w:rPr>
          <w:rFonts w:ascii="Times New Roman" w:eastAsia="Times New Roman" w:hAnsi="Times New Roman" w:cs="Times New Roman"/>
          <w:sz w:val="24"/>
          <w:szCs w:val="24"/>
        </w:rPr>
        <w:t xml:space="preserve"> sehingga dapat digunakan untuk mem</w:t>
      </w:r>
      <w:r w:rsidRPr="005C632A">
        <w:rPr>
          <w:rFonts w:ascii="Times New Roman" w:eastAsia="Times New Roman" w:hAnsi="Times New Roman" w:cs="Times New Roman"/>
          <w:i/>
          <w:iCs/>
          <w:sz w:val="24"/>
          <w:szCs w:val="24"/>
        </w:rPr>
        <w:t>backup</w:t>
      </w:r>
      <w:r w:rsidRPr="005C632A">
        <w:rPr>
          <w:rFonts w:ascii="Times New Roman" w:eastAsia="Times New Roman" w:hAnsi="Times New Roman" w:cs="Times New Roman"/>
          <w:sz w:val="24"/>
          <w:szCs w:val="24"/>
        </w:rPr>
        <w:t xml:space="preserve"> keperluan kependidikan. Berdasarkan hal tersebut penggalangan dana menjadi kegiatan yang wajib dilakukan oleh </w:t>
      </w:r>
      <w:r w:rsidRPr="005C632A">
        <w:rPr>
          <w:rFonts w:ascii="Times New Roman" w:eastAsia="Times New Roman" w:hAnsi="Times New Roman" w:cs="Times New Roman"/>
          <w:i/>
          <w:sz w:val="24"/>
          <w:szCs w:val="24"/>
        </w:rPr>
        <w:t>stakeholder</w:t>
      </w:r>
      <w:r w:rsidRPr="005C632A">
        <w:rPr>
          <w:rFonts w:ascii="Times New Roman" w:eastAsia="Times New Roman" w:hAnsi="Times New Roman" w:cs="Times New Roman"/>
          <w:sz w:val="24"/>
          <w:szCs w:val="24"/>
        </w:rPr>
        <w:t xml:space="preserve"> pendidikan untuk menjamin ketersediaan dana pendidikan yang teralokasikan dalam kegiatan kependidikan di satuan pendidikan.</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eastAsia="Times New Roman" w:hAnsi="Times New Roman" w:cs="Times New Roman"/>
          <w:i/>
          <w:sz w:val="24"/>
          <w:szCs w:val="24"/>
        </w:rPr>
      </w:pPr>
      <w:r w:rsidRPr="005C632A">
        <w:rPr>
          <w:rFonts w:ascii="Times New Roman" w:eastAsia="Times New Roman" w:hAnsi="Times New Roman" w:cs="Times New Roman"/>
          <w:sz w:val="24"/>
          <w:szCs w:val="24"/>
        </w:rPr>
        <w:t>Agar mendapatkan dana dari donatur maka setidaknya lembaga sekolah dapat melakukan hal-hal sebagai berikut:</w:t>
      </w:r>
      <w:r w:rsidRPr="005C632A">
        <w:rPr>
          <w:rStyle w:val="FootnoteReference"/>
          <w:rFonts w:ascii="Times New Roman" w:eastAsia="Times New Roman" w:hAnsi="Times New Roman" w:cs="Times New Roman"/>
          <w:sz w:val="24"/>
          <w:szCs w:val="24"/>
        </w:rPr>
        <w:footnoteReference w:id="37"/>
      </w:r>
    </w:p>
    <w:p w:rsidR="005C632A" w:rsidRPr="005C632A" w:rsidRDefault="005C632A" w:rsidP="00216679">
      <w:pPr>
        <w:pStyle w:val="ListParagraph"/>
        <w:numPr>
          <w:ilvl w:val="0"/>
          <w:numId w:val="9"/>
        </w:numPr>
        <w:spacing w:after="0" w:line="480" w:lineRule="auto"/>
        <w:ind w:left="1560" w:right="-7"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Pendekatan kepada calon donatur;</w:t>
      </w:r>
    </w:p>
    <w:p w:rsidR="005C632A" w:rsidRPr="005C632A" w:rsidRDefault="005C632A" w:rsidP="00216679">
      <w:pPr>
        <w:pStyle w:val="ListParagraph"/>
        <w:numPr>
          <w:ilvl w:val="0"/>
          <w:numId w:val="9"/>
        </w:numPr>
        <w:spacing w:after="0" w:line="480" w:lineRule="auto"/>
        <w:ind w:left="1560" w:right="-7"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Meminta saran atau pendapat calon donatur tentang program yang diajukan;</w:t>
      </w:r>
    </w:p>
    <w:p w:rsidR="005C632A" w:rsidRPr="005C632A" w:rsidRDefault="005C632A" w:rsidP="00216679">
      <w:pPr>
        <w:pStyle w:val="ListParagraph"/>
        <w:numPr>
          <w:ilvl w:val="0"/>
          <w:numId w:val="9"/>
        </w:numPr>
        <w:spacing w:after="0" w:line="480" w:lineRule="auto"/>
        <w:ind w:left="1560" w:right="-7"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Memberikan penjelasan yang meyakinkan bahwa manfaat dari program yang diajukan itu banyak;</w:t>
      </w:r>
    </w:p>
    <w:p w:rsidR="005C632A" w:rsidRPr="005C632A" w:rsidRDefault="005C632A" w:rsidP="00216679">
      <w:pPr>
        <w:pStyle w:val="ListParagraph"/>
        <w:numPr>
          <w:ilvl w:val="0"/>
          <w:numId w:val="9"/>
        </w:numPr>
        <w:spacing w:after="0" w:line="480" w:lineRule="auto"/>
        <w:ind w:left="1560" w:right="-7" w:hanging="284"/>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Meyakinkan bahwa lembaga mampu untuk diberi kepercayaan oleh donatur.</w:t>
      </w:r>
    </w:p>
    <w:p w:rsidR="005C632A" w:rsidRPr="005C632A" w:rsidRDefault="005C632A" w:rsidP="005C632A">
      <w:pPr>
        <w:pStyle w:val="ListParagraph"/>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Di dalam buku Miftahul Huda, strategi untuk melaksanakan penggalangan dana adalah bagian terpenting dari kegiatan </w:t>
      </w:r>
      <w:r w:rsidRPr="005C632A">
        <w:rPr>
          <w:rFonts w:ascii="Times New Roman" w:eastAsia="Times New Roman" w:hAnsi="Times New Roman" w:cs="Times New Roman"/>
          <w:i/>
          <w:sz w:val="24"/>
          <w:szCs w:val="24"/>
        </w:rPr>
        <w:lastRenderedPageBreak/>
        <w:t>fundraising</w:t>
      </w:r>
      <w:r w:rsidRPr="005C632A">
        <w:rPr>
          <w:rFonts w:ascii="Times New Roman" w:eastAsia="Times New Roman" w:hAnsi="Times New Roman" w:cs="Times New Roman"/>
          <w:sz w:val="24"/>
          <w:szCs w:val="24"/>
        </w:rPr>
        <w:t>.</w:t>
      </w:r>
      <w:r w:rsidRPr="005C632A">
        <w:rPr>
          <w:rStyle w:val="FootnoteReference"/>
          <w:rFonts w:ascii="Times New Roman" w:eastAsia="Times New Roman" w:hAnsi="Times New Roman" w:cs="Times New Roman"/>
          <w:sz w:val="24"/>
          <w:szCs w:val="24"/>
        </w:rPr>
        <w:footnoteReference w:id="38"/>
      </w:r>
      <w:r w:rsidRPr="005C632A">
        <w:rPr>
          <w:rFonts w:ascii="Times New Roman" w:eastAsia="Times New Roman" w:hAnsi="Times New Roman" w:cs="Times New Roman"/>
          <w:sz w:val="24"/>
          <w:szCs w:val="24"/>
        </w:rPr>
        <w:t xml:space="preserve"> Setelah melakukan penggalangan dana, langkah selanjutnya adalah menyusun anggaran. Menyusun anggaran digunakan untuk merealisasikan rencana yang telah disusun. Penyusunan anggaran adalah kesepakatan antara pimpinan tertinggi dengan pimpinan di bawahnya untuk menentukan besarnya biaya yang diperlukan dalam sebuah lembaga.</w:t>
      </w:r>
      <w:r w:rsidRPr="005C632A">
        <w:rPr>
          <w:rStyle w:val="FootnoteReference"/>
          <w:rFonts w:ascii="Times New Roman" w:eastAsia="Times New Roman" w:hAnsi="Times New Roman" w:cs="Times New Roman"/>
          <w:sz w:val="24"/>
          <w:szCs w:val="24"/>
        </w:rPr>
        <w:footnoteReference w:id="39"/>
      </w:r>
      <w:r w:rsidRPr="005C632A">
        <w:rPr>
          <w:rFonts w:ascii="Times New Roman" w:eastAsia="Times New Roman" w:hAnsi="Times New Roman" w:cs="Times New Roman"/>
          <w:sz w:val="24"/>
          <w:szCs w:val="24"/>
        </w:rPr>
        <w:t xml:space="preserve"> Berikut adalah prosedur-prosedur dalam menyusun anggaran:</w:t>
      </w:r>
      <w:r w:rsidRPr="005C632A">
        <w:rPr>
          <w:rStyle w:val="FootnoteReference"/>
          <w:rFonts w:ascii="Times New Roman" w:eastAsia="Times New Roman" w:hAnsi="Times New Roman" w:cs="Times New Roman"/>
          <w:sz w:val="24"/>
          <w:szCs w:val="24"/>
        </w:rPr>
        <w:footnoteReference w:id="40"/>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Mencatat kegiatan  yang akan dilaksanakan.</w:t>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Mencatat sumber-sumber pembiayaan untuk melaksanakan kegiatan.</w:t>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Semua sumber diwujudkan dalam bentuk uang.</w:t>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Menyatukan anggaran dalam bentuk format yang disetujui dan digunakan dalam suatu instansi.</w:t>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Menyusun usulan anggaran.</w:t>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Melakukan revisi dalam anggaran.</w:t>
      </w:r>
    </w:p>
    <w:p w:rsidR="005C632A" w:rsidRPr="005C632A" w:rsidRDefault="005C632A" w:rsidP="00216679">
      <w:pPr>
        <w:pStyle w:val="ListParagraph"/>
        <w:numPr>
          <w:ilvl w:val="0"/>
          <w:numId w:val="10"/>
        </w:numPr>
        <w:spacing w:after="0" w:line="480" w:lineRule="auto"/>
        <w:ind w:left="1560" w:right="-7" w:hanging="284"/>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Pengesahan anggaran.</w:t>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Penerapan pembiayaan (</w:t>
      </w:r>
      <w:r w:rsidRPr="005C632A">
        <w:rPr>
          <w:rFonts w:ascii="Times New Roman" w:eastAsia="Times New Roman" w:hAnsi="Times New Roman" w:cs="Times New Roman"/>
          <w:i/>
          <w:iCs/>
          <w:sz w:val="24"/>
          <w:szCs w:val="24"/>
        </w:rPr>
        <w:t>accounting</w:t>
      </w:r>
      <w:r w:rsidRPr="005C632A">
        <w:rPr>
          <w:rFonts w:ascii="Times New Roman" w:eastAsia="Times New Roman" w:hAnsi="Times New Roman" w:cs="Times New Roman"/>
          <w:sz w:val="24"/>
          <w:szCs w:val="24"/>
        </w:rPr>
        <w:t>)</w:t>
      </w:r>
      <w:r w:rsidRPr="005C632A">
        <w:rPr>
          <w:rFonts w:ascii="Times New Roman" w:eastAsia="Times New Roman" w:hAnsi="Times New Roman" w:cs="Times New Roman"/>
          <w:i/>
          <w:iCs/>
          <w:sz w:val="24"/>
          <w:szCs w:val="24"/>
        </w:rPr>
        <w:t xml:space="preserve"> </w:t>
      </w:r>
      <w:r w:rsidRPr="005C632A">
        <w:rPr>
          <w:rFonts w:ascii="Times New Roman" w:eastAsia="Times New Roman" w:hAnsi="Times New Roman" w:cs="Times New Roman"/>
          <w:sz w:val="24"/>
          <w:szCs w:val="24"/>
        </w:rPr>
        <w:t>merupakan tindak lanjut dari rencana (</w:t>
      </w:r>
      <w:r w:rsidRPr="005C632A">
        <w:rPr>
          <w:rFonts w:ascii="Times New Roman" w:eastAsia="Times New Roman" w:hAnsi="Times New Roman" w:cs="Times New Roman"/>
          <w:i/>
          <w:sz w:val="24"/>
          <w:szCs w:val="24"/>
        </w:rPr>
        <w:t>budgeting</w:t>
      </w:r>
      <w:r w:rsidRPr="005C632A">
        <w:rPr>
          <w:rFonts w:ascii="Times New Roman" w:eastAsia="Times New Roman" w:hAnsi="Times New Roman" w:cs="Times New Roman"/>
          <w:sz w:val="24"/>
          <w:szCs w:val="24"/>
        </w:rPr>
        <w:t>)</w:t>
      </w:r>
      <w:r w:rsidRPr="005C632A">
        <w:rPr>
          <w:rStyle w:val="FootnoteReference"/>
          <w:rFonts w:ascii="Times New Roman" w:eastAsia="Times New Roman" w:hAnsi="Times New Roman" w:cs="Times New Roman"/>
          <w:sz w:val="24"/>
          <w:szCs w:val="24"/>
        </w:rPr>
        <w:footnoteReference w:id="41"/>
      </w:r>
      <w:r w:rsidRPr="005C632A">
        <w:rPr>
          <w:rFonts w:ascii="Times New Roman" w:eastAsia="Times New Roman" w:hAnsi="Times New Roman" w:cs="Times New Roman"/>
          <w:sz w:val="24"/>
          <w:szCs w:val="24"/>
        </w:rPr>
        <w:t xml:space="preserve"> Pejabat yang berwenang melakukan </w:t>
      </w:r>
      <w:r w:rsidRPr="005C632A">
        <w:rPr>
          <w:rFonts w:ascii="Times New Roman" w:eastAsia="Times New Roman" w:hAnsi="Times New Roman" w:cs="Times New Roman"/>
          <w:sz w:val="24"/>
          <w:szCs w:val="24"/>
        </w:rPr>
        <w:lastRenderedPageBreak/>
        <w:t>penerimaan, penyimpanan, dan pengeluaran uang atau surat-surat berharga lainnya disebut dengan bendahara.</w:t>
      </w:r>
      <w:r w:rsidRPr="005C632A">
        <w:rPr>
          <w:rStyle w:val="FootnoteReference"/>
          <w:rFonts w:ascii="Times New Roman" w:eastAsia="Times New Roman" w:hAnsi="Times New Roman" w:cs="Times New Roman"/>
          <w:sz w:val="24"/>
          <w:szCs w:val="24"/>
        </w:rPr>
        <w:footnoteReference w:id="42"/>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Kegiatan yang dilakukan oleh bendahara adalah mencatat, mengelompokan, menyalurkan dan melaporkan kepada stakeholder pendidikan dalam wujud laporan tertulis yang disusun secara rapi, rinci dan sistematis. Kebendaharawan dilakukan agar terjadinya transparansi pembiayaan pendidikan dalam suatu lembaga. </w:t>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Bendaharawan berfungsi sebagai pejabat utama yang berwenang melakukan penerimaan, penyimpanan, dan pengeluaran uang atau surat-surat berharga lainnya yang dapat dinilai dengan uang serta diwajibkan membuat perhitungan dan pertanggung jawaban.</w:t>
      </w:r>
      <w:r w:rsidRPr="005C632A">
        <w:rPr>
          <w:rStyle w:val="FootnoteReference"/>
          <w:rFonts w:ascii="Times New Roman" w:eastAsia="Times New Roman" w:hAnsi="Times New Roman" w:cs="Times New Roman"/>
          <w:sz w:val="24"/>
          <w:szCs w:val="24"/>
        </w:rPr>
        <w:footnoteReference w:id="43"/>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Bagian terakhir dari manajemen pembiayaan pendidikan adalah evaluasi atau </w:t>
      </w:r>
      <w:r w:rsidRPr="005C632A">
        <w:rPr>
          <w:rFonts w:ascii="Times New Roman" w:eastAsia="Times New Roman" w:hAnsi="Times New Roman" w:cs="Times New Roman"/>
          <w:i/>
          <w:sz w:val="24"/>
          <w:szCs w:val="24"/>
        </w:rPr>
        <w:t>auditing</w:t>
      </w:r>
      <w:r w:rsidRPr="005C632A">
        <w:rPr>
          <w:rFonts w:ascii="Times New Roman" w:eastAsia="Times New Roman" w:hAnsi="Times New Roman" w:cs="Times New Roman"/>
          <w:sz w:val="24"/>
          <w:szCs w:val="24"/>
        </w:rPr>
        <w:t xml:space="preserve">. Bagian ini berfungsi memastikan apakah proses pembiayaan pendidikan di  dalam lembaga pendidikan sudah sesuai dengan SOP dalam pembiayaan atau belum. Dalam </w:t>
      </w:r>
      <w:r w:rsidRPr="005C632A">
        <w:rPr>
          <w:rFonts w:ascii="Times New Roman" w:eastAsia="Times New Roman" w:hAnsi="Times New Roman" w:cs="Times New Roman"/>
          <w:i/>
          <w:iCs/>
          <w:sz w:val="24"/>
          <w:szCs w:val="24"/>
        </w:rPr>
        <w:t xml:space="preserve">auditing </w:t>
      </w:r>
      <w:r w:rsidRPr="005C632A">
        <w:rPr>
          <w:rFonts w:ascii="Times New Roman" w:eastAsia="Times New Roman" w:hAnsi="Times New Roman" w:cs="Times New Roman"/>
          <w:sz w:val="24"/>
          <w:szCs w:val="24"/>
        </w:rPr>
        <w:t>ini, aktifitas yang terkait dengan pembiayaan pendidikan dapat dilihat efektifitas maupun efisiensi dalam sebuah lembaga.</w:t>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Efektivitas biaya adalah kesanggupan suatu lembaga untuk mencapai tujuan yang sudah direncanakan. Program lembaga pendidikan yang efektif dan efisien biasanya ditandai dengan pola penyebaran dan pendayagunaan sumber pendidikan yang sudah diatur sedemikian hingga secara efisien dengan pengelolaan yang efektif. </w:t>
      </w:r>
      <w:r w:rsidRPr="005C632A">
        <w:rPr>
          <w:rFonts w:ascii="Times New Roman" w:eastAsia="Times New Roman" w:hAnsi="Times New Roman" w:cs="Times New Roman"/>
          <w:sz w:val="24"/>
          <w:szCs w:val="24"/>
        </w:rPr>
        <w:lastRenderedPageBreak/>
        <w:t>Program pendidikan yang efektif dan efisien adalah program yang mampu membuat penyediaan dan kebutuhan sumber-sumber pendidikan menjadi seimbang. Efektivitas adalah bagian dari efisiensi karena tingkat efektivitas berkaitan dengan tercapainya tujuan relatif.</w:t>
      </w:r>
      <w:r w:rsidRPr="005C632A">
        <w:rPr>
          <w:rStyle w:val="FootnoteReference"/>
          <w:rFonts w:ascii="Times New Roman" w:eastAsia="Times New Roman" w:hAnsi="Times New Roman" w:cs="Times New Roman"/>
          <w:sz w:val="24"/>
          <w:szCs w:val="24"/>
        </w:rPr>
        <w:footnoteReference w:id="44"/>
      </w:r>
      <w:r w:rsidRPr="005C632A">
        <w:rPr>
          <w:rFonts w:ascii="Times New Roman" w:eastAsia="Times New Roman" w:hAnsi="Times New Roman" w:cs="Times New Roman"/>
          <w:sz w:val="24"/>
          <w:szCs w:val="24"/>
        </w:rPr>
        <w:t xml:space="preserve"> Efisiensi menggambarkan hubungan antara </w:t>
      </w:r>
      <w:r w:rsidRPr="005C632A">
        <w:rPr>
          <w:rFonts w:ascii="Times New Roman" w:eastAsia="Times New Roman" w:hAnsi="Times New Roman" w:cs="Times New Roman"/>
          <w:i/>
          <w:sz w:val="24"/>
          <w:szCs w:val="24"/>
        </w:rPr>
        <w:t>input</w:t>
      </w:r>
      <w:r w:rsidRPr="005C632A">
        <w:rPr>
          <w:rFonts w:ascii="Times New Roman" w:eastAsia="Times New Roman" w:hAnsi="Times New Roman" w:cs="Times New Roman"/>
          <w:sz w:val="24"/>
          <w:szCs w:val="24"/>
        </w:rPr>
        <w:t xml:space="preserve"> dan </w:t>
      </w:r>
      <w:r w:rsidRPr="005C632A">
        <w:rPr>
          <w:rFonts w:ascii="Times New Roman" w:eastAsia="Times New Roman" w:hAnsi="Times New Roman" w:cs="Times New Roman"/>
          <w:i/>
          <w:sz w:val="24"/>
          <w:szCs w:val="24"/>
        </w:rPr>
        <w:t>output</w:t>
      </w:r>
      <w:r w:rsidRPr="005C632A">
        <w:rPr>
          <w:rFonts w:ascii="Times New Roman" w:eastAsia="Times New Roman" w:hAnsi="Times New Roman" w:cs="Times New Roman"/>
          <w:sz w:val="24"/>
          <w:szCs w:val="24"/>
        </w:rPr>
        <w:t>. Efisiensi pendidikan berarti hubungan antara pendayagunaan sumber pendidikan dengan tujuan dalam lembaga pendidikan.</w:t>
      </w:r>
      <w:r w:rsidRPr="005C632A">
        <w:rPr>
          <w:rStyle w:val="FootnoteReference"/>
          <w:rFonts w:ascii="Times New Roman" w:eastAsia="Times New Roman" w:hAnsi="Times New Roman" w:cs="Times New Roman"/>
          <w:sz w:val="24"/>
          <w:szCs w:val="24"/>
        </w:rPr>
        <w:footnoteReference w:id="45"/>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Upaya untuk mencapai efisiensi dalam lembaga pendidikan dapat dilakukan dengan beberapa cara, yaitu:</w:t>
      </w:r>
    </w:p>
    <w:p w:rsidR="005C632A" w:rsidRPr="005C632A" w:rsidRDefault="005C632A" w:rsidP="00216679">
      <w:pPr>
        <w:pStyle w:val="ListParagraph"/>
        <w:numPr>
          <w:ilvl w:val="0"/>
          <w:numId w:val="11"/>
        </w:numPr>
        <w:spacing w:after="0" w:line="480" w:lineRule="auto"/>
        <w:ind w:right="-7"/>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Menurunkan biaya operasional;</w:t>
      </w:r>
    </w:p>
    <w:p w:rsidR="005C632A" w:rsidRPr="005C632A" w:rsidRDefault="005C632A" w:rsidP="00216679">
      <w:pPr>
        <w:pStyle w:val="ListParagraph"/>
        <w:numPr>
          <w:ilvl w:val="0"/>
          <w:numId w:val="11"/>
        </w:numPr>
        <w:spacing w:after="0" w:line="480" w:lineRule="auto"/>
        <w:ind w:right="-7"/>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Meningkatkan kapasitas kualitas PBM;</w:t>
      </w:r>
    </w:p>
    <w:p w:rsidR="005C632A" w:rsidRPr="005C632A" w:rsidRDefault="005C632A" w:rsidP="00216679">
      <w:pPr>
        <w:pStyle w:val="ListParagraph"/>
        <w:numPr>
          <w:ilvl w:val="0"/>
          <w:numId w:val="11"/>
        </w:numPr>
        <w:spacing w:after="0" w:line="480" w:lineRule="auto"/>
        <w:ind w:right="-7"/>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Memperbaiki rasio guru dan murid;</w:t>
      </w:r>
    </w:p>
    <w:p w:rsidR="005C632A" w:rsidRPr="005C632A" w:rsidRDefault="005C632A" w:rsidP="00216679">
      <w:pPr>
        <w:pStyle w:val="ListParagraph"/>
        <w:numPr>
          <w:ilvl w:val="0"/>
          <w:numId w:val="11"/>
        </w:numPr>
        <w:spacing w:after="0" w:line="480" w:lineRule="auto"/>
        <w:ind w:right="-7"/>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Meningkatkan motivasi kerja guru.</w:t>
      </w:r>
    </w:p>
    <w:p w:rsidR="005C632A" w:rsidRPr="005C632A" w:rsidRDefault="005C632A" w:rsidP="005C632A">
      <w:pPr>
        <w:spacing w:after="0" w:line="480" w:lineRule="auto"/>
        <w:ind w:left="1260" w:right="-7" w:firstLine="725"/>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Pembiayaan dikatakan efisien ketika untuk mencapai tujuan,  diperoleh dengan pengorbanan yang lebih kecil atau dengan biaya yang minimum. Efisiensi adalah perbandingan terbalik antara masukan (</w:t>
      </w:r>
      <w:r w:rsidRPr="005C632A">
        <w:rPr>
          <w:rFonts w:ascii="Times New Roman" w:eastAsia="Times New Roman" w:hAnsi="Times New Roman" w:cs="Times New Roman"/>
          <w:i/>
          <w:iCs/>
          <w:sz w:val="24"/>
          <w:szCs w:val="24"/>
        </w:rPr>
        <w:t>input</w:t>
      </w:r>
      <w:r w:rsidRPr="005C632A">
        <w:rPr>
          <w:rFonts w:ascii="Times New Roman" w:eastAsia="Times New Roman" w:hAnsi="Times New Roman" w:cs="Times New Roman"/>
          <w:sz w:val="24"/>
          <w:szCs w:val="24"/>
        </w:rPr>
        <w:t>) dan keluaran (</w:t>
      </w:r>
      <w:r w:rsidRPr="005C632A">
        <w:rPr>
          <w:rFonts w:ascii="Times New Roman" w:eastAsia="Times New Roman" w:hAnsi="Times New Roman" w:cs="Times New Roman"/>
          <w:i/>
          <w:iCs/>
          <w:sz w:val="24"/>
          <w:szCs w:val="24"/>
        </w:rPr>
        <w:t>output</w:t>
      </w:r>
      <w:r w:rsidRPr="005C632A">
        <w:rPr>
          <w:rFonts w:ascii="Times New Roman" w:eastAsia="Times New Roman" w:hAnsi="Times New Roman" w:cs="Times New Roman"/>
          <w:sz w:val="24"/>
          <w:szCs w:val="24"/>
        </w:rPr>
        <w:t>). Artinya bahwa kegiatan pembiayaan pendidikan dapat dikatakan efisien jika penggunaan input yang meliputi waktu, tenaga dan biaya sekecil-kecilnya namun memperoleh hasil yang sebaik-baiknya..</w:t>
      </w:r>
    </w:p>
    <w:p w:rsidR="005C632A" w:rsidRPr="005C632A" w:rsidRDefault="005C632A" w:rsidP="005C632A">
      <w:pPr>
        <w:spacing w:after="0" w:line="480" w:lineRule="auto"/>
        <w:ind w:left="1260" w:right="-7" w:firstLine="725"/>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lastRenderedPageBreak/>
        <w:t xml:space="preserve">Salah satu syarat mutlak bagi manajemen pembiayaan yang baik adalah faktor akuntabilitas, dimana proses dan implementasi manajemen pembiayaan pendidikan dari unsur yang terkecil sampai yang terbesar dapat dipertanggungjawabkan hasilnya kepada semua </w:t>
      </w:r>
      <w:r w:rsidRPr="005C632A">
        <w:rPr>
          <w:rFonts w:ascii="Times New Roman" w:eastAsia="Times New Roman" w:hAnsi="Times New Roman" w:cs="Times New Roman"/>
          <w:i/>
          <w:sz w:val="24"/>
          <w:szCs w:val="24"/>
        </w:rPr>
        <w:t>stakeholder</w:t>
      </w:r>
      <w:r w:rsidRPr="005C632A">
        <w:rPr>
          <w:rFonts w:ascii="Times New Roman" w:eastAsia="Times New Roman" w:hAnsi="Times New Roman" w:cs="Times New Roman"/>
          <w:sz w:val="24"/>
          <w:szCs w:val="24"/>
        </w:rPr>
        <w:t xml:space="preserve"> lembaga terkait, baik secara internal maupun eksternal.</w:t>
      </w:r>
    </w:p>
    <w:p w:rsidR="005C632A" w:rsidRPr="005C632A" w:rsidRDefault="005C632A" w:rsidP="005C632A">
      <w:pPr>
        <w:spacing w:after="0" w:line="480" w:lineRule="auto"/>
        <w:ind w:left="1260" w:right="-7" w:firstLine="725"/>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Akuntabilitas dalam pendidikan bertujuan agar masyarakat menaruh kepercayaan kepada sekolah. Kepercayaan masyarakat yang tinggi dapat mendorong partisipasi yang lebih tinggi. Dengan demikian maka sekolah akan dianggap sebagai agen perubahan dalam masyarakat.</w:t>
      </w:r>
      <w:r w:rsidRPr="005C632A">
        <w:rPr>
          <w:rStyle w:val="FootnoteReference"/>
          <w:rFonts w:ascii="Times New Roman" w:eastAsia="Times New Roman" w:hAnsi="Times New Roman" w:cs="Times New Roman"/>
          <w:sz w:val="24"/>
          <w:szCs w:val="24"/>
        </w:rPr>
        <w:footnoteReference w:id="46"/>
      </w:r>
    </w:p>
    <w:p w:rsidR="005C632A" w:rsidRPr="005C632A" w:rsidRDefault="005C632A" w:rsidP="005C632A">
      <w:pPr>
        <w:spacing w:after="0" w:line="480" w:lineRule="auto"/>
        <w:ind w:left="1260" w:right="-7" w:firstLine="725"/>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Pendidikan yang akuntabel dapat dilihat dari lima hal berikut, yaitu :</w:t>
      </w:r>
    </w:p>
    <w:p w:rsidR="005C632A" w:rsidRPr="005C632A" w:rsidRDefault="005C632A" w:rsidP="00216679">
      <w:pPr>
        <w:pStyle w:val="ListParagraph"/>
        <w:numPr>
          <w:ilvl w:val="0"/>
          <w:numId w:val="12"/>
        </w:numPr>
        <w:spacing w:after="0" w:line="480" w:lineRule="auto"/>
        <w:ind w:left="1560" w:right="-7" w:hanging="316"/>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Tujuannya jelas;</w:t>
      </w:r>
    </w:p>
    <w:p w:rsidR="005C632A" w:rsidRPr="005C632A" w:rsidRDefault="005C632A" w:rsidP="00216679">
      <w:pPr>
        <w:pStyle w:val="ListParagraph"/>
        <w:numPr>
          <w:ilvl w:val="0"/>
          <w:numId w:val="12"/>
        </w:numPr>
        <w:spacing w:after="0" w:line="480" w:lineRule="auto"/>
        <w:ind w:left="1560" w:right="-7" w:hanging="316"/>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Kegiatannya terarah dan dapat diawasi;</w:t>
      </w:r>
    </w:p>
    <w:p w:rsidR="005C632A" w:rsidRPr="005C632A" w:rsidRDefault="005C632A" w:rsidP="00216679">
      <w:pPr>
        <w:pStyle w:val="ListParagraph"/>
        <w:numPr>
          <w:ilvl w:val="0"/>
          <w:numId w:val="12"/>
        </w:numPr>
        <w:spacing w:after="0" w:line="480" w:lineRule="auto"/>
        <w:ind w:left="1560" w:right="-7" w:hanging="316"/>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Tujuannya tercapai;</w:t>
      </w:r>
    </w:p>
    <w:p w:rsidR="005C632A" w:rsidRPr="005C632A" w:rsidRDefault="005C632A" w:rsidP="00216679">
      <w:pPr>
        <w:pStyle w:val="ListParagraph"/>
        <w:numPr>
          <w:ilvl w:val="0"/>
          <w:numId w:val="12"/>
        </w:numPr>
        <w:spacing w:after="0" w:line="480" w:lineRule="auto"/>
        <w:ind w:left="1560" w:right="-7" w:hanging="316"/>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Efisien dalam proses pencapaian hasil;</w:t>
      </w:r>
    </w:p>
    <w:p w:rsidR="005C632A" w:rsidRPr="005C632A" w:rsidRDefault="005C632A" w:rsidP="00216679">
      <w:pPr>
        <w:pStyle w:val="ListParagraph"/>
        <w:numPr>
          <w:ilvl w:val="0"/>
          <w:numId w:val="12"/>
        </w:numPr>
        <w:spacing w:after="0" w:line="480" w:lineRule="auto"/>
        <w:ind w:left="1560" w:right="-7" w:hanging="316"/>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Menjalankan mekanisme umpan balik </w:t>
      </w:r>
      <w:r w:rsidRPr="005C632A">
        <w:rPr>
          <w:rFonts w:ascii="Times New Roman" w:eastAsia="Times New Roman" w:hAnsi="Times New Roman" w:cs="Times New Roman"/>
          <w:i/>
          <w:sz w:val="24"/>
          <w:szCs w:val="24"/>
        </w:rPr>
        <w:t>(feedback).</w:t>
      </w:r>
      <w:r w:rsidRPr="005C632A">
        <w:rPr>
          <w:rStyle w:val="FootnoteReference"/>
          <w:rFonts w:ascii="Times New Roman" w:eastAsia="Times New Roman" w:hAnsi="Times New Roman" w:cs="Times New Roman"/>
          <w:i/>
          <w:sz w:val="24"/>
          <w:szCs w:val="24"/>
        </w:rPr>
        <w:footnoteReference w:id="47"/>
      </w:r>
    </w:p>
    <w:p w:rsidR="005C632A" w:rsidRPr="005C632A" w:rsidRDefault="005C632A" w:rsidP="005C632A">
      <w:pPr>
        <w:spacing w:after="0" w:line="480" w:lineRule="auto"/>
        <w:ind w:left="1276" w:right="-7"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Dari beberapa pengertian pembiayaan pendidikan yang sudah dikemukakan sebelumnya maka dapat disimpulkan bahwa pembiayaan pendidikan adalah kegiatan yang meliputi </w:t>
      </w:r>
      <w:r w:rsidRPr="005C632A">
        <w:rPr>
          <w:rFonts w:ascii="Times New Roman" w:eastAsia="Times New Roman" w:hAnsi="Times New Roman" w:cs="Times New Roman"/>
          <w:i/>
          <w:iCs/>
          <w:sz w:val="24"/>
          <w:szCs w:val="24"/>
        </w:rPr>
        <w:t xml:space="preserve">budgeting, accounting </w:t>
      </w:r>
      <w:r w:rsidRPr="005C632A">
        <w:rPr>
          <w:rFonts w:ascii="Times New Roman" w:eastAsia="Times New Roman" w:hAnsi="Times New Roman" w:cs="Times New Roman"/>
          <w:sz w:val="24"/>
          <w:szCs w:val="24"/>
        </w:rPr>
        <w:t xml:space="preserve">dan </w:t>
      </w:r>
      <w:r w:rsidRPr="005C632A">
        <w:rPr>
          <w:rFonts w:ascii="Times New Roman" w:eastAsia="Times New Roman" w:hAnsi="Times New Roman" w:cs="Times New Roman"/>
          <w:i/>
          <w:iCs/>
          <w:sz w:val="24"/>
          <w:szCs w:val="24"/>
        </w:rPr>
        <w:t xml:space="preserve">auditing </w:t>
      </w:r>
      <w:r w:rsidRPr="005C632A">
        <w:rPr>
          <w:rFonts w:ascii="Times New Roman" w:eastAsia="Times New Roman" w:hAnsi="Times New Roman" w:cs="Times New Roman"/>
          <w:sz w:val="24"/>
          <w:szCs w:val="24"/>
        </w:rPr>
        <w:t xml:space="preserve">dalam sebuah lembaga agar tujuan dalam sebuah lembaga dapat tercapai. </w:t>
      </w:r>
    </w:p>
    <w:p w:rsidR="005C632A" w:rsidRPr="005C632A" w:rsidRDefault="005C632A" w:rsidP="00216679">
      <w:pPr>
        <w:pStyle w:val="ListParagraph"/>
        <w:numPr>
          <w:ilvl w:val="1"/>
          <w:numId w:val="8"/>
        </w:numPr>
        <w:spacing w:after="240" w:line="480" w:lineRule="auto"/>
        <w:ind w:left="1276" w:hanging="425"/>
        <w:jc w:val="both"/>
        <w:rPr>
          <w:rFonts w:ascii="Times New Roman" w:hAnsi="Times New Roman" w:cs="Times New Roman"/>
          <w:b/>
          <w:bCs/>
          <w:sz w:val="24"/>
          <w:szCs w:val="24"/>
        </w:rPr>
      </w:pPr>
      <w:r w:rsidRPr="005C632A">
        <w:rPr>
          <w:rFonts w:ascii="Times New Roman" w:hAnsi="Times New Roman" w:cs="Times New Roman"/>
          <w:b/>
          <w:bCs/>
          <w:sz w:val="24"/>
          <w:szCs w:val="24"/>
        </w:rPr>
        <w:lastRenderedPageBreak/>
        <w:t>Sumber-Sumber Pembiayaan Pendidikan</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hAnsi="Times New Roman" w:cs="Times New Roman"/>
          <w:sz w:val="24"/>
          <w:szCs w:val="24"/>
        </w:rPr>
      </w:pPr>
      <w:r w:rsidRPr="005C632A">
        <w:rPr>
          <w:rFonts w:ascii="Times New Roman" w:hAnsi="Times New Roman" w:cs="Times New Roman"/>
          <w:sz w:val="24"/>
          <w:szCs w:val="24"/>
        </w:rPr>
        <w:t xml:space="preserve">Dalam UU No 20 tahun 2003 tentang sumber pendanaan pendidikan, disebutkan bahwa </w:t>
      </w:r>
      <w:r w:rsidRPr="005C632A">
        <w:rPr>
          <w:rFonts w:ascii="Times New Roman" w:eastAsia="Times New Roman" w:hAnsi="Times New Roman" w:cs="Times New Roman"/>
          <w:sz w:val="24"/>
          <w:szCs w:val="24"/>
        </w:rPr>
        <w:t>pemerintah, pemerintah daerah, dan masyarakat mengerahkan sumber daya yang ada sesuai dengan peraturan perundang-undangan yang berlaku</w:t>
      </w:r>
      <w:r w:rsidRPr="005C632A">
        <w:rPr>
          <w:rFonts w:ascii="Times New Roman" w:hAnsi="Times New Roman" w:cs="Times New Roman"/>
          <w:sz w:val="24"/>
          <w:szCs w:val="24"/>
        </w:rPr>
        <w:t xml:space="preserve">. </w:t>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hAnsi="Times New Roman" w:cs="Times New Roman"/>
          <w:sz w:val="24"/>
          <w:szCs w:val="24"/>
        </w:rPr>
      </w:pPr>
      <w:r w:rsidRPr="005C632A">
        <w:rPr>
          <w:rFonts w:ascii="Times New Roman" w:hAnsi="Times New Roman" w:cs="Times New Roman"/>
          <w:sz w:val="24"/>
          <w:szCs w:val="24"/>
        </w:rPr>
        <w:t>Menurut Supriyadi, sumber pembiayaan pendidikan pada tingkat makro bersumber dari pendapatan negara dari sektor pajak dan pendapatan dari sektor non pajak seperti pemanfaatan SDA dan produksi nasional lainnya yang pemanfaatannya dalam gas dan non migas, keuntungan dari ekspor barang dan jasa, bantuan dalam bentuk hibah dan pinjaman luar negeri.</w:t>
      </w:r>
      <w:r w:rsidRPr="005C632A">
        <w:rPr>
          <w:rStyle w:val="FootnoteReference"/>
          <w:rFonts w:ascii="Times New Roman" w:hAnsi="Times New Roman" w:cs="Times New Roman"/>
          <w:sz w:val="24"/>
          <w:szCs w:val="24"/>
        </w:rPr>
        <w:footnoteReference w:id="48"/>
      </w:r>
    </w:p>
    <w:p w:rsidR="005C632A" w:rsidRPr="005C632A" w:rsidRDefault="005C632A" w:rsidP="005C632A">
      <w:pPr>
        <w:pStyle w:val="ListParagraph"/>
        <w:autoSpaceDE w:val="0"/>
        <w:autoSpaceDN w:val="0"/>
        <w:adjustRightInd w:val="0"/>
        <w:spacing w:line="480" w:lineRule="auto"/>
        <w:ind w:left="1276" w:firstLine="763"/>
        <w:jc w:val="both"/>
        <w:rPr>
          <w:rFonts w:ascii="Times New Roman" w:hAnsi="Times New Roman" w:cs="Times New Roman"/>
          <w:sz w:val="24"/>
          <w:szCs w:val="24"/>
        </w:rPr>
      </w:pPr>
      <w:r w:rsidRPr="005C632A">
        <w:rPr>
          <w:rFonts w:ascii="Times New Roman" w:hAnsi="Times New Roman" w:cs="Times New Roman"/>
          <w:sz w:val="24"/>
          <w:szCs w:val="24"/>
        </w:rPr>
        <w:t>Dalam buku Nawawi disebutkan bahwa sumber dana di lingkungan lembaga pendidikan tidak hanya dari pemerintah melalui APBN dan APBD. Namun juga bersumber dari murid/orang tua dalam bentuk SPP dan dari sumber masyarakat melalui Badan Pembantu Pembinaan Pendidikan (BP3).</w:t>
      </w:r>
      <w:r w:rsidRPr="005C632A">
        <w:rPr>
          <w:rStyle w:val="FootnoteReference"/>
          <w:rFonts w:ascii="Times New Roman" w:hAnsi="Times New Roman" w:cs="Times New Roman"/>
          <w:sz w:val="24"/>
          <w:szCs w:val="24"/>
        </w:rPr>
        <w:footnoteReference w:id="49"/>
      </w:r>
      <w:r w:rsidRPr="005C632A">
        <w:rPr>
          <w:rFonts w:ascii="Times New Roman" w:hAnsi="Times New Roman" w:cs="Times New Roman"/>
          <w:sz w:val="24"/>
          <w:szCs w:val="24"/>
        </w:rPr>
        <w:t xml:space="preserve"> Karena terbatasnya anggaran pemerintah untuk pembiayaan dalam lembaga pendidikan, maka pembiayaan dalam pendidikan juga dibebankan kepada  keluarga dan masyarakat. Di dalam buku H.A.R-Tilaar, menyebutkan sumber pembiayaan pendidikan ada 3, yaitu:</w:t>
      </w:r>
      <w:r w:rsidRPr="005C632A">
        <w:rPr>
          <w:rStyle w:val="FootnoteReference"/>
          <w:rFonts w:ascii="Times New Roman" w:hAnsi="Times New Roman" w:cs="Times New Roman"/>
          <w:sz w:val="24"/>
          <w:szCs w:val="24"/>
        </w:rPr>
        <w:footnoteReference w:id="50"/>
      </w:r>
    </w:p>
    <w:p w:rsidR="005C632A" w:rsidRPr="005C632A" w:rsidRDefault="005C632A" w:rsidP="005C632A">
      <w:pPr>
        <w:pStyle w:val="ListParagraph"/>
        <w:autoSpaceDE w:val="0"/>
        <w:autoSpaceDN w:val="0"/>
        <w:adjustRightInd w:val="0"/>
        <w:spacing w:after="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lastRenderedPageBreak/>
        <w:t>1.</w:t>
      </w:r>
      <w:r w:rsidRPr="005C632A">
        <w:rPr>
          <w:rFonts w:ascii="Times New Roman" w:hAnsi="Times New Roman" w:cs="Times New Roman"/>
          <w:sz w:val="24"/>
          <w:szCs w:val="24"/>
        </w:rPr>
        <w:tab/>
        <w:t>Pemerintah, yang digunakan untuk biaya rutin dan biaya pembangunan lembaga pendidikan.</w:t>
      </w:r>
    </w:p>
    <w:p w:rsidR="005C632A" w:rsidRPr="005C632A" w:rsidRDefault="005C632A" w:rsidP="005C632A">
      <w:pPr>
        <w:pStyle w:val="ListParagraph"/>
        <w:autoSpaceDE w:val="0"/>
        <w:autoSpaceDN w:val="0"/>
        <w:adjustRightInd w:val="0"/>
        <w:spacing w:after="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2.</w:t>
      </w:r>
      <w:r w:rsidRPr="005C632A">
        <w:rPr>
          <w:rFonts w:ascii="Times New Roman" w:hAnsi="Times New Roman" w:cs="Times New Roman"/>
          <w:sz w:val="24"/>
          <w:szCs w:val="24"/>
        </w:rPr>
        <w:tab/>
        <w:t>SPP, yang digunakan untuk biaya kegiatan di sekolah (berlaku untuk SMA sederajat dan Perguruan Tinggi).</w:t>
      </w:r>
    </w:p>
    <w:p w:rsidR="005C632A" w:rsidRPr="005C632A" w:rsidRDefault="005C632A" w:rsidP="005C632A">
      <w:pPr>
        <w:pStyle w:val="ListParagraph"/>
        <w:autoSpaceDE w:val="0"/>
        <w:autoSpaceDN w:val="0"/>
        <w:adjustRightInd w:val="0"/>
        <w:spacing w:after="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3.</w:t>
      </w:r>
      <w:r w:rsidRPr="005C632A">
        <w:rPr>
          <w:rFonts w:ascii="Times New Roman" w:hAnsi="Times New Roman" w:cs="Times New Roman"/>
          <w:sz w:val="24"/>
          <w:szCs w:val="24"/>
        </w:rPr>
        <w:tab/>
        <w:t>Sumbangan untuk Badan Pembantu Pembinaan Pendidikan (BP3).</w:t>
      </w:r>
    </w:p>
    <w:p w:rsidR="005C632A" w:rsidRPr="005C632A" w:rsidRDefault="005C632A" w:rsidP="00216679">
      <w:pPr>
        <w:pStyle w:val="ListParagraph"/>
        <w:numPr>
          <w:ilvl w:val="0"/>
          <w:numId w:val="13"/>
        </w:numPr>
        <w:spacing w:after="240" w:line="480" w:lineRule="auto"/>
        <w:ind w:left="1276" w:hanging="425"/>
        <w:jc w:val="both"/>
        <w:rPr>
          <w:rFonts w:ascii="Times New Roman" w:hAnsi="Times New Roman" w:cs="Times New Roman"/>
          <w:b/>
          <w:bCs/>
          <w:sz w:val="24"/>
          <w:szCs w:val="24"/>
        </w:rPr>
      </w:pPr>
      <w:r w:rsidRPr="005C632A">
        <w:rPr>
          <w:rFonts w:ascii="Times New Roman" w:hAnsi="Times New Roman" w:cs="Times New Roman"/>
          <w:b/>
          <w:bCs/>
          <w:color w:val="000000"/>
          <w:sz w:val="24"/>
          <w:szCs w:val="24"/>
        </w:rPr>
        <w:t>Jenis-Jenis Pembiayaan Pendidikan</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Dalam pasal 62 Peraturan Pemerintah Nomor 19 Tahun 2005, pembiayaan pendidikan terdiri dari: </w:t>
      </w:r>
    </w:p>
    <w:p w:rsidR="005C632A" w:rsidRPr="005C632A" w:rsidRDefault="005C632A" w:rsidP="00216679">
      <w:pPr>
        <w:pStyle w:val="ListParagraph"/>
        <w:numPr>
          <w:ilvl w:val="3"/>
          <w:numId w:val="13"/>
        </w:numPr>
        <w:autoSpaceDE w:val="0"/>
        <w:autoSpaceDN w:val="0"/>
        <w:adjustRightInd w:val="0"/>
        <w:spacing w:after="160" w:line="480" w:lineRule="auto"/>
        <w:ind w:left="1701"/>
        <w:jc w:val="both"/>
        <w:rPr>
          <w:rFonts w:ascii="Times New Roman" w:hAnsi="Times New Roman" w:cs="Times New Roman"/>
          <w:sz w:val="24"/>
          <w:szCs w:val="24"/>
        </w:rPr>
      </w:pPr>
      <w:r w:rsidRPr="005C632A">
        <w:rPr>
          <w:rFonts w:ascii="Times New Roman" w:hAnsi="Times New Roman" w:cs="Times New Roman"/>
          <w:sz w:val="24"/>
          <w:szCs w:val="24"/>
        </w:rPr>
        <w:t xml:space="preserve">Biaya investasi, yang terdiri dari biaya penyediaan sarana dan prasarana, pengembangan SDM, dan modal kerja tetap; </w:t>
      </w:r>
    </w:p>
    <w:p w:rsidR="005C632A" w:rsidRPr="005C632A" w:rsidRDefault="005C632A" w:rsidP="00216679">
      <w:pPr>
        <w:pStyle w:val="ListParagraph"/>
        <w:numPr>
          <w:ilvl w:val="3"/>
          <w:numId w:val="13"/>
        </w:numPr>
        <w:autoSpaceDE w:val="0"/>
        <w:autoSpaceDN w:val="0"/>
        <w:adjustRightInd w:val="0"/>
        <w:spacing w:after="160" w:line="480" w:lineRule="auto"/>
        <w:ind w:left="1701"/>
        <w:jc w:val="both"/>
        <w:rPr>
          <w:rFonts w:ascii="Times New Roman" w:hAnsi="Times New Roman" w:cs="Times New Roman"/>
          <w:sz w:val="24"/>
          <w:szCs w:val="24"/>
        </w:rPr>
      </w:pPr>
      <w:r w:rsidRPr="005C632A">
        <w:rPr>
          <w:rFonts w:ascii="Times New Roman" w:hAnsi="Times New Roman" w:cs="Times New Roman"/>
          <w:sz w:val="24"/>
          <w:szCs w:val="24"/>
        </w:rPr>
        <w:t xml:space="preserve">Biaya personal, merupakan biaya pendidikan yang dikeluarkan oleh peserta didik agar dapat mengikuti proses pembelajaran secara teratur dan berkelanjutan; </w:t>
      </w:r>
    </w:p>
    <w:p w:rsidR="005C632A" w:rsidRPr="005C632A" w:rsidRDefault="005C632A" w:rsidP="00216679">
      <w:pPr>
        <w:pStyle w:val="ListParagraph"/>
        <w:numPr>
          <w:ilvl w:val="3"/>
          <w:numId w:val="13"/>
        </w:numPr>
        <w:autoSpaceDE w:val="0"/>
        <w:autoSpaceDN w:val="0"/>
        <w:adjustRightInd w:val="0"/>
        <w:spacing w:after="160" w:line="480" w:lineRule="auto"/>
        <w:ind w:left="1701"/>
        <w:jc w:val="both"/>
        <w:rPr>
          <w:rFonts w:ascii="Times New Roman" w:hAnsi="Times New Roman" w:cs="Times New Roman"/>
          <w:sz w:val="24"/>
          <w:szCs w:val="24"/>
        </w:rPr>
      </w:pPr>
      <w:r w:rsidRPr="005C632A">
        <w:rPr>
          <w:rFonts w:ascii="Times New Roman" w:hAnsi="Times New Roman" w:cs="Times New Roman"/>
          <w:sz w:val="24"/>
          <w:szCs w:val="24"/>
        </w:rPr>
        <w:t>Biaya operasi, yang meliputi gaji pendidik dan tenaga kependidikan serta tunjangan yang melekat pada gaji; bahan atau peralatan pendidikan habis pakai; serta biaya operasi pendidikan tak langsung berupa daya, air, jasa telekomunikasi, pemeliharaan sarana dan prasarana, uang lembur, transportasi, konsumsi, pajak, asuransi, dan lain sebagainya.</w:t>
      </w:r>
      <w:r w:rsidRPr="005C632A">
        <w:rPr>
          <w:rStyle w:val="FootnoteReference"/>
          <w:rFonts w:ascii="Times New Roman" w:hAnsi="Times New Roman" w:cs="Times New Roman"/>
          <w:sz w:val="24"/>
          <w:szCs w:val="24"/>
        </w:rPr>
        <w:footnoteReference w:id="51"/>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lastRenderedPageBreak/>
        <w:t>Dalam buku Cohn, sesuai dengan jenis dan tingkatan biaya pendidikan, biaya pendidikan dapat dikelompokkan ke dalam 2 kelompok, yaitu sebagai berikut :</w:t>
      </w:r>
      <w:r w:rsidRPr="005C632A">
        <w:rPr>
          <w:rStyle w:val="FootnoteReference"/>
          <w:rFonts w:ascii="Times New Roman" w:hAnsi="Times New Roman" w:cs="Times New Roman"/>
          <w:sz w:val="24"/>
          <w:szCs w:val="24"/>
        </w:rPr>
        <w:footnoteReference w:id="52"/>
      </w:r>
    </w:p>
    <w:p w:rsidR="005C632A" w:rsidRPr="005C632A" w:rsidRDefault="005C632A" w:rsidP="00216679">
      <w:pPr>
        <w:pStyle w:val="ListParagraph"/>
        <w:numPr>
          <w:ilvl w:val="0"/>
          <w:numId w:val="14"/>
        </w:numPr>
        <w:autoSpaceDE w:val="0"/>
        <w:autoSpaceDN w:val="0"/>
        <w:adjustRightInd w:val="0"/>
        <w:spacing w:after="16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Biaya langsung (</w:t>
      </w:r>
      <w:r w:rsidRPr="005C632A">
        <w:rPr>
          <w:rFonts w:ascii="Times New Roman" w:hAnsi="Times New Roman" w:cs="Times New Roman"/>
          <w:i/>
          <w:iCs/>
          <w:sz w:val="24"/>
          <w:szCs w:val="24"/>
        </w:rPr>
        <w:t>direct cost</w:t>
      </w:r>
      <w:r w:rsidRPr="005C632A">
        <w:rPr>
          <w:rFonts w:ascii="Times New Roman" w:hAnsi="Times New Roman" w:cs="Times New Roman"/>
          <w:sz w:val="24"/>
          <w:szCs w:val="24"/>
        </w:rPr>
        <w:t>), yaitu biaya yang dikeluarkan oleh sekolah, siswa, dan keluarga siswa;</w:t>
      </w:r>
    </w:p>
    <w:p w:rsidR="005C632A" w:rsidRPr="005C632A" w:rsidRDefault="005C632A" w:rsidP="00216679">
      <w:pPr>
        <w:pStyle w:val="ListParagraph"/>
        <w:numPr>
          <w:ilvl w:val="0"/>
          <w:numId w:val="14"/>
        </w:numPr>
        <w:autoSpaceDE w:val="0"/>
        <w:autoSpaceDN w:val="0"/>
        <w:adjustRightInd w:val="0"/>
        <w:spacing w:after="160" w:line="480" w:lineRule="auto"/>
        <w:ind w:left="1560" w:hanging="284"/>
        <w:jc w:val="both"/>
        <w:rPr>
          <w:rFonts w:ascii="Times New Roman" w:hAnsi="Times New Roman" w:cs="Times New Roman"/>
          <w:color w:val="231F20"/>
          <w:sz w:val="24"/>
          <w:szCs w:val="24"/>
        </w:rPr>
      </w:pPr>
      <w:r w:rsidRPr="005C632A">
        <w:rPr>
          <w:rFonts w:ascii="Times New Roman" w:hAnsi="Times New Roman" w:cs="Times New Roman"/>
          <w:sz w:val="24"/>
          <w:szCs w:val="24"/>
        </w:rPr>
        <w:t>Biaya tidak langsung (</w:t>
      </w:r>
      <w:r w:rsidRPr="005C632A">
        <w:rPr>
          <w:rFonts w:ascii="Times New Roman" w:hAnsi="Times New Roman" w:cs="Times New Roman"/>
          <w:i/>
          <w:iCs/>
          <w:sz w:val="24"/>
          <w:szCs w:val="24"/>
        </w:rPr>
        <w:t>indirect cost</w:t>
      </w:r>
      <w:r w:rsidRPr="005C632A">
        <w:rPr>
          <w:rFonts w:ascii="Times New Roman" w:hAnsi="Times New Roman" w:cs="Times New Roman"/>
          <w:sz w:val="24"/>
          <w:szCs w:val="24"/>
        </w:rPr>
        <w:t xml:space="preserve">), seperti </w:t>
      </w:r>
      <w:r w:rsidRPr="005C632A">
        <w:rPr>
          <w:rFonts w:ascii="Times New Roman" w:hAnsi="Times New Roman" w:cs="Times New Roman"/>
          <w:i/>
          <w:iCs/>
          <w:sz w:val="24"/>
          <w:szCs w:val="24"/>
        </w:rPr>
        <w:t>forgoe earning</w:t>
      </w:r>
      <w:r w:rsidRPr="005C632A">
        <w:rPr>
          <w:rFonts w:ascii="Times New Roman" w:hAnsi="Times New Roman" w:cs="Times New Roman"/>
          <w:color w:val="231F20"/>
          <w:sz w:val="24"/>
          <w:szCs w:val="24"/>
        </w:rPr>
        <w:t>.</w:t>
      </w:r>
    </w:p>
    <w:p w:rsidR="005C632A" w:rsidRPr="005C632A" w:rsidRDefault="005C632A" w:rsidP="00216679">
      <w:pPr>
        <w:pStyle w:val="ListParagraph"/>
        <w:numPr>
          <w:ilvl w:val="0"/>
          <w:numId w:val="13"/>
        </w:numPr>
        <w:autoSpaceDE w:val="0"/>
        <w:autoSpaceDN w:val="0"/>
        <w:adjustRightInd w:val="0"/>
        <w:spacing w:after="160" w:line="480" w:lineRule="auto"/>
        <w:ind w:left="1276"/>
        <w:jc w:val="both"/>
        <w:rPr>
          <w:rFonts w:ascii="Times New Roman" w:hAnsi="Times New Roman" w:cs="Times New Roman"/>
          <w:sz w:val="24"/>
          <w:szCs w:val="24"/>
        </w:rPr>
      </w:pPr>
      <w:r w:rsidRPr="005C632A">
        <w:rPr>
          <w:rFonts w:ascii="Times New Roman" w:eastAsia="Times New Roman" w:hAnsi="Times New Roman" w:cs="Times New Roman"/>
          <w:b/>
          <w:sz w:val="24"/>
          <w:szCs w:val="24"/>
        </w:rPr>
        <w:t>Pengertian Manajemen Pembiayaan Pendidikan</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eastAsia="Times New Roman" w:hAnsi="Times New Roman" w:cs="Times New Roman"/>
          <w:sz w:val="24"/>
          <w:szCs w:val="24"/>
          <w:vertAlign w:val="superscript"/>
        </w:rPr>
      </w:pPr>
      <w:r w:rsidRPr="005C632A">
        <w:rPr>
          <w:rFonts w:ascii="Times New Roman" w:eastAsia="Times New Roman" w:hAnsi="Times New Roman" w:cs="Times New Roman"/>
          <w:sz w:val="24"/>
          <w:szCs w:val="24"/>
        </w:rPr>
        <w:t>Pembiayaan pendidikan merupakan kegiatan penerimaan dana, pengalokasiannya dan evaluasi pendayagunaannya untuk mencapai tujuan pendidikan secara efektif dan efisien yang aktifitasnya meliputi perencanaan, implementasi dan evaluasi (BAA).</w:t>
      </w:r>
      <w:r w:rsidRPr="005C632A">
        <w:rPr>
          <w:rStyle w:val="FootnoteReference"/>
          <w:rFonts w:ascii="Times New Roman" w:eastAsia="Times New Roman" w:hAnsi="Times New Roman" w:cs="Times New Roman"/>
          <w:sz w:val="24"/>
          <w:szCs w:val="24"/>
        </w:rPr>
        <w:footnoteReference w:id="53"/>
      </w:r>
      <w:r w:rsidRPr="005C632A">
        <w:rPr>
          <w:rFonts w:ascii="Times New Roman" w:eastAsia="Times New Roman" w:hAnsi="Times New Roman" w:cs="Times New Roman"/>
          <w:sz w:val="24"/>
          <w:szCs w:val="24"/>
        </w:rPr>
        <w:t xml:space="preserve"> Maka manajemen pembiayaan pendidikan dapat diartikan sebagai kerjasama antar stakeholder pendidikan dalam aktifitas terkait penerimaan dana pendidikan, distribusinya dan evaluasi terkait pembiayaan pendidikan untuk mencapai tujuan yang ditetapkan dalam lembaga pendidikan, baik tujuan secara umum maupun spesifik secara tepat, efektif dan efisien.</w:t>
      </w:r>
      <w:r w:rsidRPr="005C632A">
        <w:rPr>
          <w:rStyle w:val="FootnoteReference"/>
          <w:rFonts w:ascii="Times New Roman" w:eastAsia="Times New Roman" w:hAnsi="Times New Roman" w:cs="Times New Roman"/>
          <w:sz w:val="24"/>
          <w:szCs w:val="24"/>
        </w:rPr>
        <w:footnoteReference w:id="54"/>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eastAsia="Times New Roman" w:hAnsi="Times New Roman" w:cs="Times New Roman"/>
          <w:sz w:val="24"/>
          <w:szCs w:val="24"/>
        </w:rPr>
      </w:pPr>
      <w:r w:rsidRPr="005C632A">
        <w:rPr>
          <w:rFonts w:ascii="Times New Roman" w:eastAsia="Times New Roman" w:hAnsi="Times New Roman" w:cs="Times New Roman"/>
          <w:sz w:val="24"/>
          <w:szCs w:val="24"/>
        </w:rPr>
        <w:t xml:space="preserve">Dari berbagai konsep dan pengertian menurut beberapa ahli yang sudah dijelaskan sebelumnya, maka manajemen pembiayaan pendidikan dapat diartikan sebagai kerjasama antara dua orang atau lebih secara berkesinambungan yang mencakup kegiatan </w:t>
      </w:r>
      <w:r w:rsidRPr="005C632A">
        <w:rPr>
          <w:rFonts w:ascii="Times New Roman" w:eastAsia="Times New Roman" w:hAnsi="Times New Roman" w:cs="Times New Roman"/>
          <w:i/>
          <w:iCs/>
          <w:sz w:val="24"/>
          <w:szCs w:val="24"/>
        </w:rPr>
        <w:t xml:space="preserve">budgeting, </w:t>
      </w:r>
      <w:r w:rsidRPr="005C632A">
        <w:rPr>
          <w:rFonts w:ascii="Times New Roman" w:eastAsia="Times New Roman" w:hAnsi="Times New Roman" w:cs="Times New Roman"/>
          <w:i/>
          <w:iCs/>
          <w:sz w:val="24"/>
          <w:szCs w:val="24"/>
        </w:rPr>
        <w:lastRenderedPageBreak/>
        <w:t xml:space="preserve">accounting </w:t>
      </w:r>
      <w:r w:rsidRPr="005C632A">
        <w:rPr>
          <w:rFonts w:ascii="Times New Roman" w:eastAsia="Times New Roman" w:hAnsi="Times New Roman" w:cs="Times New Roman"/>
          <w:sz w:val="24"/>
          <w:szCs w:val="24"/>
        </w:rPr>
        <w:t xml:space="preserve">dan </w:t>
      </w:r>
      <w:r w:rsidRPr="005C632A">
        <w:rPr>
          <w:rFonts w:ascii="Times New Roman" w:eastAsia="Times New Roman" w:hAnsi="Times New Roman" w:cs="Times New Roman"/>
          <w:i/>
          <w:iCs/>
          <w:sz w:val="24"/>
          <w:szCs w:val="24"/>
        </w:rPr>
        <w:t xml:space="preserve">auditing </w:t>
      </w:r>
      <w:r w:rsidRPr="005C632A">
        <w:rPr>
          <w:rFonts w:ascii="Times New Roman" w:eastAsia="Times New Roman" w:hAnsi="Times New Roman" w:cs="Times New Roman"/>
          <w:sz w:val="24"/>
          <w:szCs w:val="24"/>
        </w:rPr>
        <w:t xml:space="preserve">(BAA) untuk mencapai tujuan yang telah ditetapkan dalam sebuah lembaga pendidikan. </w:t>
      </w:r>
    </w:p>
    <w:p w:rsidR="005C632A" w:rsidRPr="005C632A" w:rsidRDefault="005C632A" w:rsidP="005C632A">
      <w:pPr>
        <w:pStyle w:val="ListParagraph"/>
        <w:autoSpaceDE w:val="0"/>
        <w:autoSpaceDN w:val="0"/>
        <w:adjustRightInd w:val="0"/>
        <w:spacing w:line="480" w:lineRule="auto"/>
        <w:ind w:left="2127" w:hanging="425"/>
        <w:jc w:val="both"/>
        <w:rPr>
          <w:rFonts w:ascii="Times New Roman" w:hAnsi="Times New Roman" w:cs="Times New Roman"/>
          <w:sz w:val="24"/>
          <w:szCs w:val="24"/>
        </w:rPr>
      </w:pPr>
    </w:p>
    <w:p w:rsidR="005C632A" w:rsidRPr="005C632A" w:rsidRDefault="005C632A" w:rsidP="00216679">
      <w:pPr>
        <w:pStyle w:val="ListParagraph"/>
        <w:numPr>
          <w:ilvl w:val="0"/>
          <w:numId w:val="8"/>
        </w:numPr>
        <w:autoSpaceDE w:val="0"/>
        <w:autoSpaceDN w:val="0"/>
        <w:adjustRightInd w:val="0"/>
        <w:spacing w:after="160" w:line="480" w:lineRule="auto"/>
        <w:ind w:left="851" w:hanging="425"/>
        <w:jc w:val="both"/>
        <w:rPr>
          <w:rFonts w:ascii="Times New Roman" w:hAnsi="Times New Roman" w:cs="Times New Roman"/>
          <w:b/>
          <w:sz w:val="24"/>
          <w:szCs w:val="24"/>
        </w:rPr>
      </w:pPr>
      <w:r w:rsidRPr="005C632A">
        <w:rPr>
          <w:rFonts w:ascii="Times New Roman" w:hAnsi="Times New Roman" w:cs="Times New Roman"/>
          <w:b/>
          <w:sz w:val="24"/>
          <w:szCs w:val="24"/>
        </w:rPr>
        <w:t>Kompetensi Tahfidzul Qur’an Santri</w:t>
      </w:r>
    </w:p>
    <w:p w:rsidR="005C632A" w:rsidRPr="005C632A" w:rsidRDefault="005C632A" w:rsidP="00216679">
      <w:pPr>
        <w:pStyle w:val="ListParagraph"/>
        <w:numPr>
          <w:ilvl w:val="1"/>
          <w:numId w:val="8"/>
        </w:numPr>
        <w:autoSpaceDE w:val="0"/>
        <w:autoSpaceDN w:val="0"/>
        <w:adjustRightInd w:val="0"/>
        <w:spacing w:after="160" w:line="480" w:lineRule="auto"/>
        <w:ind w:left="1276" w:hanging="425"/>
        <w:jc w:val="both"/>
        <w:rPr>
          <w:rFonts w:ascii="Times New Roman" w:hAnsi="Times New Roman" w:cs="Times New Roman"/>
          <w:b/>
          <w:sz w:val="24"/>
          <w:szCs w:val="24"/>
        </w:rPr>
      </w:pPr>
      <w:r w:rsidRPr="005C632A">
        <w:rPr>
          <w:rFonts w:ascii="Times New Roman" w:hAnsi="Times New Roman" w:cs="Times New Roman"/>
          <w:b/>
          <w:sz w:val="24"/>
          <w:szCs w:val="24"/>
        </w:rPr>
        <w:t>Kompetensi</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Menurut buku yang ditulis Wardiman Djojonegoro kompetensi diartikan sebagai karakteristik dasar yang dimiliki oleh seorang individu yang berhubungan secara kausal dengan  standar penilaian yang tereferensi pada  performansi yang superior atau pada sebuah pekerjaan. Karakteristik dasar dari kompetensi yang dimaksud adalah:</w:t>
      </w:r>
      <w:r w:rsidRPr="005C632A">
        <w:rPr>
          <w:rStyle w:val="FootnoteReference"/>
          <w:rFonts w:ascii="Times New Roman" w:hAnsi="Times New Roman" w:cs="Times New Roman"/>
          <w:bCs/>
          <w:sz w:val="24"/>
          <w:szCs w:val="24"/>
        </w:rPr>
        <w:footnoteReference w:id="55"/>
      </w:r>
    </w:p>
    <w:p w:rsidR="005C632A" w:rsidRPr="005C632A" w:rsidRDefault="005C632A" w:rsidP="00216679">
      <w:pPr>
        <w:pStyle w:val="ListParagraph"/>
        <w:numPr>
          <w:ilvl w:val="3"/>
          <w:numId w:val="8"/>
        </w:numPr>
        <w:autoSpaceDE w:val="0"/>
        <w:autoSpaceDN w:val="0"/>
        <w:adjustRightInd w:val="0"/>
        <w:spacing w:after="160" w:line="480" w:lineRule="auto"/>
        <w:ind w:left="1701" w:hanging="425"/>
        <w:jc w:val="both"/>
        <w:rPr>
          <w:rFonts w:ascii="Times New Roman" w:hAnsi="Times New Roman" w:cs="Times New Roman"/>
          <w:bCs/>
          <w:sz w:val="24"/>
          <w:szCs w:val="24"/>
        </w:rPr>
      </w:pPr>
      <w:r w:rsidRPr="005C632A">
        <w:rPr>
          <w:rFonts w:ascii="Times New Roman" w:hAnsi="Times New Roman" w:cs="Times New Roman"/>
          <w:bCs/>
          <w:sz w:val="24"/>
          <w:szCs w:val="24"/>
        </w:rPr>
        <w:t>Motivasi (</w:t>
      </w:r>
      <w:r w:rsidRPr="005C632A">
        <w:rPr>
          <w:rFonts w:ascii="Times New Roman" w:hAnsi="Times New Roman" w:cs="Times New Roman"/>
          <w:bCs/>
          <w:i/>
          <w:iCs/>
          <w:sz w:val="24"/>
          <w:szCs w:val="24"/>
        </w:rPr>
        <w:t>motives</w:t>
      </w:r>
      <w:r w:rsidRPr="005C632A">
        <w:rPr>
          <w:rFonts w:ascii="Times New Roman" w:hAnsi="Times New Roman" w:cs="Times New Roman"/>
          <w:bCs/>
          <w:sz w:val="24"/>
          <w:szCs w:val="24"/>
        </w:rPr>
        <w:t>), yaitu sesuatu yang menjadi dorongan seseorang untuk semangat dan kemudian menjadi penyebab munculnya suatu tindakan.</w:t>
      </w:r>
    </w:p>
    <w:p w:rsidR="005C632A" w:rsidRPr="005C632A" w:rsidRDefault="005C632A" w:rsidP="00216679">
      <w:pPr>
        <w:pStyle w:val="ListParagraph"/>
        <w:numPr>
          <w:ilvl w:val="3"/>
          <w:numId w:val="8"/>
        </w:numPr>
        <w:autoSpaceDE w:val="0"/>
        <w:autoSpaceDN w:val="0"/>
        <w:adjustRightInd w:val="0"/>
        <w:spacing w:after="160" w:line="480" w:lineRule="auto"/>
        <w:ind w:left="1701" w:hanging="425"/>
        <w:jc w:val="both"/>
        <w:rPr>
          <w:rFonts w:ascii="Times New Roman" w:hAnsi="Times New Roman" w:cs="Times New Roman"/>
          <w:bCs/>
          <w:sz w:val="24"/>
          <w:szCs w:val="24"/>
        </w:rPr>
      </w:pPr>
      <w:r w:rsidRPr="005C632A">
        <w:rPr>
          <w:rFonts w:ascii="Times New Roman" w:hAnsi="Times New Roman" w:cs="Times New Roman"/>
          <w:bCs/>
          <w:sz w:val="24"/>
          <w:szCs w:val="24"/>
        </w:rPr>
        <w:t>Bawaan (</w:t>
      </w:r>
      <w:r w:rsidRPr="005C632A">
        <w:rPr>
          <w:rFonts w:ascii="Times New Roman" w:hAnsi="Times New Roman" w:cs="Times New Roman"/>
          <w:bCs/>
          <w:i/>
          <w:iCs/>
          <w:sz w:val="24"/>
          <w:szCs w:val="24"/>
        </w:rPr>
        <w:t>trait</w:t>
      </w:r>
      <w:r w:rsidRPr="005C632A">
        <w:rPr>
          <w:rFonts w:ascii="Times New Roman" w:hAnsi="Times New Roman" w:cs="Times New Roman"/>
          <w:bCs/>
          <w:sz w:val="24"/>
          <w:szCs w:val="24"/>
        </w:rPr>
        <w:t>) merupakan suatu kecenderungan untuk secara konsisten merespons situasi atau informasi yang diterima individu.</w:t>
      </w:r>
    </w:p>
    <w:p w:rsidR="005C632A" w:rsidRPr="005C632A" w:rsidRDefault="005C632A" w:rsidP="00216679">
      <w:pPr>
        <w:pStyle w:val="ListParagraph"/>
        <w:numPr>
          <w:ilvl w:val="3"/>
          <w:numId w:val="8"/>
        </w:numPr>
        <w:autoSpaceDE w:val="0"/>
        <w:autoSpaceDN w:val="0"/>
        <w:adjustRightInd w:val="0"/>
        <w:spacing w:after="160" w:line="480" w:lineRule="auto"/>
        <w:ind w:left="1701" w:hanging="425"/>
        <w:jc w:val="both"/>
        <w:rPr>
          <w:rFonts w:ascii="Times New Roman" w:hAnsi="Times New Roman" w:cs="Times New Roman"/>
          <w:bCs/>
          <w:sz w:val="24"/>
          <w:szCs w:val="24"/>
        </w:rPr>
      </w:pPr>
      <w:r w:rsidRPr="005C632A">
        <w:rPr>
          <w:rFonts w:ascii="Times New Roman" w:hAnsi="Times New Roman" w:cs="Times New Roman"/>
          <w:bCs/>
          <w:sz w:val="24"/>
          <w:szCs w:val="24"/>
        </w:rPr>
        <w:t>Konsep diri (</w:t>
      </w:r>
      <w:r w:rsidRPr="005C632A">
        <w:rPr>
          <w:rFonts w:ascii="Times New Roman" w:hAnsi="Times New Roman" w:cs="Times New Roman"/>
          <w:bCs/>
          <w:i/>
          <w:iCs/>
          <w:sz w:val="24"/>
          <w:szCs w:val="24"/>
        </w:rPr>
        <w:t>self concept</w:t>
      </w:r>
      <w:r w:rsidRPr="005C632A">
        <w:rPr>
          <w:rFonts w:ascii="Times New Roman" w:hAnsi="Times New Roman" w:cs="Times New Roman"/>
          <w:bCs/>
          <w:sz w:val="24"/>
          <w:szCs w:val="24"/>
        </w:rPr>
        <w:t>), perilaku, nilai, sifat, yang menggambarkan pribadi seorang individu.</w:t>
      </w:r>
    </w:p>
    <w:p w:rsidR="005C632A" w:rsidRPr="005C632A" w:rsidRDefault="005C632A" w:rsidP="00216679">
      <w:pPr>
        <w:pStyle w:val="ListParagraph"/>
        <w:numPr>
          <w:ilvl w:val="3"/>
          <w:numId w:val="8"/>
        </w:numPr>
        <w:autoSpaceDE w:val="0"/>
        <w:autoSpaceDN w:val="0"/>
        <w:adjustRightInd w:val="0"/>
        <w:spacing w:after="160" w:line="480" w:lineRule="auto"/>
        <w:ind w:left="1701" w:hanging="425"/>
        <w:jc w:val="both"/>
        <w:rPr>
          <w:rFonts w:ascii="Times New Roman" w:hAnsi="Times New Roman" w:cs="Times New Roman"/>
          <w:bCs/>
          <w:sz w:val="24"/>
          <w:szCs w:val="24"/>
        </w:rPr>
      </w:pPr>
      <w:r w:rsidRPr="005C632A">
        <w:rPr>
          <w:rFonts w:ascii="Times New Roman" w:hAnsi="Times New Roman" w:cs="Times New Roman"/>
          <w:bCs/>
          <w:sz w:val="24"/>
          <w:szCs w:val="24"/>
        </w:rPr>
        <w:t xml:space="preserve">Pengetahuan </w:t>
      </w:r>
      <w:r w:rsidRPr="005C632A">
        <w:rPr>
          <w:rFonts w:ascii="Times New Roman" w:hAnsi="Times New Roman" w:cs="Times New Roman"/>
          <w:bCs/>
          <w:i/>
          <w:iCs/>
          <w:sz w:val="24"/>
          <w:szCs w:val="24"/>
        </w:rPr>
        <w:t>(knowledge</w:t>
      </w:r>
      <w:r w:rsidRPr="005C632A">
        <w:rPr>
          <w:rFonts w:ascii="Times New Roman" w:hAnsi="Times New Roman" w:cs="Times New Roman"/>
          <w:bCs/>
          <w:sz w:val="24"/>
          <w:szCs w:val="24"/>
        </w:rPr>
        <w:t>), keahlian yang dimiliki seroang individu berdasarkan informasi yang dimiliki pada suatu bidang tertentu.</w:t>
      </w:r>
    </w:p>
    <w:p w:rsidR="005C632A" w:rsidRPr="005C632A" w:rsidRDefault="005C632A" w:rsidP="00216679">
      <w:pPr>
        <w:pStyle w:val="ListParagraph"/>
        <w:numPr>
          <w:ilvl w:val="3"/>
          <w:numId w:val="8"/>
        </w:numPr>
        <w:autoSpaceDE w:val="0"/>
        <w:autoSpaceDN w:val="0"/>
        <w:adjustRightInd w:val="0"/>
        <w:spacing w:after="160" w:line="480" w:lineRule="auto"/>
        <w:ind w:left="1701" w:hanging="425"/>
        <w:jc w:val="both"/>
        <w:rPr>
          <w:rFonts w:ascii="Times New Roman" w:hAnsi="Times New Roman" w:cs="Times New Roman"/>
          <w:bCs/>
          <w:sz w:val="24"/>
          <w:szCs w:val="24"/>
        </w:rPr>
      </w:pPr>
      <w:r w:rsidRPr="005C632A">
        <w:rPr>
          <w:rFonts w:ascii="Times New Roman" w:hAnsi="Times New Roman" w:cs="Times New Roman"/>
          <w:bCs/>
          <w:sz w:val="24"/>
          <w:szCs w:val="24"/>
        </w:rPr>
        <w:lastRenderedPageBreak/>
        <w:t>Keterampilan (</w:t>
      </w:r>
      <w:r w:rsidRPr="005C632A">
        <w:rPr>
          <w:rFonts w:ascii="Times New Roman" w:hAnsi="Times New Roman" w:cs="Times New Roman"/>
          <w:bCs/>
          <w:i/>
          <w:iCs/>
          <w:sz w:val="24"/>
          <w:szCs w:val="24"/>
        </w:rPr>
        <w:t>skill</w:t>
      </w:r>
      <w:r w:rsidRPr="005C632A">
        <w:rPr>
          <w:rFonts w:ascii="Times New Roman" w:hAnsi="Times New Roman" w:cs="Times New Roman"/>
          <w:bCs/>
          <w:sz w:val="24"/>
          <w:szCs w:val="24"/>
        </w:rPr>
        <w:t xml:space="preserve">), kepandaian atau kemampuan untuk melakukan suatu aktivitas mental maupun fisik tertentu. </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Sesuai buku yang disusun oleh Wibowo, kompetensi menunjukkan keterampilan atau pengetahuan yang dicirikan oleh seseorang dalam suatu bidang tertentu sebagai unggulan bidang tertentu, dengan indikator :</w:t>
      </w:r>
      <w:r w:rsidRPr="005C632A">
        <w:rPr>
          <w:rStyle w:val="FootnoteReference"/>
          <w:rFonts w:ascii="Times New Roman" w:hAnsi="Times New Roman" w:cs="Times New Roman"/>
          <w:bCs/>
          <w:sz w:val="24"/>
          <w:szCs w:val="24"/>
        </w:rPr>
        <w:footnoteReference w:id="56"/>
      </w:r>
    </w:p>
    <w:p w:rsidR="005C632A" w:rsidRPr="005C632A" w:rsidRDefault="005C632A" w:rsidP="00216679">
      <w:pPr>
        <w:pStyle w:val="ListParagraph"/>
        <w:numPr>
          <w:ilvl w:val="0"/>
          <w:numId w:val="15"/>
        </w:numPr>
        <w:autoSpaceDE w:val="0"/>
        <w:autoSpaceDN w:val="0"/>
        <w:adjustRightInd w:val="0"/>
        <w:spacing w:after="160" w:line="480" w:lineRule="auto"/>
        <w:ind w:left="1701" w:hanging="425"/>
        <w:jc w:val="both"/>
        <w:rPr>
          <w:rFonts w:ascii="Times New Roman" w:hAnsi="Times New Roman" w:cs="Times New Roman"/>
          <w:bCs/>
          <w:sz w:val="24"/>
          <w:szCs w:val="24"/>
        </w:rPr>
      </w:pPr>
      <w:r w:rsidRPr="005C632A">
        <w:rPr>
          <w:rFonts w:ascii="Times New Roman" w:hAnsi="Times New Roman" w:cs="Times New Roman"/>
          <w:bCs/>
          <w:sz w:val="24"/>
          <w:szCs w:val="24"/>
        </w:rPr>
        <w:t>Pengetahuan (</w:t>
      </w:r>
      <w:r w:rsidRPr="005C632A">
        <w:rPr>
          <w:rFonts w:ascii="Times New Roman" w:hAnsi="Times New Roman" w:cs="Times New Roman"/>
          <w:bCs/>
          <w:i/>
          <w:iCs/>
          <w:sz w:val="24"/>
          <w:szCs w:val="24"/>
        </w:rPr>
        <w:t>Knowledge</w:t>
      </w:r>
      <w:r w:rsidRPr="005C632A">
        <w:rPr>
          <w:rFonts w:ascii="Times New Roman" w:hAnsi="Times New Roman" w:cs="Times New Roman"/>
          <w:bCs/>
          <w:sz w:val="24"/>
          <w:szCs w:val="24"/>
        </w:rPr>
        <w:t>)</w:t>
      </w:r>
    </w:p>
    <w:p w:rsidR="005C632A" w:rsidRPr="005C632A" w:rsidRDefault="005C632A" w:rsidP="005C632A">
      <w:pPr>
        <w:pStyle w:val="ListParagraph"/>
        <w:tabs>
          <w:tab w:val="left" w:pos="1701"/>
        </w:tabs>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2.</w:t>
      </w:r>
      <w:r w:rsidRPr="005C632A">
        <w:rPr>
          <w:rFonts w:ascii="Times New Roman" w:hAnsi="Times New Roman" w:cs="Times New Roman"/>
          <w:bCs/>
          <w:sz w:val="24"/>
          <w:szCs w:val="24"/>
        </w:rPr>
        <w:tab/>
        <w:t>Keterampilan (</w:t>
      </w:r>
      <w:r w:rsidRPr="005C632A">
        <w:rPr>
          <w:rFonts w:ascii="Times New Roman" w:hAnsi="Times New Roman" w:cs="Times New Roman"/>
          <w:bCs/>
          <w:i/>
          <w:iCs/>
          <w:sz w:val="24"/>
          <w:szCs w:val="24"/>
        </w:rPr>
        <w:t>Skill</w:t>
      </w:r>
      <w:r w:rsidRPr="005C632A">
        <w:rPr>
          <w:rFonts w:ascii="Times New Roman" w:hAnsi="Times New Roman" w:cs="Times New Roman"/>
          <w:bCs/>
          <w:sz w:val="24"/>
          <w:szCs w:val="24"/>
        </w:rPr>
        <w:t>)</w:t>
      </w:r>
    </w:p>
    <w:p w:rsidR="005C632A" w:rsidRPr="005C632A" w:rsidRDefault="005C632A" w:rsidP="005C632A">
      <w:pPr>
        <w:pStyle w:val="ListParagraph"/>
        <w:tabs>
          <w:tab w:val="left" w:pos="1701"/>
        </w:tabs>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3.</w:t>
      </w:r>
      <w:r w:rsidRPr="005C632A">
        <w:rPr>
          <w:rFonts w:ascii="Times New Roman" w:hAnsi="Times New Roman" w:cs="Times New Roman"/>
          <w:bCs/>
          <w:sz w:val="24"/>
          <w:szCs w:val="24"/>
        </w:rPr>
        <w:tab/>
        <w:t>Sikap (</w:t>
      </w:r>
      <w:r w:rsidRPr="005C632A">
        <w:rPr>
          <w:rFonts w:ascii="Times New Roman" w:hAnsi="Times New Roman" w:cs="Times New Roman"/>
          <w:bCs/>
          <w:i/>
          <w:iCs/>
          <w:sz w:val="24"/>
          <w:szCs w:val="24"/>
        </w:rPr>
        <w:t>Attitude</w:t>
      </w:r>
      <w:r w:rsidRPr="005C632A">
        <w:rPr>
          <w:rFonts w:ascii="Times New Roman" w:hAnsi="Times New Roman" w:cs="Times New Roman"/>
          <w:bCs/>
          <w:sz w:val="24"/>
          <w:szCs w:val="24"/>
        </w:rPr>
        <w:t>)</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Sedangkan menurut Veithzal menyebutkan, kompetensi adalah kecakapan, keterampilan, kemampuan. Hal ini diambil dari kata dasarnya, yaitu kompeten yang berarti cakap, mampu, terampil. Kompetensi mengacu kepada atribut/ karakteristik seseorang yang membuatnya berhasil dalam pekerjaannya.</w:t>
      </w:r>
      <w:r w:rsidRPr="005C632A">
        <w:rPr>
          <w:rStyle w:val="FootnoteReference"/>
          <w:rFonts w:ascii="Times New Roman" w:hAnsi="Times New Roman" w:cs="Times New Roman"/>
          <w:bCs/>
          <w:sz w:val="24"/>
          <w:szCs w:val="24"/>
        </w:rPr>
        <w:footnoteReference w:id="57"/>
      </w:r>
      <w:r w:rsidRPr="005C632A">
        <w:rPr>
          <w:rFonts w:ascii="Times New Roman" w:hAnsi="Times New Roman" w:cs="Times New Roman"/>
          <w:bCs/>
          <w:sz w:val="24"/>
          <w:szCs w:val="24"/>
        </w:rPr>
        <w:t xml:space="preserve"> Menurut Djaman satori menyebutkan kompetensi berasal dari bahasa inggris </w:t>
      </w:r>
      <w:r w:rsidRPr="005C632A">
        <w:rPr>
          <w:rFonts w:ascii="Times New Roman" w:hAnsi="Times New Roman" w:cs="Times New Roman"/>
          <w:bCs/>
          <w:i/>
          <w:iCs/>
          <w:sz w:val="24"/>
          <w:szCs w:val="24"/>
        </w:rPr>
        <w:t>competency</w:t>
      </w:r>
      <w:r w:rsidRPr="005C632A">
        <w:rPr>
          <w:rFonts w:ascii="Times New Roman" w:hAnsi="Times New Roman" w:cs="Times New Roman"/>
          <w:bCs/>
          <w:sz w:val="24"/>
          <w:szCs w:val="24"/>
        </w:rPr>
        <w:t xml:space="preserve"> yang berarti kecakapan, kemampuan dan wewenang. Jadi kompetensi adalah performan yang mengarah pada pencapaian tujuan secara tuntas menuju kondisi yang diinginkannya.</w:t>
      </w:r>
      <w:r w:rsidRPr="005C632A">
        <w:rPr>
          <w:rStyle w:val="FootnoteReference"/>
          <w:rFonts w:ascii="Times New Roman" w:hAnsi="Times New Roman" w:cs="Times New Roman"/>
          <w:bCs/>
          <w:sz w:val="24"/>
          <w:szCs w:val="24"/>
        </w:rPr>
        <w:footnoteReference w:id="58"/>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 xml:space="preserve">Berdasarkan UU No.14 Tahun 2005 tentang guru dan dosen kompetensi adalah seperangkat pengetahuan, keterampilan, dan perilaku yang harus dimiliki, dihayati, dan dikuasai oleh guru atau </w:t>
      </w:r>
      <w:r w:rsidRPr="005C632A">
        <w:rPr>
          <w:rFonts w:ascii="Times New Roman" w:hAnsi="Times New Roman" w:cs="Times New Roman"/>
          <w:bCs/>
          <w:sz w:val="24"/>
          <w:szCs w:val="24"/>
        </w:rPr>
        <w:lastRenderedPageBreak/>
        <w:t>dosen dalam melaksanakan tugas keprofesionalan. Kamus bahasa Indonesia kompetensi berarti kewenangan (kekuasaan) untuk menentukan (memutuskan sesuatu), kemampuan menguasai gramatika suatu bahasa secara abstrak atau batiniah.</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Kompetensi berdasarkan UU No. 13/2003 tentang Ketenagakerjaan: pasal 1 (10), “Kompetensi adalah kemampuan kerja setiap individu yang mencakup aspek pengetahuan, keterampilan dan sikap kerja yang sesuai dengan standar yang ditetapkan”. Kompetensi mengandung pengertian pemilikan pengetahuan, keterampilan, dan kemampuan yang dituntut oleh jabatan tertentu. Dari beberapa pendapat diatas maka dapat disimpulkan bahwa kompetensi adalah kemampuan yang dimiliki oleh seseorang yang meliputi pengetahuan, ketrampilan maupun sikap yang menjadi ciri khas dari orang tersebut.</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Michael Zwell dalam Wibowo mengungkapkan bahwa terdapat beberapa faktor yang dapat mempengaruhi kecakapan kompetensi seseorang, yaitu sebagai berikut:</w:t>
      </w:r>
      <w:r w:rsidRPr="005C632A">
        <w:rPr>
          <w:rStyle w:val="FootnoteReference"/>
          <w:rFonts w:ascii="Times New Roman" w:hAnsi="Times New Roman" w:cs="Times New Roman"/>
          <w:bCs/>
          <w:sz w:val="24"/>
          <w:szCs w:val="24"/>
        </w:rPr>
        <w:footnoteReference w:id="59"/>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1. Keyakinan dan nilai-nilai</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2. Keterampilan</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3. Pengalaman</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4. Karakteristik kepribadian</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5. Motivasi</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6. Isu emosional</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7. Kemampuan intelektual</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lastRenderedPageBreak/>
        <w:t>8. Budaya organisasi</w:t>
      </w:r>
    </w:p>
    <w:p w:rsidR="005C632A" w:rsidRPr="005C632A" w:rsidRDefault="005C632A" w:rsidP="005C632A">
      <w:pPr>
        <w:pStyle w:val="ListParagraph"/>
        <w:autoSpaceDE w:val="0"/>
        <w:autoSpaceDN w:val="0"/>
        <w:adjustRightInd w:val="0"/>
        <w:spacing w:line="480" w:lineRule="auto"/>
        <w:ind w:left="1276" w:firstLine="709"/>
        <w:jc w:val="both"/>
        <w:rPr>
          <w:rFonts w:ascii="Times New Roman" w:hAnsi="Times New Roman" w:cs="Times New Roman"/>
          <w:bCs/>
          <w:sz w:val="24"/>
          <w:szCs w:val="24"/>
        </w:rPr>
      </w:pPr>
      <w:r w:rsidRPr="005C632A">
        <w:rPr>
          <w:rFonts w:ascii="Times New Roman" w:hAnsi="Times New Roman" w:cs="Times New Roman"/>
          <w:bCs/>
          <w:sz w:val="24"/>
          <w:szCs w:val="24"/>
        </w:rPr>
        <w:t>Michael Zwell dalam Wibowo menyebutkan bahwa ada faktor-faktor yang dapat memperbaiki kompetensi, yaitu sebagai berikut:</w:t>
      </w:r>
      <w:r w:rsidRPr="005C632A">
        <w:rPr>
          <w:rStyle w:val="FootnoteReference"/>
          <w:rFonts w:ascii="Times New Roman" w:hAnsi="Times New Roman" w:cs="Times New Roman"/>
          <w:bCs/>
          <w:sz w:val="24"/>
          <w:szCs w:val="24"/>
        </w:rPr>
        <w:footnoteReference w:id="60"/>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 xml:space="preserve">1. </w:t>
      </w:r>
      <w:r w:rsidRPr="005C632A">
        <w:rPr>
          <w:rFonts w:ascii="Times New Roman" w:hAnsi="Times New Roman" w:cs="Times New Roman"/>
          <w:bCs/>
          <w:i/>
          <w:iCs/>
          <w:sz w:val="24"/>
          <w:szCs w:val="24"/>
        </w:rPr>
        <w:t>Admitting incopetence</w:t>
      </w:r>
    </w:p>
    <w:p w:rsidR="005C632A" w:rsidRPr="005C632A" w:rsidRDefault="005C632A" w:rsidP="005C632A">
      <w:pPr>
        <w:pStyle w:val="ListParagraph"/>
        <w:autoSpaceDE w:val="0"/>
        <w:autoSpaceDN w:val="0"/>
        <w:adjustRightInd w:val="0"/>
        <w:spacing w:line="480" w:lineRule="auto"/>
        <w:ind w:left="1560" w:firstLine="850"/>
        <w:jc w:val="both"/>
        <w:rPr>
          <w:rFonts w:ascii="Times New Roman" w:hAnsi="Times New Roman" w:cs="Times New Roman"/>
          <w:bCs/>
          <w:sz w:val="24"/>
          <w:szCs w:val="24"/>
        </w:rPr>
      </w:pPr>
      <w:r w:rsidRPr="005C632A">
        <w:rPr>
          <w:rFonts w:ascii="Times New Roman" w:hAnsi="Times New Roman" w:cs="Times New Roman"/>
          <w:bCs/>
          <w:sz w:val="24"/>
          <w:szCs w:val="24"/>
        </w:rPr>
        <w:t>Sering kali terjadi orang menutupi kekurangannya agar tidak diketahui orang lain. Sebaiknya orang mengakui dengan terus terang akan kekurangan dalam kompetensinya sehingga dapat dilakukan usaha untuk memperbaikinya.</w:t>
      </w: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2. Meningkatkan Harapan (</w:t>
      </w:r>
      <w:r w:rsidRPr="005C632A">
        <w:rPr>
          <w:rFonts w:ascii="Times New Roman" w:hAnsi="Times New Roman" w:cs="Times New Roman"/>
          <w:bCs/>
          <w:i/>
          <w:iCs/>
          <w:sz w:val="24"/>
          <w:szCs w:val="24"/>
        </w:rPr>
        <w:t>Raising Expectations</w:t>
      </w:r>
      <w:r w:rsidRPr="005C632A">
        <w:rPr>
          <w:rFonts w:ascii="Times New Roman" w:hAnsi="Times New Roman" w:cs="Times New Roman"/>
          <w:bCs/>
          <w:sz w:val="24"/>
          <w:szCs w:val="24"/>
        </w:rPr>
        <w:t>)</w:t>
      </w:r>
    </w:p>
    <w:p w:rsidR="005C632A" w:rsidRPr="005C632A" w:rsidRDefault="005C632A" w:rsidP="005C632A">
      <w:pPr>
        <w:pStyle w:val="ListParagraph"/>
        <w:autoSpaceDE w:val="0"/>
        <w:autoSpaceDN w:val="0"/>
        <w:adjustRightInd w:val="0"/>
        <w:spacing w:line="480" w:lineRule="auto"/>
        <w:ind w:left="1560" w:firstLine="708"/>
        <w:jc w:val="both"/>
        <w:rPr>
          <w:rFonts w:ascii="Times New Roman" w:hAnsi="Times New Roman" w:cs="Times New Roman"/>
          <w:bCs/>
          <w:sz w:val="24"/>
          <w:szCs w:val="24"/>
        </w:rPr>
      </w:pPr>
      <w:r w:rsidRPr="005C632A">
        <w:rPr>
          <w:rFonts w:ascii="Times New Roman" w:hAnsi="Times New Roman" w:cs="Times New Roman"/>
          <w:bCs/>
          <w:sz w:val="24"/>
          <w:szCs w:val="24"/>
        </w:rPr>
        <w:t xml:space="preserve">Pekerjaan manajer dan </w:t>
      </w:r>
      <w:r w:rsidRPr="005C632A">
        <w:rPr>
          <w:rFonts w:ascii="Times New Roman" w:hAnsi="Times New Roman" w:cs="Times New Roman"/>
          <w:bCs/>
          <w:i/>
          <w:iCs/>
          <w:sz w:val="24"/>
          <w:szCs w:val="24"/>
        </w:rPr>
        <w:t>coach</w:t>
      </w:r>
      <w:r w:rsidRPr="005C632A">
        <w:rPr>
          <w:rFonts w:ascii="Times New Roman" w:hAnsi="Times New Roman" w:cs="Times New Roman"/>
          <w:bCs/>
          <w:sz w:val="24"/>
          <w:szCs w:val="24"/>
        </w:rPr>
        <w:t xml:space="preserve"> termasuk membantu orang memperluas visi atas pekerjaan mereka sehingga mereka dapat memanfaatkan bakat, kemampuan, dan potensinya. </w:t>
      </w:r>
      <w:r w:rsidRPr="005C632A">
        <w:rPr>
          <w:rFonts w:ascii="Times New Roman" w:hAnsi="Times New Roman" w:cs="Times New Roman"/>
          <w:bCs/>
          <w:i/>
          <w:iCs/>
          <w:sz w:val="24"/>
          <w:szCs w:val="24"/>
        </w:rPr>
        <w:t>Coach</w:t>
      </w:r>
      <w:r w:rsidRPr="005C632A">
        <w:rPr>
          <w:rFonts w:ascii="Times New Roman" w:hAnsi="Times New Roman" w:cs="Times New Roman"/>
          <w:bCs/>
          <w:sz w:val="24"/>
          <w:szCs w:val="24"/>
        </w:rPr>
        <w:t xml:space="preserve"> perlu terus menerus meningkatkan pekerja atas visinya, mendorong mereka untuk bekerja keras mencapai visi dengan perilaku saat ini, dan membantu mereka mengembangkan tujuan dan langkah tindak untuk mengatasi kesenjangan.</w:t>
      </w:r>
    </w:p>
    <w:p w:rsidR="005C632A" w:rsidRPr="005C632A" w:rsidRDefault="005C632A" w:rsidP="005C632A">
      <w:pPr>
        <w:pStyle w:val="ListParagraph"/>
        <w:autoSpaceDE w:val="0"/>
        <w:autoSpaceDN w:val="0"/>
        <w:adjustRightInd w:val="0"/>
        <w:spacing w:line="480" w:lineRule="auto"/>
        <w:ind w:left="1560" w:firstLine="708"/>
        <w:jc w:val="both"/>
        <w:rPr>
          <w:rFonts w:ascii="Times New Roman" w:hAnsi="Times New Roman" w:cs="Times New Roman"/>
          <w:bCs/>
          <w:sz w:val="24"/>
          <w:szCs w:val="24"/>
        </w:rPr>
      </w:pPr>
    </w:p>
    <w:p w:rsidR="005C632A" w:rsidRPr="005C632A" w:rsidRDefault="005C632A" w:rsidP="005C632A">
      <w:pPr>
        <w:pStyle w:val="ListParagraph"/>
        <w:autoSpaceDE w:val="0"/>
        <w:autoSpaceDN w:val="0"/>
        <w:adjustRightInd w:val="0"/>
        <w:spacing w:line="480" w:lineRule="auto"/>
        <w:ind w:left="1560" w:firstLine="708"/>
        <w:jc w:val="both"/>
        <w:rPr>
          <w:rFonts w:ascii="Times New Roman" w:hAnsi="Times New Roman" w:cs="Times New Roman"/>
          <w:bCs/>
          <w:sz w:val="24"/>
          <w:szCs w:val="24"/>
        </w:rPr>
      </w:pPr>
    </w:p>
    <w:p w:rsidR="005C632A" w:rsidRPr="005C632A" w:rsidRDefault="005C632A" w:rsidP="005C632A">
      <w:pPr>
        <w:pStyle w:val="ListParagraph"/>
        <w:autoSpaceDE w:val="0"/>
        <w:autoSpaceDN w:val="0"/>
        <w:adjustRightInd w:val="0"/>
        <w:spacing w:line="480" w:lineRule="auto"/>
        <w:ind w:left="1276"/>
        <w:jc w:val="both"/>
        <w:rPr>
          <w:rFonts w:ascii="Times New Roman" w:hAnsi="Times New Roman" w:cs="Times New Roman"/>
          <w:bCs/>
          <w:sz w:val="24"/>
          <w:szCs w:val="24"/>
        </w:rPr>
      </w:pPr>
      <w:r w:rsidRPr="005C632A">
        <w:rPr>
          <w:rFonts w:ascii="Times New Roman" w:hAnsi="Times New Roman" w:cs="Times New Roman"/>
          <w:bCs/>
          <w:sz w:val="24"/>
          <w:szCs w:val="24"/>
        </w:rPr>
        <w:t>3. Mengidentifikasi Hambatan (</w:t>
      </w:r>
      <w:r w:rsidRPr="005C632A">
        <w:rPr>
          <w:rFonts w:ascii="Times New Roman" w:hAnsi="Times New Roman" w:cs="Times New Roman"/>
          <w:bCs/>
          <w:i/>
          <w:iCs/>
          <w:sz w:val="24"/>
          <w:szCs w:val="24"/>
        </w:rPr>
        <w:t>identifying barries</w:t>
      </w:r>
      <w:r w:rsidRPr="005C632A">
        <w:rPr>
          <w:rFonts w:ascii="Times New Roman" w:hAnsi="Times New Roman" w:cs="Times New Roman"/>
          <w:bCs/>
          <w:sz w:val="24"/>
          <w:szCs w:val="24"/>
        </w:rPr>
        <w:t>)</w:t>
      </w:r>
    </w:p>
    <w:p w:rsidR="005C632A" w:rsidRPr="005C632A" w:rsidRDefault="005C632A" w:rsidP="005C632A">
      <w:pPr>
        <w:pStyle w:val="ListParagraph"/>
        <w:autoSpaceDE w:val="0"/>
        <w:autoSpaceDN w:val="0"/>
        <w:adjustRightInd w:val="0"/>
        <w:spacing w:line="480" w:lineRule="auto"/>
        <w:ind w:left="1560" w:firstLine="708"/>
        <w:jc w:val="both"/>
        <w:rPr>
          <w:rFonts w:ascii="Times New Roman" w:hAnsi="Times New Roman" w:cs="Times New Roman"/>
          <w:bCs/>
          <w:sz w:val="24"/>
          <w:szCs w:val="24"/>
        </w:rPr>
      </w:pPr>
      <w:r w:rsidRPr="005C632A">
        <w:rPr>
          <w:rFonts w:ascii="Times New Roman" w:hAnsi="Times New Roman" w:cs="Times New Roman"/>
          <w:bCs/>
          <w:sz w:val="24"/>
          <w:szCs w:val="24"/>
        </w:rPr>
        <w:t xml:space="preserve">Apabila terdapat hambatan terhadap kinerja dan pencapaian prestasi, penting sekali untuk mengidentifikasi sifat dari hambatan tersebut sehingga dapat diatasi secara efektif. Kebanyakan </w:t>
      </w:r>
      <w:r w:rsidRPr="005C632A">
        <w:rPr>
          <w:rFonts w:ascii="Times New Roman" w:hAnsi="Times New Roman" w:cs="Times New Roman"/>
          <w:bCs/>
          <w:sz w:val="24"/>
          <w:szCs w:val="24"/>
        </w:rPr>
        <w:lastRenderedPageBreak/>
        <w:t>hambatan dapat dikategorikan dalam pengetahuan, keterampilan, proses, dan emosional.</w:t>
      </w:r>
    </w:p>
    <w:p w:rsidR="005C632A" w:rsidRPr="005C632A" w:rsidRDefault="005C632A" w:rsidP="005C632A">
      <w:pPr>
        <w:pStyle w:val="ListParagraph"/>
        <w:autoSpaceDE w:val="0"/>
        <w:autoSpaceDN w:val="0"/>
        <w:adjustRightInd w:val="0"/>
        <w:spacing w:line="480" w:lineRule="auto"/>
        <w:ind w:left="1560" w:hanging="284"/>
        <w:jc w:val="both"/>
        <w:rPr>
          <w:rFonts w:ascii="Times New Roman" w:hAnsi="Times New Roman" w:cs="Times New Roman"/>
          <w:bCs/>
          <w:sz w:val="24"/>
          <w:szCs w:val="24"/>
        </w:rPr>
      </w:pPr>
      <w:r w:rsidRPr="005C632A">
        <w:rPr>
          <w:rFonts w:ascii="Times New Roman" w:hAnsi="Times New Roman" w:cs="Times New Roman"/>
          <w:bCs/>
          <w:sz w:val="24"/>
          <w:szCs w:val="24"/>
        </w:rPr>
        <w:t>4. Memasukkan Mekanisme Dukungan (</w:t>
      </w:r>
      <w:r w:rsidRPr="005C632A">
        <w:rPr>
          <w:rFonts w:ascii="Times New Roman" w:hAnsi="Times New Roman" w:cs="Times New Roman"/>
          <w:bCs/>
          <w:i/>
          <w:iCs/>
          <w:sz w:val="24"/>
          <w:szCs w:val="24"/>
        </w:rPr>
        <w:t>including support mechanism</w:t>
      </w:r>
      <w:r w:rsidRPr="005C632A">
        <w:rPr>
          <w:rFonts w:ascii="Times New Roman" w:hAnsi="Times New Roman" w:cs="Times New Roman"/>
          <w:bCs/>
          <w:sz w:val="24"/>
          <w:szCs w:val="24"/>
        </w:rPr>
        <w:t>)</w:t>
      </w:r>
    </w:p>
    <w:p w:rsidR="005C632A" w:rsidRPr="005C632A" w:rsidRDefault="005C632A" w:rsidP="005C632A">
      <w:pPr>
        <w:pStyle w:val="ListParagraph"/>
        <w:autoSpaceDE w:val="0"/>
        <w:autoSpaceDN w:val="0"/>
        <w:adjustRightInd w:val="0"/>
        <w:spacing w:line="480" w:lineRule="auto"/>
        <w:ind w:left="1560" w:firstLine="708"/>
        <w:jc w:val="both"/>
        <w:rPr>
          <w:rFonts w:ascii="Times New Roman" w:hAnsi="Times New Roman" w:cs="Times New Roman"/>
          <w:bCs/>
          <w:sz w:val="24"/>
          <w:szCs w:val="24"/>
        </w:rPr>
      </w:pPr>
      <w:r w:rsidRPr="005C632A">
        <w:rPr>
          <w:rFonts w:ascii="Times New Roman" w:hAnsi="Times New Roman" w:cs="Times New Roman"/>
          <w:bCs/>
          <w:sz w:val="24"/>
          <w:szCs w:val="24"/>
        </w:rPr>
        <w:t>Mekanisme dukungan yang dapat dipergunakan organisasi dan pekerja untuk membantu memastikan rencana kinerja pekerjaan adalah:</w:t>
      </w:r>
    </w:p>
    <w:p w:rsidR="005C632A" w:rsidRPr="005C632A" w:rsidRDefault="005C632A" w:rsidP="005C632A">
      <w:pPr>
        <w:pStyle w:val="ListParagraph"/>
        <w:autoSpaceDE w:val="0"/>
        <w:autoSpaceDN w:val="0"/>
        <w:adjustRightInd w:val="0"/>
        <w:spacing w:line="480" w:lineRule="auto"/>
        <w:ind w:left="1560"/>
        <w:jc w:val="both"/>
        <w:rPr>
          <w:rFonts w:ascii="Times New Roman" w:hAnsi="Times New Roman" w:cs="Times New Roman"/>
          <w:bCs/>
          <w:sz w:val="24"/>
          <w:szCs w:val="24"/>
        </w:rPr>
      </w:pPr>
      <w:r w:rsidRPr="005C632A">
        <w:rPr>
          <w:rFonts w:ascii="Times New Roman" w:hAnsi="Times New Roman" w:cs="Times New Roman"/>
          <w:bCs/>
          <w:sz w:val="24"/>
          <w:szCs w:val="24"/>
        </w:rPr>
        <w:t>a. Mencatat kemajuan tujuan dan pelaksanaan langkah tindak</w:t>
      </w:r>
    </w:p>
    <w:p w:rsidR="005C632A" w:rsidRPr="005C632A" w:rsidRDefault="005C632A" w:rsidP="005C632A">
      <w:pPr>
        <w:pStyle w:val="ListParagraph"/>
        <w:autoSpaceDE w:val="0"/>
        <w:autoSpaceDN w:val="0"/>
        <w:adjustRightInd w:val="0"/>
        <w:spacing w:line="480" w:lineRule="auto"/>
        <w:ind w:left="1560"/>
        <w:jc w:val="both"/>
        <w:rPr>
          <w:rFonts w:ascii="Times New Roman" w:hAnsi="Times New Roman" w:cs="Times New Roman"/>
          <w:bCs/>
          <w:sz w:val="24"/>
          <w:szCs w:val="24"/>
        </w:rPr>
      </w:pPr>
      <w:r w:rsidRPr="005C632A">
        <w:rPr>
          <w:rFonts w:ascii="Times New Roman" w:hAnsi="Times New Roman" w:cs="Times New Roman"/>
          <w:bCs/>
          <w:sz w:val="24"/>
          <w:szCs w:val="24"/>
        </w:rPr>
        <w:t>b. Mengomunikasikan kemajuan kepada orang lain</w:t>
      </w:r>
    </w:p>
    <w:p w:rsidR="005C632A" w:rsidRPr="005C632A" w:rsidRDefault="005C632A" w:rsidP="005C632A">
      <w:pPr>
        <w:pStyle w:val="ListParagraph"/>
        <w:autoSpaceDE w:val="0"/>
        <w:autoSpaceDN w:val="0"/>
        <w:adjustRightInd w:val="0"/>
        <w:spacing w:line="480" w:lineRule="auto"/>
        <w:ind w:left="1560"/>
        <w:jc w:val="both"/>
        <w:rPr>
          <w:rFonts w:ascii="Times New Roman" w:hAnsi="Times New Roman" w:cs="Times New Roman"/>
          <w:bCs/>
          <w:sz w:val="24"/>
          <w:szCs w:val="24"/>
        </w:rPr>
      </w:pPr>
      <w:r w:rsidRPr="005C632A">
        <w:rPr>
          <w:rFonts w:ascii="Times New Roman" w:hAnsi="Times New Roman" w:cs="Times New Roman"/>
          <w:bCs/>
          <w:sz w:val="24"/>
          <w:szCs w:val="24"/>
        </w:rPr>
        <w:t>c. Menggunakan penghargaan</w:t>
      </w:r>
    </w:p>
    <w:p w:rsidR="005C632A" w:rsidRPr="005C632A" w:rsidRDefault="005C632A" w:rsidP="00216679">
      <w:pPr>
        <w:pStyle w:val="ListParagraph"/>
        <w:numPr>
          <w:ilvl w:val="1"/>
          <w:numId w:val="8"/>
        </w:numPr>
        <w:autoSpaceDE w:val="0"/>
        <w:autoSpaceDN w:val="0"/>
        <w:adjustRightInd w:val="0"/>
        <w:spacing w:after="160" w:line="480" w:lineRule="auto"/>
        <w:ind w:left="1276" w:hanging="425"/>
        <w:jc w:val="both"/>
        <w:rPr>
          <w:rFonts w:ascii="Times New Roman" w:hAnsi="Times New Roman" w:cs="Times New Roman"/>
          <w:b/>
          <w:sz w:val="24"/>
          <w:szCs w:val="24"/>
        </w:rPr>
      </w:pPr>
      <w:r w:rsidRPr="005C632A">
        <w:rPr>
          <w:rFonts w:ascii="Times New Roman" w:hAnsi="Times New Roman" w:cs="Times New Roman"/>
          <w:b/>
          <w:bCs/>
          <w:sz w:val="24"/>
          <w:szCs w:val="24"/>
        </w:rPr>
        <w:t>Pengertian Tahfidzul Qur’an</w:t>
      </w:r>
    </w:p>
    <w:p w:rsidR="005C632A" w:rsidRPr="005C632A" w:rsidRDefault="005C632A" w:rsidP="005C632A">
      <w:pPr>
        <w:autoSpaceDE w:val="0"/>
        <w:autoSpaceDN w:val="0"/>
        <w:adjustRightInd w:val="0"/>
        <w:spacing w:after="0" w:line="480" w:lineRule="auto"/>
        <w:ind w:left="1276" w:firstLine="709"/>
        <w:jc w:val="both"/>
        <w:rPr>
          <w:rFonts w:ascii="Times New Roman" w:hAnsi="Times New Roman" w:cs="Times New Roman"/>
          <w:sz w:val="24"/>
          <w:szCs w:val="24"/>
        </w:rPr>
      </w:pPr>
      <w:r w:rsidRPr="005C632A">
        <w:rPr>
          <w:rFonts w:ascii="Times New Roman" w:hAnsi="Times New Roman" w:cs="Times New Roman"/>
          <w:i/>
          <w:iCs/>
          <w:sz w:val="24"/>
          <w:szCs w:val="24"/>
        </w:rPr>
        <w:t xml:space="preserve">Tahfidz </w:t>
      </w:r>
      <w:r w:rsidRPr="005C632A">
        <w:rPr>
          <w:rFonts w:ascii="Times New Roman" w:hAnsi="Times New Roman" w:cs="Times New Roman"/>
          <w:sz w:val="24"/>
          <w:szCs w:val="24"/>
        </w:rPr>
        <w:t>berasal dari bahasa Arab yang mempunyai arti menghafalkan</w:t>
      </w:r>
      <w:r w:rsidRPr="005C632A">
        <w:rPr>
          <w:rFonts w:ascii="Times New Roman" w:hAnsi="Times New Roman" w:cs="Times New Roman"/>
          <w:i/>
          <w:iCs/>
          <w:sz w:val="24"/>
          <w:szCs w:val="24"/>
        </w:rPr>
        <w:t>.</w:t>
      </w:r>
      <w:r w:rsidRPr="005C632A">
        <w:rPr>
          <w:rStyle w:val="FootnoteReference"/>
          <w:rFonts w:ascii="Times New Roman" w:hAnsi="Times New Roman" w:cs="Times New Roman"/>
          <w:i/>
          <w:iCs/>
          <w:sz w:val="24"/>
          <w:szCs w:val="24"/>
        </w:rPr>
        <w:footnoteReference w:id="61"/>
      </w:r>
      <w:r w:rsidRPr="005C632A">
        <w:rPr>
          <w:rFonts w:ascii="Times New Roman" w:hAnsi="Times New Roman" w:cs="Times New Roman"/>
          <w:sz w:val="24"/>
          <w:szCs w:val="24"/>
        </w:rPr>
        <w:t xml:space="preserve"> Sedangkan kata “menghafal” berasal dari kata “hafal” yang memiliki dua arti : (1) telah masuk dalam ingatan (tentang pelajaran), dan (2) dapat mengucapkan di luar kepala (tanpa melihat buku atau catatan lain). Adapun arti “menghafal” adalah berusaha meresapkan ke dalam pikiran agar selalu ingat.</w:t>
      </w:r>
      <w:r w:rsidRPr="005C632A">
        <w:rPr>
          <w:rStyle w:val="FootnoteReference"/>
          <w:rFonts w:ascii="Times New Roman" w:hAnsi="Times New Roman" w:cs="Times New Roman"/>
          <w:sz w:val="24"/>
          <w:szCs w:val="24"/>
        </w:rPr>
        <w:footnoteReference w:id="62"/>
      </w:r>
    </w:p>
    <w:p w:rsidR="005C632A" w:rsidRPr="005C632A" w:rsidRDefault="005C632A" w:rsidP="005C632A">
      <w:pPr>
        <w:autoSpaceDE w:val="0"/>
        <w:autoSpaceDN w:val="0"/>
        <w:adjustRightInd w:val="0"/>
        <w:spacing w:after="0"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Namun makna </w:t>
      </w:r>
      <w:r w:rsidRPr="005C632A">
        <w:rPr>
          <w:rFonts w:ascii="Times New Roman" w:hAnsi="Times New Roman" w:cs="Times New Roman"/>
          <w:i/>
          <w:iCs/>
          <w:sz w:val="24"/>
          <w:szCs w:val="24"/>
        </w:rPr>
        <w:t xml:space="preserve">tahfidzh </w:t>
      </w:r>
      <w:r w:rsidRPr="005C632A">
        <w:rPr>
          <w:rFonts w:ascii="Times New Roman" w:hAnsi="Times New Roman" w:cs="Times New Roman"/>
          <w:sz w:val="24"/>
          <w:szCs w:val="24"/>
        </w:rPr>
        <w:t>lebih luas dari menghafal, karena mempunyai tiga tingkatan:</w:t>
      </w:r>
    </w:p>
    <w:p w:rsidR="005C632A" w:rsidRPr="005C632A" w:rsidRDefault="005C632A" w:rsidP="005C632A">
      <w:pPr>
        <w:autoSpaceDE w:val="0"/>
        <w:autoSpaceDN w:val="0"/>
        <w:adjustRightInd w:val="0"/>
        <w:spacing w:after="0" w:line="480" w:lineRule="auto"/>
        <w:ind w:left="1276"/>
        <w:jc w:val="both"/>
        <w:rPr>
          <w:rFonts w:ascii="Times New Roman" w:hAnsi="Times New Roman" w:cs="Times New Roman"/>
          <w:sz w:val="24"/>
          <w:szCs w:val="24"/>
        </w:rPr>
      </w:pPr>
      <w:r w:rsidRPr="005C632A">
        <w:rPr>
          <w:rFonts w:ascii="Times New Roman" w:hAnsi="Times New Roman" w:cs="Times New Roman"/>
          <w:sz w:val="24"/>
          <w:szCs w:val="24"/>
        </w:rPr>
        <w:t>1.  Menghafal</w:t>
      </w:r>
    </w:p>
    <w:p w:rsidR="005C632A" w:rsidRPr="005C632A" w:rsidRDefault="005C632A" w:rsidP="005C632A">
      <w:pPr>
        <w:autoSpaceDE w:val="0"/>
        <w:autoSpaceDN w:val="0"/>
        <w:adjustRightInd w:val="0"/>
        <w:spacing w:after="0" w:line="480" w:lineRule="auto"/>
        <w:ind w:left="1276"/>
        <w:jc w:val="both"/>
        <w:rPr>
          <w:rFonts w:ascii="Times New Roman" w:hAnsi="Times New Roman" w:cs="Times New Roman"/>
          <w:sz w:val="24"/>
          <w:szCs w:val="24"/>
        </w:rPr>
      </w:pPr>
      <w:r w:rsidRPr="005C632A">
        <w:rPr>
          <w:rFonts w:ascii="Times New Roman" w:hAnsi="Times New Roman" w:cs="Times New Roman"/>
          <w:sz w:val="24"/>
          <w:szCs w:val="24"/>
        </w:rPr>
        <w:t>2.  Menjaga (menyimpan kesan-kesan)</w:t>
      </w:r>
    </w:p>
    <w:p w:rsidR="005C632A" w:rsidRPr="005C632A" w:rsidRDefault="005C632A" w:rsidP="005C632A">
      <w:pPr>
        <w:pStyle w:val="ListParagraph"/>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lastRenderedPageBreak/>
        <w:t>3. Memahami dan mengajarkan (mengucapkan kembali kesan-kesan).</w:t>
      </w:r>
      <w:r w:rsidRPr="005C632A">
        <w:rPr>
          <w:rStyle w:val="FootnoteReference"/>
          <w:rFonts w:ascii="Times New Roman" w:hAnsi="Times New Roman" w:cs="Times New Roman"/>
          <w:sz w:val="24"/>
          <w:szCs w:val="24"/>
        </w:rPr>
        <w:footnoteReference w:id="63"/>
      </w:r>
    </w:p>
    <w:p w:rsidR="005C632A" w:rsidRPr="005C632A" w:rsidRDefault="005C632A" w:rsidP="005C632A">
      <w:pPr>
        <w:autoSpaceDE w:val="0"/>
        <w:autoSpaceDN w:val="0"/>
        <w:adjustRightInd w:val="0"/>
        <w:spacing w:after="0"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t>Menurut Ahsin ada beberapa syarat yang harus dipenuhi oleh seseorang sebelum seseorang memasuki periode menghafal Al-Qur'an yaitu:</w:t>
      </w:r>
    </w:p>
    <w:p w:rsidR="005C632A" w:rsidRPr="005C632A" w:rsidRDefault="005C632A" w:rsidP="00216679">
      <w:pPr>
        <w:pStyle w:val="ListParagraph"/>
        <w:numPr>
          <w:ilvl w:val="3"/>
          <w:numId w:val="14"/>
        </w:numPr>
        <w:autoSpaceDE w:val="0"/>
        <w:autoSpaceDN w:val="0"/>
        <w:adjustRightInd w:val="0"/>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Mampu membebaskan pikirannya dari permasalahan yang akan mengganggunya ketika menghafal A-Qur’an.</w:t>
      </w:r>
    </w:p>
    <w:p w:rsidR="005C632A" w:rsidRPr="005C632A" w:rsidRDefault="005C632A" w:rsidP="00216679">
      <w:pPr>
        <w:pStyle w:val="ListParagraph"/>
        <w:numPr>
          <w:ilvl w:val="3"/>
          <w:numId w:val="14"/>
        </w:numPr>
        <w:autoSpaceDE w:val="0"/>
        <w:autoSpaceDN w:val="0"/>
        <w:adjustRightInd w:val="0"/>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Niat yang ikhlas</w:t>
      </w:r>
    </w:p>
    <w:p w:rsidR="005C632A" w:rsidRPr="005C632A" w:rsidRDefault="005C632A" w:rsidP="00216679">
      <w:pPr>
        <w:pStyle w:val="ListParagraph"/>
        <w:numPr>
          <w:ilvl w:val="3"/>
          <w:numId w:val="14"/>
        </w:numPr>
        <w:autoSpaceDE w:val="0"/>
        <w:autoSpaceDN w:val="0"/>
        <w:adjustRightInd w:val="0"/>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Memiliki keteguhan dan kesabaran</w:t>
      </w:r>
    </w:p>
    <w:p w:rsidR="005C632A" w:rsidRPr="005C632A" w:rsidRDefault="005C632A" w:rsidP="00216679">
      <w:pPr>
        <w:pStyle w:val="ListParagraph"/>
        <w:numPr>
          <w:ilvl w:val="3"/>
          <w:numId w:val="14"/>
        </w:numPr>
        <w:autoSpaceDE w:val="0"/>
        <w:autoSpaceDN w:val="0"/>
        <w:adjustRightInd w:val="0"/>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Istiqomah</w:t>
      </w:r>
    </w:p>
    <w:p w:rsidR="005C632A" w:rsidRPr="005C632A" w:rsidRDefault="005C632A" w:rsidP="00216679">
      <w:pPr>
        <w:pStyle w:val="ListParagraph"/>
        <w:numPr>
          <w:ilvl w:val="3"/>
          <w:numId w:val="14"/>
        </w:numPr>
        <w:autoSpaceDE w:val="0"/>
        <w:autoSpaceDN w:val="0"/>
        <w:adjustRightInd w:val="0"/>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Menjauhkan dari dari maksiat dan segala sifat tercela</w:t>
      </w:r>
    </w:p>
    <w:p w:rsidR="005C632A" w:rsidRPr="005C632A" w:rsidRDefault="005C632A" w:rsidP="00216679">
      <w:pPr>
        <w:pStyle w:val="ListParagraph"/>
        <w:numPr>
          <w:ilvl w:val="3"/>
          <w:numId w:val="14"/>
        </w:numPr>
        <w:autoSpaceDE w:val="0"/>
        <w:autoSpaceDN w:val="0"/>
        <w:adjustRightInd w:val="0"/>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Izin orang tua, wali atau suami</w:t>
      </w:r>
      <w:r w:rsidRPr="005C632A">
        <w:rPr>
          <w:rStyle w:val="FootnoteReference"/>
          <w:rFonts w:ascii="Times New Roman" w:hAnsi="Times New Roman" w:cs="Times New Roman"/>
          <w:sz w:val="24"/>
          <w:szCs w:val="24"/>
        </w:rPr>
        <w:footnoteReference w:id="64"/>
      </w:r>
    </w:p>
    <w:p w:rsidR="005C632A" w:rsidRPr="005C632A" w:rsidRDefault="005C632A" w:rsidP="005C632A">
      <w:pPr>
        <w:pStyle w:val="ListParagraph"/>
        <w:spacing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Dalam proses menghafal Al-Qur’an ada dua jalur, pertama: mengafal Al-Qur'an program khusus yaitu mengkonsentrasikan menghafal secara khusus dan tidak mempelajari ilmu yang lain. Kedua: program menghafal dengan mengikuti program studi lain secara berjenjang dari tiga tahun sampai empat tahun. Materi hafalan yang telah dihafal sangatlah rawan untuk lupa dan hilang, untuk itu dibutuhkan waktu yang cukup disiplin untuk mengulang ulang juz-juz yang sudah dihafal. Usaha untuk mempertahankan hafalan bisa dilakukan dengan </w:t>
      </w:r>
      <w:r w:rsidRPr="005C632A">
        <w:rPr>
          <w:rFonts w:ascii="Times New Roman" w:hAnsi="Times New Roman" w:cs="Times New Roman"/>
          <w:i/>
          <w:iCs/>
          <w:sz w:val="24"/>
          <w:szCs w:val="24"/>
        </w:rPr>
        <w:t xml:space="preserve">Muraja’ah </w:t>
      </w:r>
      <w:r w:rsidRPr="005C632A">
        <w:rPr>
          <w:rFonts w:ascii="Times New Roman" w:hAnsi="Times New Roman" w:cs="Times New Roman"/>
          <w:sz w:val="24"/>
          <w:szCs w:val="24"/>
        </w:rPr>
        <w:t>dan doa.</w:t>
      </w:r>
    </w:p>
    <w:p w:rsidR="005C632A" w:rsidRPr="005C632A" w:rsidRDefault="005C632A" w:rsidP="005C632A">
      <w:pPr>
        <w:pStyle w:val="ListParagraph"/>
        <w:spacing w:line="240" w:lineRule="auto"/>
        <w:ind w:left="1276" w:firstLine="709"/>
        <w:jc w:val="both"/>
        <w:rPr>
          <w:rFonts w:ascii="Times New Roman" w:hAnsi="Times New Roman" w:cs="Times New Roman"/>
          <w:sz w:val="24"/>
          <w:szCs w:val="24"/>
        </w:rPr>
      </w:pPr>
    </w:p>
    <w:p w:rsidR="005C632A" w:rsidRPr="005C632A" w:rsidRDefault="005C632A" w:rsidP="00216679">
      <w:pPr>
        <w:pStyle w:val="ListParagraph"/>
        <w:numPr>
          <w:ilvl w:val="1"/>
          <w:numId w:val="8"/>
        </w:numPr>
        <w:spacing w:after="0" w:line="480" w:lineRule="auto"/>
        <w:ind w:left="1276" w:hanging="425"/>
        <w:jc w:val="both"/>
        <w:rPr>
          <w:rFonts w:ascii="Times New Roman" w:hAnsi="Times New Roman" w:cs="Times New Roman"/>
          <w:sz w:val="24"/>
          <w:szCs w:val="24"/>
        </w:rPr>
      </w:pPr>
      <w:r w:rsidRPr="005C632A">
        <w:rPr>
          <w:rFonts w:ascii="Times New Roman" w:hAnsi="Times New Roman" w:cs="Times New Roman"/>
          <w:b/>
          <w:bCs/>
          <w:sz w:val="24"/>
          <w:szCs w:val="24"/>
        </w:rPr>
        <w:lastRenderedPageBreak/>
        <w:t>Metode Menghafal Al-Qur'an</w:t>
      </w:r>
    </w:p>
    <w:p w:rsidR="005C632A" w:rsidRPr="005C632A" w:rsidRDefault="005C632A" w:rsidP="005C632A">
      <w:pPr>
        <w:pStyle w:val="ListParagraph"/>
        <w:spacing w:line="480" w:lineRule="auto"/>
        <w:ind w:left="1276" w:firstLine="708"/>
        <w:jc w:val="both"/>
        <w:rPr>
          <w:rFonts w:ascii="Times New Roman" w:hAnsi="Times New Roman" w:cs="Times New Roman"/>
          <w:sz w:val="24"/>
          <w:szCs w:val="24"/>
        </w:rPr>
      </w:pPr>
      <w:r w:rsidRPr="005C632A">
        <w:rPr>
          <w:rFonts w:ascii="Times New Roman" w:hAnsi="Times New Roman" w:cs="Times New Roman"/>
          <w:sz w:val="24"/>
          <w:szCs w:val="24"/>
        </w:rPr>
        <w:t>Ada beberapa metode yang mungkin bisa dikembangkan dalam rangka mencari alternatif terbaik untuk menghafal Al-Qur'an, dan bisa memberikan bantuan kepada para penghafal dalam mengurangi kepayahan dalam menghafal Al-Qur'an.</w:t>
      </w:r>
      <w:r w:rsidRPr="005C632A">
        <w:rPr>
          <w:rStyle w:val="FootnoteReference"/>
          <w:rFonts w:ascii="Times New Roman" w:hAnsi="Times New Roman" w:cs="Times New Roman"/>
          <w:sz w:val="24"/>
          <w:szCs w:val="24"/>
        </w:rPr>
        <w:footnoteReference w:id="65"/>
      </w:r>
      <w:r w:rsidRPr="005C632A">
        <w:rPr>
          <w:rFonts w:ascii="Times New Roman" w:hAnsi="Times New Roman" w:cs="Times New Roman"/>
          <w:sz w:val="24"/>
          <w:szCs w:val="24"/>
        </w:rPr>
        <w:t xml:space="preserve"> Metode-metode itu antara lain sebagai berikut;</w:t>
      </w:r>
    </w:p>
    <w:p w:rsidR="005C632A" w:rsidRPr="005C632A" w:rsidRDefault="005C632A" w:rsidP="00216679">
      <w:pPr>
        <w:pStyle w:val="ListParagraph"/>
        <w:numPr>
          <w:ilvl w:val="2"/>
          <w:numId w:val="8"/>
        </w:numPr>
        <w:spacing w:after="0" w:line="480" w:lineRule="auto"/>
        <w:ind w:left="1560"/>
        <w:jc w:val="both"/>
        <w:rPr>
          <w:rFonts w:ascii="Times New Roman" w:hAnsi="Times New Roman" w:cs="Times New Roman"/>
          <w:sz w:val="24"/>
          <w:szCs w:val="24"/>
        </w:rPr>
      </w:pPr>
      <w:r w:rsidRPr="005C632A">
        <w:rPr>
          <w:rFonts w:ascii="Times New Roman" w:hAnsi="Times New Roman" w:cs="Times New Roman"/>
          <w:sz w:val="24"/>
          <w:szCs w:val="24"/>
        </w:rPr>
        <w:t xml:space="preserve">Metode </w:t>
      </w:r>
      <w:r w:rsidRPr="005C632A">
        <w:rPr>
          <w:rFonts w:ascii="Times New Roman" w:hAnsi="Times New Roman" w:cs="Times New Roman"/>
          <w:i/>
          <w:iCs/>
          <w:sz w:val="24"/>
          <w:szCs w:val="24"/>
        </w:rPr>
        <w:t>Wahdah</w:t>
      </w:r>
    </w:p>
    <w:p w:rsidR="005C632A" w:rsidRPr="005C632A" w:rsidRDefault="005C632A" w:rsidP="002E449D">
      <w:pPr>
        <w:pStyle w:val="ListParagraph"/>
        <w:spacing w:line="480" w:lineRule="auto"/>
        <w:ind w:left="1560"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Metode </w:t>
      </w:r>
      <w:r w:rsidRPr="005C632A">
        <w:rPr>
          <w:rFonts w:ascii="Times New Roman" w:hAnsi="Times New Roman" w:cs="Times New Roman"/>
          <w:i/>
          <w:iCs/>
          <w:sz w:val="24"/>
          <w:szCs w:val="24"/>
        </w:rPr>
        <w:t xml:space="preserve">Wahdah, </w:t>
      </w:r>
      <w:r w:rsidRPr="005C632A">
        <w:rPr>
          <w:rFonts w:ascii="Times New Roman" w:hAnsi="Times New Roman" w:cs="Times New Roman"/>
          <w:sz w:val="24"/>
          <w:szCs w:val="24"/>
        </w:rPr>
        <w:t>yaitu menghafal satu persatu terhadap ayat-ayat yang hendak dihafalnya. Untuk mencapai hafalan awal, setiap ayat bisa dibaca sebanyak sepuluh kali, atau dua puluh kali, atau lebih sehingga proses ini mampu membentuk pola dalam pikirannya. Dengan demikian penghafal akan mampu mengkondisikan ayat-ayat yang dihafalkannya bukan saja dalam pikirannya, akan tetapi hingga benar-benar membentuk gerak reflek pada lisannya. Setelah benar-benar hafal barulah dilanjutkan pada ayat-ayat berikutnya dengan cara yang sama, demikian seterunya sehingga hingga mencapai satu muka.</w:t>
      </w:r>
      <w:r w:rsidRPr="005C632A">
        <w:rPr>
          <w:rStyle w:val="FootnoteReference"/>
          <w:rFonts w:ascii="Times New Roman" w:hAnsi="Times New Roman" w:cs="Times New Roman"/>
          <w:sz w:val="24"/>
          <w:szCs w:val="24"/>
        </w:rPr>
        <w:footnoteReference w:id="66"/>
      </w:r>
    </w:p>
    <w:p w:rsidR="005C632A" w:rsidRPr="005C632A" w:rsidRDefault="005C632A" w:rsidP="005C632A">
      <w:pPr>
        <w:pStyle w:val="ListParagraph"/>
        <w:spacing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2.</w:t>
      </w:r>
      <w:r w:rsidRPr="005C632A">
        <w:rPr>
          <w:rFonts w:ascii="Times New Roman" w:hAnsi="Times New Roman" w:cs="Times New Roman"/>
          <w:sz w:val="24"/>
          <w:szCs w:val="24"/>
        </w:rPr>
        <w:tab/>
        <w:t xml:space="preserve">Metode </w:t>
      </w:r>
      <w:r w:rsidRPr="005C632A">
        <w:rPr>
          <w:rFonts w:ascii="Times New Roman" w:hAnsi="Times New Roman" w:cs="Times New Roman"/>
          <w:i/>
          <w:iCs/>
          <w:sz w:val="24"/>
          <w:szCs w:val="24"/>
        </w:rPr>
        <w:t>Kitabah</w:t>
      </w:r>
    </w:p>
    <w:p w:rsidR="005C632A" w:rsidRPr="005C632A" w:rsidRDefault="005C632A" w:rsidP="005C632A">
      <w:pPr>
        <w:pStyle w:val="ListParagraph"/>
        <w:spacing w:line="480" w:lineRule="auto"/>
        <w:ind w:left="1560"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Metode </w:t>
      </w:r>
      <w:r w:rsidRPr="005C632A">
        <w:rPr>
          <w:rFonts w:ascii="Times New Roman" w:hAnsi="Times New Roman" w:cs="Times New Roman"/>
          <w:i/>
          <w:iCs/>
          <w:sz w:val="24"/>
          <w:szCs w:val="24"/>
        </w:rPr>
        <w:t>kitabah</w:t>
      </w:r>
      <w:r w:rsidRPr="005C632A">
        <w:rPr>
          <w:rFonts w:ascii="Times New Roman" w:hAnsi="Times New Roman" w:cs="Times New Roman"/>
          <w:sz w:val="24"/>
          <w:szCs w:val="24"/>
        </w:rPr>
        <w:t xml:space="preserve"> artinya menulis, metode ini memberikan alternatif lain dari pada metode pertama. Pada metode ini penghafal Al-Qur'an terlebih dahulu menulis ayat-ayat yang akan dihafalkannya pada secarik kertas atau buku. Metode ini sangat </w:t>
      </w:r>
      <w:r w:rsidRPr="005C632A">
        <w:rPr>
          <w:rFonts w:ascii="Times New Roman" w:hAnsi="Times New Roman" w:cs="Times New Roman"/>
          <w:sz w:val="24"/>
          <w:szCs w:val="24"/>
        </w:rPr>
        <w:lastRenderedPageBreak/>
        <w:t>praktis dan baik, karena disamping membaca dengan lisan, aspek visual menulis juga akan sangat membantu dalam mempercepat terbentuknya pola hafalan dalam banyangannya.</w:t>
      </w:r>
      <w:r w:rsidRPr="005C632A">
        <w:rPr>
          <w:rStyle w:val="FootnoteReference"/>
          <w:rFonts w:ascii="Times New Roman" w:hAnsi="Times New Roman" w:cs="Times New Roman"/>
          <w:sz w:val="24"/>
          <w:szCs w:val="24"/>
        </w:rPr>
        <w:footnoteReference w:id="67"/>
      </w:r>
    </w:p>
    <w:p w:rsidR="005C632A" w:rsidRPr="005C632A" w:rsidRDefault="005C632A" w:rsidP="005C632A">
      <w:pPr>
        <w:pStyle w:val="ListParagraph"/>
        <w:autoSpaceDE w:val="0"/>
        <w:autoSpaceDN w:val="0"/>
        <w:adjustRightInd w:val="0"/>
        <w:spacing w:after="0" w:line="480" w:lineRule="auto"/>
        <w:ind w:left="1560" w:hanging="283"/>
        <w:jc w:val="both"/>
        <w:rPr>
          <w:rFonts w:ascii="Times New Roman" w:hAnsi="Times New Roman" w:cs="Times New Roman"/>
          <w:sz w:val="24"/>
          <w:szCs w:val="24"/>
        </w:rPr>
      </w:pPr>
      <w:r w:rsidRPr="005C632A">
        <w:rPr>
          <w:rFonts w:ascii="Times New Roman" w:hAnsi="Times New Roman" w:cs="Times New Roman"/>
          <w:sz w:val="24"/>
          <w:szCs w:val="24"/>
        </w:rPr>
        <w:t>3.</w:t>
      </w:r>
      <w:r w:rsidRPr="005C632A">
        <w:rPr>
          <w:rFonts w:ascii="Times New Roman" w:hAnsi="Times New Roman" w:cs="Times New Roman"/>
          <w:sz w:val="24"/>
          <w:szCs w:val="24"/>
        </w:rPr>
        <w:tab/>
        <w:t xml:space="preserve">Metode </w:t>
      </w:r>
      <w:r w:rsidRPr="005C632A">
        <w:rPr>
          <w:rFonts w:ascii="Times New Roman" w:hAnsi="Times New Roman" w:cs="Times New Roman"/>
          <w:i/>
          <w:iCs/>
          <w:sz w:val="24"/>
          <w:szCs w:val="24"/>
        </w:rPr>
        <w:t>Sima’i</w:t>
      </w:r>
    </w:p>
    <w:p w:rsidR="005C632A" w:rsidRPr="005C632A" w:rsidRDefault="005C632A" w:rsidP="005C632A">
      <w:pPr>
        <w:autoSpaceDE w:val="0"/>
        <w:autoSpaceDN w:val="0"/>
        <w:adjustRightInd w:val="0"/>
        <w:spacing w:after="0" w:line="480" w:lineRule="auto"/>
        <w:ind w:left="1560"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Metode </w:t>
      </w:r>
      <w:r w:rsidRPr="005C632A">
        <w:rPr>
          <w:rFonts w:ascii="Times New Roman" w:hAnsi="Times New Roman" w:cs="Times New Roman"/>
          <w:i/>
          <w:iCs/>
          <w:sz w:val="24"/>
          <w:szCs w:val="24"/>
        </w:rPr>
        <w:t>sima’i</w:t>
      </w:r>
      <w:r w:rsidRPr="005C632A">
        <w:rPr>
          <w:rFonts w:ascii="Times New Roman" w:hAnsi="Times New Roman" w:cs="Times New Roman"/>
          <w:sz w:val="24"/>
          <w:szCs w:val="24"/>
        </w:rPr>
        <w:t xml:space="preserve"> artinya mendengarkan.Yang dimaksud dengan metode ini adalah mendengarkan suatu bacaan untuk dihafalkannya. Metode ini sangat akan efektif bagi penghafal yang mempunyai daya ingat ekstra, terutama bagi para pengafal tunanetra, atau anak-anak yang masih dibawah umur yang belum mengenal tulis baca Al-Qur'an.</w:t>
      </w:r>
    </w:p>
    <w:p w:rsidR="005C632A" w:rsidRPr="005C632A" w:rsidRDefault="005C632A" w:rsidP="005C632A">
      <w:pPr>
        <w:pStyle w:val="ListParagraph"/>
        <w:tabs>
          <w:tab w:val="left" w:pos="1560"/>
        </w:tabs>
        <w:autoSpaceDE w:val="0"/>
        <w:autoSpaceDN w:val="0"/>
        <w:adjustRightInd w:val="0"/>
        <w:spacing w:after="0" w:line="480" w:lineRule="auto"/>
        <w:ind w:left="1276"/>
        <w:jc w:val="both"/>
        <w:rPr>
          <w:rFonts w:ascii="Times New Roman" w:hAnsi="Times New Roman" w:cs="Times New Roman"/>
          <w:sz w:val="24"/>
          <w:szCs w:val="24"/>
        </w:rPr>
      </w:pPr>
      <w:r w:rsidRPr="005C632A">
        <w:rPr>
          <w:rFonts w:ascii="Times New Roman" w:hAnsi="Times New Roman" w:cs="Times New Roman"/>
          <w:sz w:val="24"/>
          <w:szCs w:val="24"/>
        </w:rPr>
        <w:t>4.</w:t>
      </w:r>
      <w:r w:rsidRPr="005C632A">
        <w:rPr>
          <w:rFonts w:ascii="Times New Roman" w:hAnsi="Times New Roman" w:cs="Times New Roman"/>
          <w:sz w:val="24"/>
          <w:szCs w:val="24"/>
        </w:rPr>
        <w:tab/>
        <w:t>Metode Gabungan</w:t>
      </w:r>
    </w:p>
    <w:p w:rsidR="005C632A" w:rsidRPr="005C632A" w:rsidRDefault="005C632A" w:rsidP="005C632A">
      <w:pPr>
        <w:autoSpaceDE w:val="0"/>
        <w:autoSpaceDN w:val="0"/>
        <w:adjustRightInd w:val="0"/>
        <w:spacing w:after="0" w:line="480" w:lineRule="auto"/>
        <w:ind w:left="1560" w:firstLine="709"/>
        <w:jc w:val="both"/>
        <w:rPr>
          <w:rFonts w:ascii="Times New Roman" w:hAnsi="Times New Roman" w:cs="Times New Roman"/>
          <w:sz w:val="24"/>
          <w:szCs w:val="24"/>
        </w:rPr>
      </w:pPr>
      <w:r w:rsidRPr="005C632A">
        <w:rPr>
          <w:rFonts w:ascii="Times New Roman" w:hAnsi="Times New Roman" w:cs="Times New Roman"/>
          <w:sz w:val="24"/>
          <w:szCs w:val="24"/>
        </w:rPr>
        <w:t xml:space="preserve">Metode ini merupakan gabungan antara metode </w:t>
      </w:r>
      <w:r w:rsidRPr="005C632A">
        <w:rPr>
          <w:rFonts w:ascii="Times New Roman" w:hAnsi="Times New Roman" w:cs="Times New Roman"/>
          <w:i/>
          <w:iCs/>
          <w:sz w:val="24"/>
          <w:szCs w:val="24"/>
        </w:rPr>
        <w:t xml:space="preserve">wahdah </w:t>
      </w:r>
      <w:r w:rsidRPr="005C632A">
        <w:rPr>
          <w:rFonts w:ascii="Times New Roman" w:hAnsi="Times New Roman" w:cs="Times New Roman"/>
          <w:sz w:val="24"/>
          <w:szCs w:val="24"/>
        </w:rPr>
        <w:t xml:space="preserve">dan </w:t>
      </w:r>
      <w:r w:rsidRPr="005C632A">
        <w:rPr>
          <w:rFonts w:ascii="Times New Roman" w:hAnsi="Times New Roman" w:cs="Times New Roman"/>
          <w:i/>
          <w:iCs/>
          <w:sz w:val="24"/>
          <w:szCs w:val="24"/>
        </w:rPr>
        <w:t>kitabah</w:t>
      </w:r>
      <w:r w:rsidRPr="005C632A">
        <w:rPr>
          <w:rFonts w:ascii="Times New Roman" w:hAnsi="Times New Roman" w:cs="Times New Roman"/>
          <w:sz w:val="24"/>
          <w:szCs w:val="24"/>
        </w:rPr>
        <w:t xml:space="preserve">. Namun metode </w:t>
      </w:r>
      <w:r w:rsidRPr="005C632A">
        <w:rPr>
          <w:rFonts w:ascii="Times New Roman" w:hAnsi="Times New Roman" w:cs="Times New Roman"/>
          <w:i/>
          <w:iCs/>
          <w:sz w:val="24"/>
          <w:szCs w:val="24"/>
        </w:rPr>
        <w:t xml:space="preserve">kitabah </w:t>
      </w:r>
      <w:r w:rsidRPr="005C632A">
        <w:rPr>
          <w:rFonts w:ascii="Times New Roman" w:hAnsi="Times New Roman" w:cs="Times New Roman"/>
          <w:sz w:val="24"/>
          <w:szCs w:val="24"/>
        </w:rPr>
        <w:t xml:space="preserve">disini memiliki fungsi sebagai uji coba terhadap ayat-ayat yang telah dihafalnya. Jika dia telah mampu memproduksi kembali ayat-ayat yang dihafalkanya dalam bentuk tulisan, maka ia bisa melanjutkan kembali untuk menghafal ayat-ayat berikutnya, tetapi jika penghafal masih belum mampu memproduksi hafalannya ke dalam bentuk tulisan secara baik, maka ia kembali menghafalkannya sehingga ia benar-benar mencapai nilai hafalan yang valid. Kelebihan metode ini adalah mempunyai fungsi ganda, yakni berfungsi untuk menghafal dan sekaligus berfungsi untuk pemantapan dalam menghafal. </w:t>
      </w:r>
      <w:r w:rsidRPr="005C632A">
        <w:rPr>
          <w:rFonts w:ascii="Times New Roman" w:hAnsi="Times New Roman" w:cs="Times New Roman"/>
          <w:sz w:val="24"/>
          <w:szCs w:val="24"/>
        </w:rPr>
        <w:lastRenderedPageBreak/>
        <w:t>Pemantapan hafalan dengan metode ini akan sangat baik sekali, karena dengan menulis memberikan kesan visual yang mantap.</w:t>
      </w:r>
      <w:r w:rsidRPr="005C632A">
        <w:rPr>
          <w:rStyle w:val="FootnoteReference"/>
          <w:rFonts w:ascii="Times New Roman" w:hAnsi="Times New Roman" w:cs="Times New Roman"/>
          <w:sz w:val="24"/>
          <w:szCs w:val="24"/>
        </w:rPr>
        <w:footnoteReference w:id="68"/>
      </w:r>
    </w:p>
    <w:p w:rsidR="005C632A" w:rsidRPr="005C632A" w:rsidRDefault="005C632A" w:rsidP="005C632A">
      <w:pPr>
        <w:pStyle w:val="ListParagraph"/>
        <w:tabs>
          <w:tab w:val="left" w:pos="1560"/>
        </w:tabs>
        <w:autoSpaceDE w:val="0"/>
        <w:autoSpaceDN w:val="0"/>
        <w:adjustRightInd w:val="0"/>
        <w:spacing w:after="0" w:line="480" w:lineRule="auto"/>
        <w:ind w:left="1276"/>
        <w:jc w:val="both"/>
        <w:rPr>
          <w:rFonts w:ascii="Times New Roman" w:hAnsi="Times New Roman" w:cs="Times New Roman"/>
          <w:sz w:val="24"/>
          <w:szCs w:val="24"/>
        </w:rPr>
      </w:pPr>
      <w:r w:rsidRPr="005C632A">
        <w:rPr>
          <w:rFonts w:ascii="Times New Roman" w:hAnsi="Times New Roman" w:cs="Times New Roman"/>
          <w:sz w:val="24"/>
          <w:szCs w:val="24"/>
        </w:rPr>
        <w:t>5.</w:t>
      </w:r>
      <w:r w:rsidRPr="005C632A">
        <w:rPr>
          <w:rFonts w:ascii="Times New Roman" w:hAnsi="Times New Roman" w:cs="Times New Roman"/>
          <w:sz w:val="24"/>
          <w:szCs w:val="24"/>
        </w:rPr>
        <w:tab/>
        <w:t xml:space="preserve">Metode </w:t>
      </w:r>
      <w:r w:rsidRPr="005C632A">
        <w:rPr>
          <w:rFonts w:ascii="Times New Roman" w:hAnsi="Times New Roman" w:cs="Times New Roman"/>
          <w:i/>
          <w:iCs/>
          <w:sz w:val="24"/>
          <w:szCs w:val="24"/>
        </w:rPr>
        <w:t>Jama’</w:t>
      </w:r>
    </w:p>
    <w:p w:rsidR="005C632A" w:rsidRPr="005C632A" w:rsidRDefault="005C632A" w:rsidP="005C632A">
      <w:pPr>
        <w:pStyle w:val="ListParagraph"/>
        <w:spacing w:line="480" w:lineRule="auto"/>
        <w:ind w:left="1560" w:firstLine="709"/>
        <w:jc w:val="both"/>
        <w:rPr>
          <w:rFonts w:ascii="Times New Roman" w:hAnsi="Times New Roman" w:cs="Times New Roman"/>
          <w:sz w:val="24"/>
          <w:szCs w:val="24"/>
        </w:rPr>
      </w:pPr>
      <w:r w:rsidRPr="005C632A">
        <w:rPr>
          <w:rFonts w:ascii="Times New Roman" w:hAnsi="Times New Roman" w:cs="Times New Roman"/>
          <w:sz w:val="24"/>
          <w:szCs w:val="24"/>
        </w:rPr>
        <w:t>Yang dimaksud dengan metode ini adalah cara menghafal yang dilakukan secara kolektif, yakni ayat-ayat yang dihafalkan dibaca secara kolektif, atau bersama-sama dan ada pemimpinnya. Tahapannya adalah pemimpin membacakan satu ayat atau beberapa ayat kemudian santri menirukan secara bersama-sama. Kemudian pemimpin mengulang kembali ayat-ayat tersebut dan santri mengikutinya. Setelah ayat tersebut mampu dibaca oleh santri dengan baik dan benar, selanjutnya santri mengikuti pemimpin dan mencoba untuk menghafalkan ayat tersebut dan demikian seterusnya.</w:t>
      </w:r>
      <w:r w:rsidRPr="005C632A">
        <w:rPr>
          <w:rStyle w:val="FootnoteReference"/>
          <w:rFonts w:ascii="Times New Roman" w:hAnsi="Times New Roman" w:cs="Times New Roman"/>
          <w:sz w:val="24"/>
          <w:szCs w:val="24"/>
        </w:rPr>
        <w:footnoteReference w:id="69"/>
      </w:r>
    </w:p>
    <w:p w:rsidR="005C632A" w:rsidRPr="005C632A" w:rsidRDefault="005C632A" w:rsidP="005C632A">
      <w:pPr>
        <w:pStyle w:val="ListParagraph"/>
        <w:spacing w:after="240"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t>Pada dasarnya semua metode di atas baik sekali untuk dijadikan pedoman dalam menghafal Al-Qur'an, baik salah satu ataupun dipakai semua sebagai alternatif atau selingan dari mengerjakan suatu pekerjaan yang terkesan membosankan, sehingga dengan demikian akan menghilangkan kejenuhan dalam proses menghafal Al-Qur'an.</w:t>
      </w:r>
    </w:p>
    <w:p w:rsidR="005C632A" w:rsidRPr="005C632A" w:rsidRDefault="005C632A" w:rsidP="00216679">
      <w:pPr>
        <w:pStyle w:val="ListParagraph"/>
        <w:numPr>
          <w:ilvl w:val="1"/>
          <w:numId w:val="8"/>
        </w:numPr>
        <w:spacing w:after="0" w:line="480" w:lineRule="auto"/>
        <w:ind w:left="1276" w:hanging="425"/>
        <w:jc w:val="both"/>
        <w:rPr>
          <w:rFonts w:ascii="Times New Roman" w:hAnsi="Times New Roman" w:cs="Times New Roman"/>
          <w:b/>
          <w:bCs/>
          <w:sz w:val="24"/>
          <w:szCs w:val="24"/>
        </w:rPr>
      </w:pPr>
      <w:r w:rsidRPr="005C632A">
        <w:rPr>
          <w:rFonts w:ascii="Times New Roman" w:hAnsi="Times New Roman" w:cs="Times New Roman"/>
          <w:b/>
          <w:bCs/>
          <w:sz w:val="24"/>
          <w:szCs w:val="24"/>
        </w:rPr>
        <w:t>Santri</w:t>
      </w:r>
    </w:p>
    <w:p w:rsidR="005C632A" w:rsidRPr="005C632A" w:rsidRDefault="005C632A" w:rsidP="005C632A">
      <w:pPr>
        <w:tabs>
          <w:tab w:val="left" w:pos="1276"/>
        </w:tabs>
        <w:spacing w:after="0" w:line="480" w:lineRule="auto"/>
        <w:ind w:left="1276" w:firstLine="992"/>
        <w:jc w:val="both"/>
        <w:rPr>
          <w:rFonts w:ascii="Times New Roman" w:hAnsi="Times New Roman" w:cs="Times New Roman"/>
          <w:sz w:val="24"/>
          <w:szCs w:val="24"/>
        </w:rPr>
      </w:pPr>
      <w:r w:rsidRPr="005C632A">
        <w:rPr>
          <w:rFonts w:ascii="Times New Roman" w:hAnsi="Times New Roman" w:cs="Times New Roman"/>
          <w:sz w:val="24"/>
          <w:szCs w:val="24"/>
        </w:rPr>
        <w:t xml:space="preserve">Kata santri ditujukan kepada orang yang sedang menuntut ilmu agama di pondok pesantren. Seorang santri pasti mempunyai </w:t>
      </w:r>
      <w:r w:rsidRPr="005C632A">
        <w:rPr>
          <w:rFonts w:ascii="Times New Roman" w:hAnsi="Times New Roman" w:cs="Times New Roman"/>
          <w:sz w:val="24"/>
          <w:szCs w:val="24"/>
        </w:rPr>
        <w:lastRenderedPageBreak/>
        <w:t>kiai.</w:t>
      </w:r>
      <w:r w:rsidRPr="005C632A">
        <w:rPr>
          <w:rStyle w:val="FootnoteReference"/>
          <w:rFonts w:ascii="Times New Roman" w:hAnsi="Times New Roman" w:cs="Times New Roman"/>
          <w:sz w:val="24"/>
          <w:szCs w:val="24"/>
        </w:rPr>
        <w:footnoteReference w:id="70"/>
      </w:r>
      <w:r w:rsidRPr="005C632A">
        <w:rPr>
          <w:rFonts w:ascii="Times New Roman" w:hAnsi="Times New Roman" w:cs="Times New Roman"/>
          <w:sz w:val="24"/>
          <w:szCs w:val="24"/>
        </w:rPr>
        <w:t xml:space="preserve"> Para santri menuntut ilmu agama kepada kiai dan mereka bertempat tinggal di sebuah rumah yang disebut dengan pondok pesantren. </w:t>
      </w:r>
    </w:p>
    <w:p w:rsidR="005C632A" w:rsidRPr="005C632A" w:rsidRDefault="005C632A" w:rsidP="005C632A">
      <w:pPr>
        <w:tabs>
          <w:tab w:val="left" w:pos="1276"/>
        </w:tabs>
        <w:spacing w:after="0" w:line="480" w:lineRule="auto"/>
        <w:ind w:left="1276" w:firstLine="992"/>
        <w:jc w:val="both"/>
        <w:rPr>
          <w:rFonts w:ascii="Times New Roman" w:hAnsi="Times New Roman" w:cs="Times New Roman"/>
          <w:sz w:val="24"/>
          <w:szCs w:val="24"/>
        </w:rPr>
      </w:pPr>
      <w:r w:rsidRPr="005C632A">
        <w:rPr>
          <w:rFonts w:ascii="Times New Roman" w:hAnsi="Times New Roman" w:cs="Times New Roman"/>
          <w:sz w:val="24"/>
          <w:szCs w:val="24"/>
        </w:rPr>
        <w:t xml:space="preserve">Menurut Zamakhsyari Dhofir dalam buku Harun, santri dibagi menjadi 2, yaitu: </w:t>
      </w:r>
    </w:p>
    <w:p w:rsidR="005C632A" w:rsidRPr="005C632A" w:rsidRDefault="005C632A" w:rsidP="005C632A">
      <w:pPr>
        <w:tabs>
          <w:tab w:val="left" w:pos="1418"/>
        </w:tabs>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 xml:space="preserve">1. Santri mukim, adalah santri yang menetap di pondok. Biasanya santri yang sudah lama di pondok diberi tugas oleh kyai untuk mengajarkan kitab dasar kepada santri yang baru. </w:t>
      </w:r>
    </w:p>
    <w:p w:rsidR="005C632A" w:rsidRPr="005C632A" w:rsidRDefault="005C632A" w:rsidP="005C632A">
      <w:pPr>
        <w:tabs>
          <w:tab w:val="left" w:pos="1418"/>
        </w:tabs>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2. Santri kalong, adalah santri yang pulang ke rumah mereka masing-masing setelah selesai belajar atau kalau malam ia berada di pondok dan kalau siang pulang ke rumah.</w:t>
      </w:r>
      <w:r w:rsidRPr="005C632A">
        <w:rPr>
          <w:rStyle w:val="FootnoteReference"/>
          <w:rFonts w:ascii="Times New Roman" w:hAnsi="Times New Roman" w:cs="Times New Roman"/>
          <w:sz w:val="24"/>
          <w:szCs w:val="24"/>
        </w:rPr>
        <w:footnoteReference w:id="71"/>
      </w:r>
    </w:p>
    <w:p w:rsidR="005C632A" w:rsidRPr="005C632A" w:rsidRDefault="005C632A" w:rsidP="005C632A">
      <w:pPr>
        <w:tabs>
          <w:tab w:val="left" w:pos="1276"/>
        </w:tabs>
        <w:spacing w:after="0" w:line="480" w:lineRule="auto"/>
        <w:ind w:left="1276" w:firstLine="709"/>
        <w:jc w:val="both"/>
        <w:rPr>
          <w:rFonts w:ascii="Times New Roman" w:hAnsi="Times New Roman" w:cs="Times New Roman"/>
          <w:sz w:val="24"/>
          <w:szCs w:val="24"/>
        </w:rPr>
      </w:pPr>
      <w:r w:rsidRPr="005C632A">
        <w:rPr>
          <w:rFonts w:ascii="Times New Roman" w:hAnsi="Times New Roman" w:cs="Times New Roman"/>
          <w:sz w:val="24"/>
          <w:szCs w:val="24"/>
        </w:rPr>
        <w:t>Bagi pesantren setidaknya ada 6 metode yang diterapkan dalam membentuk perilaku santri, yakni: 1) Metode Keteladanan (</w:t>
      </w:r>
      <w:r w:rsidRPr="005C632A">
        <w:rPr>
          <w:rFonts w:ascii="Times New Roman" w:hAnsi="Times New Roman" w:cs="Times New Roman"/>
          <w:i/>
          <w:iCs/>
          <w:sz w:val="24"/>
          <w:szCs w:val="24"/>
        </w:rPr>
        <w:t>Uswah Hasanah</w:t>
      </w:r>
      <w:r w:rsidRPr="005C632A">
        <w:rPr>
          <w:rFonts w:ascii="Times New Roman" w:hAnsi="Times New Roman" w:cs="Times New Roman"/>
          <w:sz w:val="24"/>
          <w:szCs w:val="24"/>
        </w:rPr>
        <w:t>) 2) Latihan dan Pembiasaan 3) Mengambil Pelajaran (</w:t>
      </w:r>
      <w:r w:rsidRPr="005C632A">
        <w:rPr>
          <w:rFonts w:ascii="Times New Roman" w:hAnsi="Times New Roman" w:cs="Times New Roman"/>
          <w:i/>
          <w:iCs/>
          <w:sz w:val="24"/>
          <w:szCs w:val="24"/>
        </w:rPr>
        <w:t>ibrah</w:t>
      </w:r>
      <w:r w:rsidRPr="005C632A">
        <w:rPr>
          <w:rFonts w:ascii="Times New Roman" w:hAnsi="Times New Roman" w:cs="Times New Roman"/>
          <w:sz w:val="24"/>
          <w:szCs w:val="24"/>
        </w:rPr>
        <w:t>) 4) Nasehat (</w:t>
      </w:r>
      <w:r w:rsidRPr="005C632A">
        <w:rPr>
          <w:rFonts w:ascii="Times New Roman" w:hAnsi="Times New Roman" w:cs="Times New Roman"/>
          <w:i/>
          <w:iCs/>
          <w:sz w:val="24"/>
          <w:szCs w:val="24"/>
        </w:rPr>
        <w:t>mauidah</w:t>
      </w:r>
      <w:r w:rsidRPr="005C632A">
        <w:rPr>
          <w:rFonts w:ascii="Times New Roman" w:hAnsi="Times New Roman" w:cs="Times New Roman"/>
          <w:sz w:val="24"/>
          <w:szCs w:val="24"/>
        </w:rPr>
        <w:t>) 5) Kedisiplinan 6) Pujian dan Hukuman (</w:t>
      </w:r>
      <w:r w:rsidRPr="005C632A">
        <w:rPr>
          <w:rFonts w:ascii="Times New Roman" w:hAnsi="Times New Roman" w:cs="Times New Roman"/>
          <w:i/>
          <w:iCs/>
          <w:sz w:val="24"/>
          <w:szCs w:val="24"/>
        </w:rPr>
        <w:t>targhib wa tahzib</w:t>
      </w:r>
      <w:r w:rsidRPr="005C632A">
        <w:rPr>
          <w:rFonts w:ascii="Times New Roman" w:hAnsi="Times New Roman" w:cs="Times New Roman"/>
          <w:sz w:val="24"/>
          <w:szCs w:val="24"/>
        </w:rPr>
        <w:t>) yang akan dijelaskan secara lebih rinci.</w:t>
      </w:r>
    </w:p>
    <w:p w:rsidR="005C632A" w:rsidRPr="005C632A" w:rsidRDefault="005C632A" w:rsidP="005C632A">
      <w:pPr>
        <w:tabs>
          <w:tab w:val="left" w:pos="1560"/>
        </w:tabs>
        <w:spacing w:after="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1.</w:t>
      </w:r>
      <w:r w:rsidRPr="005C632A">
        <w:rPr>
          <w:rFonts w:ascii="Times New Roman" w:hAnsi="Times New Roman" w:cs="Times New Roman"/>
          <w:sz w:val="24"/>
          <w:szCs w:val="24"/>
        </w:rPr>
        <w:tab/>
      </w:r>
      <w:r w:rsidRPr="005C632A">
        <w:rPr>
          <w:rFonts w:ascii="Times New Roman" w:hAnsi="Times New Roman" w:cs="Times New Roman"/>
          <w:sz w:val="24"/>
          <w:szCs w:val="24"/>
        </w:rPr>
        <w:tab/>
        <w:t xml:space="preserve">Metode keteladanan. Secara psikologis, manusia sangat memerlukan keteladanan untuk mengembangkan sifat-sifat dan petensinya. Pendidikan perilaku lewat keteladanan adalah pendidikan dengan cara memberikan contoh-contoh kongkrit bagi para santri. Dalam pesantren, pemberian contoh keteladanan sangat ditekankan. Kiai dan ustadz harus senantiasa memberikan uswah yang baik bagi para santri, dalam ibadah-ibadah ritual, </w:t>
      </w:r>
      <w:r w:rsidRPr="005C632A">
        <w:rPr>
          <w:rFonts w:ascii="Times New Roman" w:hAnsi="Times New Roman" w:cs="Times New Roman"/>
          <w:sz w:val="24"/>
          <w:szCs w:val="24"/>
        </w:rPr>
        <w:lastRenderedPageBreak/>
        <w:t>kehidupan seharihari maupun yang lain,</w:t>
      </w:r>
      <w:r w:rsidRPr="005C632A">
        <w:rPr>
          <w:rStyle w:val="FootnoteReference"/>
          <w:rFonts w:ascii="Times New Roman" w:hAnsi="Times New Roman" w:cs="Times New Roman"/>
          <w:sz w:val="24"/>
          <w:szCs w:val="24"/>
        </w:rPr>
        <w:footnoteReference w:id="72"/>
      </w:r>
      <w:r w:rsidRPr="005C632A">
        <w:rPr>
          <w:rFonts w:ascii="Times New Roman" w:hAnsi="Times New Roman" w:cs="Times New Roman"/>
          <w:sz w:val="24"/>
          <w:szCs w:val="24"/>
        </w:rPr>
        <w:t xml:space="preserve"> karena nilai mereka ditentukan dari aktualisasinya terhadap apa yang disampaikan. </w:t>
      </w:r>
    </w:p>
    <w:p w:rsidR="005C632A" w:rsidRPr="005C632A" w:rsidRDefault="005C632A" w:rsidP="005C632A">
      <w:pPr>
        <w:pStyle w:val="ListParagraph"/>
        <w:tabs>
          <w:tab w:val="left" w:pos="1560"/>
        </w:tabs>
        <w:spacing w:after="24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2.</w:t>
      </w:r>
      <w:r w:rsidRPr="005C632A">
        <w:rPr>
          <w:rFonts w:ascii="Times New Roman" w:hAnsi="Times New Roman" w:cs="Times New Roman"/>
          <w:sz w:val="24"/>
          <w:szCs w:val="24"/>
        </w:rPr>
        <w:tab/>
      </w:r>
      <w:r w:rsidRPr="005C632A">
        <w:rPr>
          <w:rFonts w:ascii="Times New Roman" w:hAnsi="Times New Roman" w:cs="Times New Roman"/>
          <w:sz w:val="24"/>
          <w:szCs w:val="24"/>
        </w:rPr>
        <w:tab/>
        <w:t>Metode Latihan dan Pembiasaan. Mendidik perilaku dengan latihan dan pembiaasaan adalah mendidik dengan cara memberikan latihan-latihan terhadap norma-norma kemudian membiasakan santri untuk melakukannya. Dalam pendidikan di pesantren metode ini biasanya akan diterapkan pada ibadah-ibadah amaliyah, seperti shalat berjamaah, kesopanan pada kiai dan ustadz. Latihan dan pembiasaan ini pada akhirnya akan menjadi akhlak yang tertanam dalam diri. Al-Ghazali menyatakan : "Sesungguhnya perilaku manusia menjadi kuat dengan seringnnya dilakukan perbuatan yang sesuai dengannya, disertai ketaatan dan keyakinan bahwa apa yang dilakukannya adalah baik dan diridhai".</w:t>
      </w:r>
      <w:r w:rsidRPr="005C632A">
        <w:rPr>
          <w:rStyle w:val="FootnoteReference"/>
          <w:rFonts w:ascii="Times New Roman" w:hAnsi="Times New Roman" w:cs="Times New Roman"/>
          <w:sz w:val="24"/>
          <w:szCs w:val="24"/>
        </w:rPr>
        <w:footnoteReference w:id="73"/>
      </w:r>
    </w:p>
    <w:p w:rsidR="005C632A" w:rsidRPr="005C632A" w:rsidRDefault="005C632A" w:rsidP="005C632A">
      <w:pPr>
        <w:pStyle w:val="ListParagraph"/>
        <w:tabs>
          <w:tab w:val="left" w:pos="1560"/>
        </w:tabs>
        <w:spacing w:after="24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 xml:space="preserve">3. </w:t>
      </w:r>
      <w:r w:rsidRPr="005C632A">
        <w:rPr>
          <w:rFonts w:ascii="Times New Roman" w:hAnsi="Times New Roman" w:cs="Times New Roman"/>
          <w:sz w:val="24"/>
          <w:szCs w:val="24"/>
        </w:rPr>
        <w:tab/>
      </w:r>
      <w:r w:rsidRPr="005C632A">
        <w:rPr>
          <w:rFonts w:ascii="Times New Roman" w:hAnsi="Times New Roman" w:cs="Times New Roman"/>
          <w:sz w:val="24"/>
          <w:szCs w:val="24"/>
        </w:rPr>
        <w:tab/>
        <w:t xml:space="preserve">Mendidik melalui </w:t>
      </w:r>
      <w:r w:rsidRPr="005C632A">
        <w:rPr>
          <w:rFonts w:ascii="Times New Roman" w:hAnsi="Times New Roman" w:cs="Times New Roman"/>
          <w:i/>
          <w:iCs/>
          <w:sz w:val="24"/>
          <w:szCs w:val="24"/>
        </w:rPr>
        <w:t>ibrah</w:t>
      </w:r>
      <w:r w:rsidRPr="005C632A">
        <w:rPr>
          <w:rFonts w:ascii="Times New Roman" w:hAnsi="Times New Roman" w:cs="Times New Roman"/>
          <w:sz w:val="24"/>
          <w:szCs w:val="24"/>
        </w:rPr>
        <w:t xml:space="preserve"> (mengambil pelajaran). Dalam buku Abd. Rahman al-Nahlawi dijelaskan bahwa </w:t>
      </w:r>
      <w:r w:rsidRPr="005C632A">
        <w:rPr>
          <w:rFonts w:ascii="Times New Roman" w:hAnsi="Times New Roman" w:cs="Times New Roman"/>
          <w:i/>
          <w:iCs/>
          <w:sz w:val="24"/>
          <w:szCs w:val="24"/>
        </w:rPr>
        <w:t>ibrah</w:t>
      </w:r>
      <w:r w:rsidRPr="005C632A">
        <w:rPr>
          <w:rFonts w:ascii="Times New Roman" w:hAnsi="Times New Roman" w:cs="Times New Roman"/>
          <w:sz w:val="24"/>
          <w:szCs w:val="24"/>
        </w:rPr>
        <w:t xml:space="preserve"> adalah kondisi psikis manusia untuk mengetahui intisari suatu perkara yang disaksikan, diperhatikan, diinduksikan, ditimbang-timbang, diukur dan diputuskan secara nalar, sehingga mempengaruhi hati untuk tunduk kepada sesuatu yang pada akhirnya akan mendorongnya kepada perilaku yang sesuai.</w:t>
      </w:r>
      <w:r w:rsidRPr="005C632A">
        <w:rPr>
          <w:rStyle w:val="FootnoteReference"/>
          <w:rFonts w:ascii="Times New Roman" w:hAnsi="Times New Roman" w:cs="Times New Roman"/>
          <w:sz w:val="24"/>
          <w:szCs w:val="24"/>
        </w:rPr>
        <w:footnoteReference w:id="74"/>
      </w:r>
      <w:r w:rsidRPr="005C632A">
        <w:rPr>
          <w:rFonts w:ascii="Times New Roman" w:hAnsi="Times New Roman" w:cs="Times New Roman"/>
          <w:sz w:val="24"/>
          <w:szCs w:val="24"/>
        </w:rPr>
        <w:t xml:space="preserve"> </w:t>
      </w:r>
      <w:r w:rsidRPr="005C632A">
        <w:rPr>
          <w:rFonts w:ascii="Times New Roman" w:hAnsi="Times New Roman" w:cs="Times New Roman"/>
          <w:i/>
          <w:iCs/>
          <w:sz w:val="24"/>
          <w:szCs w:val="24"/>
        </w:rPr>
        <w:t>Ibrah</w:t>
      </w:r>
      <w:r w:rsidRPr="005C632A">
        <w:rPr>
          <w:rFonts w:ascii="Times New Roman" w:hAnsi="Times New Roman" w:cs="Times New Roman"/>
          <w:sz w:val="24"/>
          <w:szCs w:val="24"/>
        </w:rPr>
        <w:t xml:space="preserve"> bisa </w:t>
      </w:r>
      <w:r w:rsidRPr="005C632A">
        <w:rPr>
          <w:rFonts w:ascii="Times New Roman" w:hAnsi="Times New Roman" w:cs="Times New Roman"/>
          <w:sz w:val="24"/>
          <w:szCs w:val="24"/>
        </w:rPr>
        <w:lastRenderedPageBreak/>
        <w:t>dilakukan melalui kisah-kisah teladan, fenomena alam atau peristiwa-peristiwa yang terjadi, baik di masa lalu maupun sekarang.</w:t>
      </w:r>
      <w:r w:rsidRPr="005C632A">
        <w:rPr>
          <w:rStyle w:val="FootnoteReference"/>
          <w:rFonts w:ascii="Times New Roman" w:hAnsi="Times New Roman" w:cs="Times New Roman"/>
          <w:sz w:val="24"/>
          <w:szCs w:val="24"/>
        </w:rPr>
        <w:footnoteReference w:id="75"/>
      </w:r>
    </w:p>
    <w:p w:rsidR="005C632A" w:rsidRPr="005C632A" w:rsidRDefault="005C632A" w:rsidP="005C632A">
      <w:pPr>
        <w:pStyle w:val="ListParagraph"/>
        <w:tabs>
          <w:tab w:val="left" w:pos="1560"/>
        </w:tabs>
        <w:spacing w:after="24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4.</w:t>
      </w:r>
      <w:r w:rsidRPr="005C632A">
        <w:rPr>
          <w:rFonts w:ascii="Times New Roman" w:hAnsi="Times New Roman" w:cs="Times New Roman"/>
          <w:sz w:val="24"/>
          <w:szCs w:val="24"/>
        </w:rPr>
        <w:tab/>
      </w:r>
      <w:r w:rsidRPr="005C632A">
        <w:rPr>
          <w:rFonts w:ascii="Times New Roman" w:hAnsi="Times New Roman" w:cs="Times New Roman"/>
          <w:sz w:val="24"/>
          <w:szCs w:val="24"/>
        </w:rPr>
        <w:tab/>
        <w:t xml:space="preserve">Mendidik melalui </w:t>
      </w:r>
      <w:r w:rsidRPr="005C632A">
        <w:rPr>
          <w:rFonts w:ascii="Times New Roman" w:hAnsi="Times New Roman" w:cs="Times New Roman"/>
          <w:i/>
          <w:iCs/>
          <w:sz w:val="24"/>
          <w:szCs w:val="24"/>
        </w:rPr>
        <w:t>Mau’idhah</w:t>
      </w:r>
      <w:r w:rsidRPr="005C632A">
        <w:rPr>
          <w:rFonts w:ascii="Times New Roman" w:hAnsi="Times New Roman" w:cs="Times New Roman"/>
          <w:sz w:val="24"/>
          <w:szCs w:val="24"/>
        </w:rPr>
        <w:t xml:space="preserve"> (nasehat). Di dalam buku Rasyid Ridha mengartikan </w:t>
      </w:r>
      <w:r w:rsidRPr="005C632A">
        <w:rPr>
          <w:rFonts w:ascii="Times New Roman" w:hAnsi="Times New Roman" w:cs="Times New Roman"/>
          <w:i/>
          <w:iCs/>
          <w:sz w:val="24"/>
          <w:szCs w:val="24"/>
        </w:rPr>
        <w:t>mau’idhah</w:t>
      </w:r>
      <w:r w:rsidRPr="005C632A">
        <w:rPr>
          <w:rFonts w:ascii="Times New Roman" w:hAnsi="Times New Roman" w:cs="Times New Roman"/>
          <w:sz w:val="24"/>
          <w:szCs w:val="24"/>
        </w:rPr>
        <w:t xml:space="preserve"> adalah nasehat peringatan atas kebaikan dan kebenaran dengan jalan apa yang dapat menyentuh dan mengena kedalam hati dan membangkitkannya untuk mengamalkan”</w:t>
      </w:r>
      <w:r w:rsidRPr="005C632A">
        <w:rPr>
          <w:rStyle w:val="FootnoteReference"/>
          <w:rFonts w:ascii="Times New Roman" w:hAnsi="Times New Roman" w:cs="Times New Roman"/>
          <w:sz w:val="24"/>
          <w:szCs w:val="24"/>
        </w:rPr>
        <w:footnoteReference w:id="76"/>
      </w:r>
      <w:r w:rsidRPr="005C632A">
        <w:rPr>
          <w:rFonts w:ascii="Times New Roman" w:hAnsi="Times New Roman" w:cs="Times New Roman"/>
          <w:sz w:val="24"/>
          <w:szCs w:val="24"/>
        </w:rPr>
        <w:t xml:space="preserve"> </w:t>
      </w:r>
    </w:p>
    <w:p w:rsidR="005C632A" w:rsidRPr="005C632A" w:rsidRDefault="005C632A" w:rsidP="005C632A">
      <w:pPr>
        <w:pStyle w:val="ListParagraph"/>
        <w:tabs>
          <w:tab w:val="left" w:pos="1560"/>
        </w:tabs>
        <w:spacing w:after="24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5.</w:t>
      </w:r>
      <w:r w:rsidRPr="005C632A">
        <w:rPr>
          <w:rFonts w:ascii="Times New Roman" w:hAnsi="Times New Roman" w:cs="Times New Roman"/>
          <w:sz w:val="24"/>
          <w:szCs w:val="24"/>
        </w:rPr>
        <w:tab/>
      </w:r>
      <w:r w:rsidRPr="005C632A">
        <w:rPr>
          <w:rFonts w:ascii="Times New Roman" w:hAnsi="Times New Roman" w:cs="Times New Roman"/>
          <w:sz w:val="24"/>
          <w:szCs w:val="24"/>
        </w:rPr>
        <w:tab/>
        <w:t>Mendidik melalui kedisiplinan. Dalam ilmu pendidikan, kedisiplinan dikenal sebagai cara menjaga kelangsungan kegiatan pendidikan. Metode ini identik dengan pemberian hukuma atau sangsi. Tujuannya untuk menumbuhkan kesadaran siswa bahwa apa yang dilakukan tersebut tidak benar, sehingga ia tidak mengulanginya lagi.</w:t>
      </w:r>
      <w:r w:rsidRPr="005C632A">
        <w:rPr>
          <w:rStyle w:val="FootnoteReference"/>
          <w:rFonts w:ascii="Times New Roman" w:hAnsi="Times New Roman" w:cs="Times New Roman"/>
          <w:sz w:val="24"/>
          <w:szCs w:val="24"/>
        </w:rPr>
        <w:footnoteReference w:id="77"/>
      </w:r>
      <w:r w:rsidRPr="005C632A">
        <w:rPr>
          <w:rFonts w:ascii="Times New Roman" w:hAnsi="Times New Roman" w:cs="Times New Roman"/>
          <w:sz w:val="24"/>
          <w:szCs w:val="24"/>
        </w:rPr>
        <w:t xml:space="preserve"> Pembentukan lewat kedisiplinan ini memerlukan ketegasan dan kebijaksanaan. Ketegasan mengharuskan seorang pendidik memberikan sangsi bagi pelanggar, sementara kebijaksanaan mengharuskan sang pendidik sang pendidik berbuat adil dan arif dalam memberikan sangsi, tidak terbawa emosi atau dorongan lain. Dengan demikian sebelum menjatuhkan sangsi, seorang pendidik harus memperhatikan beberapa hal berikut : 1) perlu adanya bukti yang kuat tentang adanya tindak pelanggaran; 2) hukuman harus </w:t>
      </w:r>
      <w:r w:rsidRPr="005C632A">
        <w:rPr>
          <w:rFonts w:ascii="Times New Roman" w:hAnsi="Times New Roman" w:cs="Times New Roman"/>
          <w:sz w:val="24"/>
          <w:szCs w:val="24"/>
        </w:rPr>
        <w:lastRenderedPageBreak/>
        <w:t>bersifat mendidik, bukan sekedar memberi kepuasan atau balas dendam dari si pendidik; 3) harus mempertimbangkan latar belakang dan kondisi siswa yang melanggar, misalnya frekuensinya pelanggaran, perbedaan jenis kelamin atau jenis pelanggaran disengaja atau tidak. Di pesantren, hukuman ini dikenal dengan istilah takzir.</w:t>
      </w:r>
      <w:r w:rsidRPr="005C632A">
        <w:rPr>
          <w:rStyle w:val="FootnoteReference"/>
          <w:rFonts w:ascii="Times New Roman" w:hAnsi="Times New Roman" w:cs="Times New Roman"/>
          <w:sz w:val="24"/>
          <w:szCs w:val="24"/>
        </w:rPr>
        <w:footnoteReference w:id="78"/>
      </w:r>
      <w:r w:rsidRPr="005C632A">
        <w:rPr>
          <w:rFonts w:ascii="Times New Roman" w:hAnsi="Times New Roman" w:cs="Times New Roman"/>
          <w:sz w:val="24"/>
          <w:szCs w:val="24"/>
        </w:rPr>
        <w:t xml:space="preserve"> Takzir adalah hukuman yang dijatuhkan pada Santri yang melanggar. Hukuman yang terberat adalah dikeluarkan dari pesantren. hukuman ini diberikan kepada santri yang telah berulang kali melakukan pelanggaran, seolah tidak bisa diperbaiki. Juga diberikan kepada santri yang melanggar dengan pelanggaran berat yang mencoreng nama baik pesantren. </w:t>
      </w:r>
    </w:p>
    <w:p w:rsidR="005C632A" w:rsidRPr="005C632A" w:rsidRDefault="005C632A" w:rsidP="005C632A">
      <w:pPr>
        <w:pStyle w:val="ListParagraph"/>
        <w:tabs>
          <w:tab w:val="left" w:pos="1560"/>
        </w:tabs>
        <w:spacing w:after="24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6.</w:t>
      </w:r>
      <w:r w:rsidRPr="005C632A">
        <w:rPr>
          <w:rFonts w:ascii="Times New Roman" w:hAnsi="Times New Roman" w:cs="Times New Roman"/>
          <w:sz w:val="24"/>
          <w:szCs w:val="24"/>
        </w:rPr>
        <w:tab/>
      </w:r>
      <w:r w:rsidRPr="005C632A">
        <w:rPr>
          <w:rFonts w:ascii="Times New Roman" w:hAnsi="Times New Roman" w:cs="Times New Roman"/>
          <w:sz w:val="24"/>
          <w:szCs w:val="24"/>
        </w:rPr>
        <w:tab/>
        <w:t xml:space="preserve">Mendidik melalui </w:t>
      </w:r>
      <w:r w:rsidRPr="005C632A">
        <w:rPr>
          <w:rFonts w:ascii="Times New Roman" w:hAnsi="Times New Roman" w:cs="Times New Roman"/>
          <w:i/>
          <w:iCs/>
          <w:sz w:val="24"/>
          <w:szCs w:val="24"/>
        </w:rPr>
        <w:t>Targhib Wa Tahzib</w:t>
      </w:r>
      <w:r w:rsidRPr="005C632A">
        <w:rPr>
          <w:rFonts w:ascii="Times New Roman" w:hAnsi="Times New Roman" w:cs="Times New Roman"/>
          <w:sz w:val="24"/>
          <w:szCs w:val="24"/>
        </w:rPr>
        <w:t xml:space="preserve">. Metode </w:t>
      </w:r>
      <w:r w:rsidRPr="005C632A">
        <w:rPr>
          <w:rFonts w:ascii="Times New Roman" w:hAnsi="Times New Roman" w:cs="Times New Roman"/>
          <w:i/>
          <w:iCs/>
          <w:sz w:val="24"/>
          <w:szCs w:val="24"/>
        </w:rPr>
        <w:t>Targhib</w:t>
      </w:r>
      <w:r w:rsidRPr="005C632A">
        <w:rPr>
          <w:rFonts w:ascii="Times New Roman" w:hAnsi="Times New Roman" w:cs="Times New Roman"/>
          <w:sz w:val="24"/>
          <w:szCs w:val="24"/>
        </w:rPr>
        <w:t xml:space="preserve"> adalah janji disertai dengan bujukan agar seseorang senang melakukan kebajikan dan menjauhi kejahatan. </w:t>
      </w:r>
      <w:r w:rsidRPr="005C632A">
        <w:rPr>
          <w:rFonts w:ascii="Times New Roman" w:hAnsi="Times New Roman" w:cs="Times New Roman"/>
          <w:i/>
          <w:iCs/>
          <w:sz w:val="24"/>
          <w:szCs w:val="24"/>
        </w:rPr>
        <w:t>Tahzib</w:t>
      </w:r>
      <w:r w:rsidRPr="005C632A">
        <w:rPr>
          <w:rFonts w:ascii="Times New Roman" w:hAnsi="Times New Roman" w:cs="Times New Roman"/>
          <w:sz w:val="24"/>
          <w:szCs w:val="24"/>
        </w:rPr>
        <w:t xml:space="preserve"> adalah ancaman untuk menimbulkan rasa takut berbuat tidak benar.</w:t>
      </w:r>
      <w:r w:rsidRPr="005C632A">
        <w:rPr>
          <w:rStyle w:val="FootnoteReference"/>
          <w:rFonts w:ascii="Times New Roman" w:hAnsi="Times New Roman" w:cs="Times New Roman"/>
          <w:sz w:val="24"/>
          <w:szCs w:val="24"/>
        </w:rPr>
        <w:footnoteReference w:id="79"/>
      </w:r>
      <w:r w:rsidRPr="005C632A">
        <w:rPr>
          <w:rFonts w:ascii="Times New Roman" w:hAnsi="Times New Roman" w:cs="Times New Roman"/>
          <w:sz w:val="24"/>
          <w:szCs w:val="24"/>
        </w:rPr>
        <w:t xml:space="preserve"> Meski demikian metode ini tidak sama dengan metode hadiah dan hukuman. Perbedaan terletak pada akar pengambilan materi dan tujuan yang hendak dicapai. Targhib dan tahzib berakar pada Tuhan (ajaran agama) yang tujuannya antara lain memantapkan rasa keagamaan dan membangkitkan sifat rabbaniyah, tanpa terikat waktu dan tempat. Adapun metode hadiah dan hukuman berpijak pada </w:t>
      </w:r>
      <w:r w:rsidRPr="005C632A">
        <w:rPr>
          <w:rFonts w:ascii="Times New Roman" w:hAnsi="Times New Roman" w:cs="Times New Roman"/>
          <w:sz w:val="24"/>
          <w:szCs w:val="24"/>
        </w:rPr>
        <w:lastRenderedPageBreak/>
        <w:t>hukum rasio (hukum akal) yang sempit (duniawi) yang tujuannya masih terikat ruang dan waktu. Di pesantren, metode ini biasanya diterapkan dalam pengajian-pengajian, baik sorogan maupun bandongan.</w:t>
      </w:r>
      <w:r w:rsidRPr="005C632A">
        <w:rPr>
          <w:rStyle w:val="FootnoteReference"/>
          <w:rFonts w:ascii="Times New Roman" w:hAnsi="Times New Roman" w:cs="Times New Roman"/>
          <w:sz w:val="24"/>
          <w:szCs w:val="24"/>
        </w:rPr>
        <w:footnoteReference w:id="80"/>
      </w:r>
    </w:p>
    <w:p w:rsidR="005C632A" w:rsidRPr="005C632A" w:rsidRDefault="005C632A" w:rsidP="005C632A">
      <w:pPr>
        <w:pStyle w:val="ListParagraph"/>
        <w:tabs>
          <w:tab w:val="left" w:pos="1560"/>
        </w:tabs>
        <w:spacing w:after="240" w:line="480" w:lineRule="auto"/>
        <w:ind w:left="1701" w:hanging="425"/>
        <w:jc w:val="both"/>
        <w:rPr>
          <w:rFonts w:ascii="Times New Roman" w:hAnsi="Times New Roman" w:cs="Times New Roman"/>
          <w:sz w:val="24"/>
          <w:szCs w:val="24"/>
        </w:rPr>
      </w:pPr>
      <w:r w:rsidRPr="005C632A">
        <w:rPr>
          <w:rFonts w:ascii="Times New Roman" w:hAnsi="Times New Roman" w:cs="Times New Roman"/>
          <w:sz w:val="24"/>
          <w:szCs w:val="24"/>
        </w:rPr>
        <w:t>7.</w:t>
      </w:r>
      <w:r w:rsidRPr="005C632A">
        <w:rPr>
          <w:rFonts w:ascii="Times New Roman" w:hAnsi="Times New Roman" w:cs="Times New Roman"/>
          <w:sz w:val="24"/>
          <w:szCs w:val="24"/>
        </w:rPr>
        <w:tab/>
      </w:r>
      <w:r w:rsidRPr="005C632A">
        <w:rPr>
          <w:rFonts w:ascii="Times New Roman" w:hAnsi="Times New Roman" w:cs="Times New Roman"/>
          <w:sz w:val="24"/>
          <w:szCs w:val="24"/>
        </w:rPr>
        <w:tab/>
        <w:t xml:space="preserve">Mendidik melalui kemandirian. Kemandirian tingkah-laku adalah kemampuan seorang Santri untuk mengambil dan melaksanakan setiap keputusan secara bebas. Proses pengambilan dan pelaksanaan keputusan santri yang biasa berlangsung di pesantren dapat dikategorikan menjadi dua, yaitu keputusan yang bersifat penting-monumental dan keputusan yang bersifat harian. Pada tulisan ini, keputusan yang dimaksud adalah keputusan yang bersifat rutinitas harian. Terkait dengan kebiasan santri yang bersifat rutinitas menunjukkan kecenderungan santri lebih mampu dan berani dalam mengambil dan melaksanakan keputusan secara mandiri, misalnya pengelolaan keuangan, perencanaan belanja, perencanaan aktivitas rutin, dan sebagainya. Hal ini tidak lepas dari kehidupan mereka yang tidak tinggal bersama orangtua mereka dan tuntutan pesantren yang menginginkan santri-santri dapat hidup dengan berdikari. Santri dapat melakukan sharing kehidupan dengan teman-teman Santri lainnya yang mayoritas seusia (sebaya) yang pada dasarnya memiliki kecenderungan yang sama. Apabila kemandirian </w:t>
      </w:r>
      <w:r w:rsidRPr="005C632A">
        <w:rPr>
          <w:rFonts w:ascii="Times New Roman" w:hAnsi="Times New Roman" w:cs="Times New Roman"/>
          <w:sz w:val="24"/>
          <w:szCs w:val="24"/>
        </w:rPr>
        <w:lastRenderedPageBreak/>
        <w:t>tingkah-laku dikaitkan dengan rutinitas santri, maka kemungkinan santri memiliki tingkat kemandirian yang tinggi.</w:t>
      </w:r>
    </w:p>
    <w:p w:rsidR="005C632A" w:rsidRPr="005C632A" w:rsidRDefault="005C632A" w:rsidP="00216679">
      <w:pPr>
        <w:pStyle w:val="ListParagraph"/>
        <w:numPr>
          <w:ilvl w:val="0"/>
          <w:numId w:val="8"/>
        </w:numPr>
        <w:spacing w:after="0" w:line="480" w:lineRule="auto"/>
        <w:ind w:left="851" w:hanging="425"/>
        <w:jc w:val="both"/>
        <w:rPr>
          <w:rFonts w:ascii="Times New Roman" w:hAnsi="Times New Roman" w:cs="Times New Roman"/>
          <w:sz w:val="24"/>
          <w:szCs w:val="24"/>
        </w:rPr>
      </w:pPr>
      <w:r w:rsidRPr="005C632A">
        <w:rPr>
          <w:rFonts w:ascii="Times New Roman" w:hAnsi="Times New Roman" w:cs="Times New Roman"/>
          <w:b/>
          <w:sz w:val="24"/>
          <w:szCs w:val="24"/>
        </w:rPr>
        <w:t>Faktor-Faktor Pendukung Menghafal Al-Qur’an</w:t>
      </w:r>
    </w:p>
    <w:p w:rsidR="005C632A" w:rsidRPr="005C632A" w:rsidRDefault="005C632A" w:rsidP="005C632A">
      <w:pPr>
        <w:pStyle w:val="ListParagraph"/>
        <w:spacing w:line="480" w:lineRule="auto"/>
        <w:ind w:left="851" w:firstLine="850"/>
        <w:jc w:val="both"/>
        <w:rPr>
          <w:rFonts w:ascii="Times New Roman" w:hAnsi="Times New Roman" w:cs="Times New Roman"/>
          <w:sz w:val="24"/>
          <w:szCs w:val="24"/>
        </w:rPr>
      </w:pPr>
      <w:r w:rsidRPr="005C632A">
        <w:rPr>
          <w:rFonts w:ascii="Times New Roman" w:hAnsi="Times New Roman" w:cs="Times New Roman"/>
          <w:sz w:val="24"/>
          <w:szCs w:val="24"/>
        </w:rPr>
        <w:t>Secara garis besar ada dua faktor yang mendukung hafalan Al-Qur’an, yaitu faktor intern dan faktor ekstern.</w:t>
      </w:r>
    </w:p>
    <w:p w:rsidR="005C632A" w:rsidRPr="005C632A" w:rsidRDefault="005C632A" w:rsidP="00216679">
      <w:pPr>
        <w:pStyle w:val="ListParagraph"/>
        <w:numPr>
          <w:ilvl w:val="1"/>
          <w:numId w:val="8"/>
        </w:numPr>
        <w:spacing w:after="0" w:line="480" w:lineRule="auto"/>
        <w:ind w:left="1134" w:hanging="283"/>
        <w:jc w:val="both"/>
        <w:rPr>
          <w:rFonts w:ascii="Times New Roman" w:hAnsi="Times New Roman" w:cs="Times New Roman"/>
          <w:sz w:val="24"/>
          <w:szCs w:val="24"/>
        </w:rPr>
      </w:pPr>
      <w:r w:rsidRPr="005C632A">
        <w:rPr>
          <w:rFonts w:ascii="Times New Roman" w:hAnsi="Times New Roman" w:cs="Times New Roman"/>
          <w:sz w:val="24"/>
          <w:szCs w:val="24"/>
        </w:rPr>
        <w:t>Faktor intern, terdiri dari:</w:t>
      </w:r>
    </w:p>
    <w:p w:rsidR="005C632A" w:rsidRPr="005C632A" w:rsidRDefault="005C632A" w:rsidP="00216679">
      <w:pPr>
        <w:pStyle w:val="ListParagraph"/>
        <w:numPr>
          <w:ilvl w:val="2"/>
          <w:numId w:val="8"/>
        </w:numPr>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Kesiapan pribadi. Jika seseorang ingin belajar dengan mantab, maka ia akan mempunyai kesiapan pribadi yang matang, sehingga hasil belajarnya menjadi baik.</w:t>
      </w:r>
      <w:r w:rsidRPr="005C632A">
        <w:rPr>
          <w:rStyle w:val="FootnoteReference"/>
          <w:rFonts w:ascii="Times New Roman" w:hAnsi="Times New Roman" w:cs="Times New Roman"/>
          <w:sz w:val="24"/>
          <w:szCs w:val="24"/>
        </w:rPr>
        <w:footnoteReference w:id="81"/>
      </w:r>
      <w:r w:rsidRPr="005C632A">
        <w:rPr>
          <w:rFonts w:ascii="Times New Roman" w:hAnsi="Times New Roman" w:cs="Times New Roman"/>
          <w:sz w:val="24"/>
          <w:szCs w:val="24"/>
        </w:rPr>
        <w:t xml:space="preserve"> Demikian juga seorang yang menghafal al-Qur’an, ia harus mempersiapkan pribadi dengan matang agar tujuannya untuk menghafal Al-Qur’an tercapai sesuai dengan harapan. Kesiapan pribadi ini meliputi kesiapan fisik dan rohani.</w:t>
      </w:r>
    </w:p>
    <w:p w:rsidR="005C632A" w:rsidRPr="005C632A" w:rsidRDefault="005C632A" w:rsidP="00216679">
      <w:pPr>
        <w:pStyle w:val="ListParagraph"/>
        <w:numPr>
          <w:ilvl w:val="2"/>
          <w:numId w:val="8"/>
        </w:numPr>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 xml:space="preserve">Ketajaman intelegensi. Intelegensi ialah kemampuan otak seseorang yang dibawa sejak lahir. Intelegensi sangat mempengaruhi proses belajar anak. Apabila anak mempunyai intelegensi yang tinggi, maka kemungkinan besar ia akan sukses mencapai tujuannya, begitu sebaliknya. Untuk melihat ketajaman intelegensi seseorang biasanya dapat diukur melalui tes IQ. </w:t>
      </w:r>
    </w:p>
    <w:p w:rsidR="005C632A" w:rsidRPr="005C632A" w:rsidRDefault="005C632A" w:rsidP="00216679">
      <w:pPr>
        <w:pStyle w:val="ListParagraph"/>
        <w:numPr>
          <w:ilvl w:val="2"/>
          <w:numId w:val="8"/>
        </w:numPr>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 xml:space="preserve">Usia. Dalam menghafal al-Qur’an sebenarnya tidak ada batasan usia. Namun tidak dapat dipungkiri bahwa usia yang lebih muda relative lebih cepat belajar dan menghafal al-Qur’an dibandingkan </w:t>
      </w:r>
      <w:r w:rsidRPr="005C632A">
        <w:rPr>
          <w:rFonts w:ascii="Times New Roman" w:hAnsi="Times New Roman" w:cs="Times New Roman"/>
          <w:sz w:val="24"/>
          <w:szCs w:val="24"/>
        </w:rPr>
        <w:lastRenderedPageBreak/>
        <w:t>dengan usia yang bisa dikatakan tua.</w:t>
      </w:r>
      <w:r w:rsidRPr="005C632A">
        <w:rPr>
          <w:rStyle w:val="FootnoteReference"/>
          <w:rFonts w:ascii="Times New Roman" w:hAnsi="Times New Roman" w:cs="Times New Roman"/>
          <w:sz w:val="24"/>
          <w:szCs w:val="24"/>
        </w:rPr>
        <w:footnoteReference w:id="82"/>
      </w:r>
      <w:r w:rsidRPr="005C632A">
        <w:rPr>
          <w:rFonts w:ascii="Times New Roman" w:hAnsi="Times New Roman" w:cs="Times New Roman"/>
          <w:sz w:val="24"/>
          <w:szCs w:val="24"/>
        </w:rPr>
        <w:t xml:space="preserve"> Usia yang tepat untuk menghafal al-Qur’an adalah 5 tahun sampai dengan 25 tahun. Hal tersebut dikarenakan biasanya direntang usia tersebut seorang anak akan lebih semangat menghafal sehingga tidak membutuhkan waktu yang lama untuk menghafal.</w:t>
      </w:r>
    </w:p>
    <w:p w:rsidR="005C632A" w:rsidRPr="005C632A" w:rsidRDefault="005C632A" w:rsidP="00216679">
      <w:pPr>
        <w:pStyle w:val="ListParagraph"/>
        <w:numPr>
          <w:ilvl w:val="2"/>
          <w:numId w:val="8"/>
        </w:numPr>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Waktu. Manajemen waktu yang baik sangat diperlukan dalam menghafal Al-Qur’an. Dalam proses menghafal alokasi waktu yang ideal dengan target satu hari satu halaman adalah 4 jam. Waktu yang dianggap sesuai dan baik untuk menghafal adalah waktu sebelum terbit fajar, waktu setelah terbit fajar hingga terbit matahari, waktu setelah bangun dari tidur siang, waktu setelah waktu shalat, waktu antara maghrib dan ‘isya’.</w:t>
      </w:r>
      <w:r w:rsidRPr="005C632A">
        <w:rPr>
          <w:rStyle w:val="FootnoteReference"/>
          <w:rFonts w:ascii="Times New Roman" w:hAnsi="Times New Roman" w:cs="Times New Roman"/>
          <w:sz w:val="24"/>
          <w:szCs w:val="24"/>
        </w:rPr>
        <w:footnoteReference w:id="83"/>
      </w:r>
    </w:p>
    <w:p w:rsidR="005C632A" w:rsidRPr="005C632A" w:rsidRDefault="005C632A" w:rsidP="00216679">
      <w:pPr>
        <w:pStyle w:val="ListParagraph"/>
        <w:numPr>
          <w:ilvl w:val="2"/>
          <w:numId w:val="8"/>
        </w:numPr>
        <w:spacing w:after="0" w:line="480" w:lineRule="auto"/>
        <w:ind w:left="1560" w:hanging="284"/>
        <w:jc w:val="both"/>
        <w:rPr>
          <w:rFonts w:ascii="Times New Roman" w:hAnsi="Times New Roman" w:cs="Times New Roman"/>
          <w:sz w:val="24"/>
          <w:szCs w:val="24"/>
        </w:rPr>
      </w:pPr>
      <w:r w:rsidRPr="005C632A">
        <w:rPr>
          <w:rFonts w:ascii="Times New Roman" w:hAnsi="Times New Roman" w:cs="Times New Roman"/>
          <w:sz w:val="24"/>
          <w:szCs w:val="24"/>
        </w:rPr>
        <w:t>Tempat menghafal. Biasanya para penghafal al-Qur’an mengambil tempat yang bermacam-macam sesuai dengan kriteria yang ia sukai. Ada yang mengambil tempat di alam bebas, tempat terbuka, tempat yang sunyi, sepi, dan lain-lain. Pada umumnya tempat yang ideal untuk menghafal al-Qur’an adalah jauh dari kebisingan, bersih dan suci dari kotoran dan najis, cukup ventilasi untuk pergantian udara, tidak terlalu sempit, cukup penerangan, mempunyai temperature yang sesuai, tidak memungkinkan timbulnya gangguan.</w:t>
      </w:r>
      <w:r w:rsidRPr="005C632A">
        <w:rPr>
          <w:rStyle w:val="FootnoteReference"/>
          <w:rFonts w:ascii="Times New Roman" w:hAnsi="Times New Roman" w:cs="Times New Roman"/>
          <w:sz w:val="24"/>
          <w:szCs w:val="24"/>
        </w:rPr>
        <w:footnoteReference w:id="84"/>
      </w:r>
      <w:r w:rsidRPr="005C632A">
        <w:rPr>
          <w:rFonts w:ascii="Times New Roman" w:hAnsi="Times New Roman" w:cs="Times New Roman"/>
          <w:sz w:val="24"/>
          <w:szCs w:val="24"/>
        </w:rPr>
        <w:t xml:space="preserve"> Dengan adanya kriteria tersebut, maka </w:t>
      </w:r>
      <w:r w:rsidRPr="005C632A">
        <w:rPr>
          <w:rFonts w:ascii="Times New Roman" w:hAnsi="Times New Roman" w:cs="Times New Roman"/>
          <w:sz w:val="24"/>
          <w:szCs w:val="24"/>
        </w:rPr>
        <w:lastRenderedPageBreak/>
        <w:t>ulama bisa menyimpulkan tempat yang baik untuk menghafal al-Qur’an adalah di masjid.</w:t>
      </w:r>
    </w:p>
    <w:p w:rsidR="005C632A" w:rsidRPr="005C632A" w:rsidRDefault="005C632A" w:rsidP="00216679">
      <w:pPr>
        <w:pStyle w:val="ListParagraph"/>
        <w:numPr>
          <w:ilvl w:val="1"/>
          <w:numId w:val="8"/>
        </w:numPr>
        <w:spacing w:after="0" w:line="480" w:lineRule="auto"/>
        <w:ind w:left="1134" w:hanging="283"/>
        <w:jc w:val="both"/>
        <w:rPr>
          <w:rFonts w:ascii="Times New Roman" w:hAnsi="Times New Roman" w:cs="Times New Roman"/>
          <w:sz w:val="24"/>
          <w:szCs w:val="24"/>
        </w:rPr>
      </w:pPr>
      <w:r w:rsidRPr="005C632A">
        <w:rPr>
          <w:rFonts w:ascii="Times New Roman" w:hAnsi="Times New Roman" w:cs="Times New Roman"/>
          <w:sz w:val="24"/>
          <w:szCs w:val="24"/>
        </w:rPr>
        <w:t>Faktor ekstern, terdiri dari:</w:t>
      </w:r>
    </w:p>
    <w:p w:rsidR="005C632A" w:rsidRPr="005C632A" w:rsidRDefault="005C632A" w:rsidP="00216679">
      <w:pPr>
        <w:pStyle w:val="ListParagraph"/>
        <w:numPr>
          <w:ilvl w:val="2"/>
          <w:numId w:val="8"/>
        </w:numPr>
        <w:spacing w:after="0" w:line="480" w:lineRule="auto"/>
        <w:ind w:left="1418" w:hanging="142"/>
        <w:jc w:val="both"/>
        <w:rPr>
          <w:rFonts w:ascii="Times New Roman" w:hAnsi="Times New Roman" w:cs="Times New Roman"/>
          <w:sz w:val="24"/>
          <w:szCs w:val="24"/>
        </w:rPr>
      </w:pPr>
      <w:r w:rsidRPr="005C632A">
        <w:rPr>
          <w:rFonts w:ascii="Times New Roman" w:hAnsi="Times New Roman" w:cs="Times New Roman"/>
          <w:sz w:val="24"/>
          <w:szCs w:val="24"/>
        </w:rPr>
        <w:t>Faktor keluarga. Ada banyak faktor dari keluarga, antara lain:</w:t>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Cara orang tua mendidik. Pendidikan yang diberikan oleh orang tua merupakan pendidikan yang pertama kali diterima oleh anak setelah lahir dan akan berpengaruh besar terhadap anak sampai kapan pun.</w:t>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Ekonomi keluarga. Dalam kegiatan belajar seorang anak pasti memerlukan sarana prasarana yang cukup mahal, bahkan terkadang tidak dapat dijangkau oleh keluarga. Jika keadaannya demikian hal tersebut dapat menghambat kegiatan belajarnya. Jika memungkinkan cukuplah sarana yang diperlukan, sehingga anak dapat belajar dengan tenang dan senang, dan jika tidak memunginkan, berilah pengertian terhadapnya.</w:t>
      </w:r>
      <w:r w:rsidRPr="005C632A">
        <w:rPr>
          <w:rStyle w:val="FootnoteReference"/>
          <w:rFonts w:ascii="Times New Roman" w:hAnsi="Times New Roman" w:cs="Times New Roman"/>
          <w:sz w:val="24"/>
          <w:szCs w:val="24"/>
        </w:rPr>
        <w:footnoteReference w:id="85"/>
      </w:r>
      <w:r w:rsidRPr="005C632A">
        <w:rPr>
          <w:rFonts w:ascii="Times New Roman" w:hAnsi="Times New Roman" w:cs="Times New Roman"/>
          <w:sz w:val="24"/>
          <w:szCs w:val="24"/>
        </w:rPr>
        <w:t xml:space="preserve"> Dengan demikian dapat disimpulkan bahwa ekonomi sangat mendukung proses belajar (menghafal) anak. Jika keberadaan ekonomi mampu memenuhi kebutuhan anak, maka anak itu belajarnya juga akan terpenuhi, sehingga tujuan anak menghafal al-Qur’an sesuai dengan target dan harapan yang ditentukan.</w:t>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 xml:space="preserve">Suasana rumah. Jika hubungan antar keluarga kurang harmonis, maka akan menimbulkan suasana yang tidak nyaman, sehingga </w:t>
      </w:r>
      <w:r w:rsidRPr="005C632A">
        <w:rPr>
          <w:rFonts w:ascii="Times New Roman" w:hAnsi="Times New Roman" w:cs="Times New Roman"/>
          <w:sz w:val="24"/>
          <w:szCs w:val="24"/>
        </w:rPr>
        <w:lastRenderedPageBreak/>
        <w:t>anak kurang bersemangat dalam belajar. Namun jika suasana di rumah menyenangkan dan penuh kasih saying, maka akan memberikan motivasi belajar anak untuk lebih giat lagi.</w:t>
      </w:r>
      <w:r w:rsidRPr="005C632A">
        <w:rPr>
          <w:rStyle w:val="FootnoteReference"/>
          <w:rFonts w:ascii="Times New Roman" w:hAnsi="Times New Roman" w:cs="Times New Roman"/>
          <w:sz w:val="24"/>
          <w:szCs w:val="24"/>
        </w:rPr>
        <w:footnoteReference w:id="86"/>
      </w:r>
      <w:r w:rsidRPr="005C632A">
        <w:rPr>
          <w:rFonts w:ascii="Times New Roman" w:hAnsi="Times New Roman" w:cs="Times New Roman"/>
          <w:sz w:val="24"/>
          <w:szCs w:val="24"/>
        </w:rPr>
        <w:t xml:space="preserve"> Jadi sebagai orang tua hendaklah bangun rumah tangga yang harmonis agar anak bisa belajar dengan baik dan tujuannya yang dinginkan bisa tercapai.</w:t>
      </w:r>
    </w:p>
    <w:p w:rsidR="005C632A" w:rsidRPr="005C632A" w:rsidRDefault="005C632A" w:rsidP="00216679">
      <w:pPr>
        <w:pStyle w:val="ListParagraph"/>
        <w:numPr>
          <w:ilvl w:val="2"/>
          <w:numId w:val="8"/>
        </w:numPr>
        <w:spacing w:after="0" w:line="480" w:lineRule="auto"/>
        <w:ind w:left="1418" w:hanging="142"/>
        <w:jc w:val="both"/>
        <w:rPr>
          <w:rFonts w:ascii="Times New Roman" w:hAnsi="Times New Roman" w:cs="Times New Roman"/>
          <w:sz w:val="24"/>
          <w:szCs w:val="24"/>
        </w:rPr>
      </w:pPr>
      <w:r w:rsidRPr="005C632A">
        <w:rPr>
          <w:rFonts w:ascii="Times New Roman" w:hAnsi="Times New Roman" w:cs="Times New Roman"/>
          <w:sz w:val="24"/>
          <w:szCs w:val="24"/>
        </w:rPr>
        <w:t>Faktor dari sekolah atau pondok</w:t>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Metode mengajar. Metode yang tepat akan memberikan kesan tersendiri terhadap peserta didik yang diajarnya. Seorang guru harus progresif dan mencoba metode apa yang tepat digunakan untuk muridnya ketika mengajar agar siswa termotivasi belajar sehingga belajar siswa menjadi baik.</w:t>
      </w:r>
      <w:r w:rsidRPr="005C632A">
        <w:rPr>
          <w:rStyle w:val="FootnoteReference"/>
          <w:rFonts w:ascii="Times New Roman" w:hAnsi="Times New Roman" w:cs="Times New Roman"/>
          <w:sz w:val="24"/>
          <w:szCs w:val="24"/>
        </w:rPr>
        <w:footnoteReference w:id="87"/>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Relasi guru dengan murid. Jika terjadi relasi yang baik antara guru dengan murid, maka murid akan termotivasi untuk belajar lebih giat lagi. Karena jika murid senang terhadap gurunya, maka murid tersebut akan menjalankan perintah apa saja yang diperintahkan oleh gurunya.</w:t>
      </w:r>
      <w:r w:rsidRPr="005C632A">
        <w:rPr>
          <w:rStyle w:val="FootnoteReference"/>
          <w:rFonts w:ascii="Times New Roman" w:hAnsi="Times New Roman" w:cs="Times New Roman"/>
          <w:sz w:val="24"/>
          <w:szCs w:val="24"/>
        </w:rPr>
        <w:footnoteReference w:id="88"/>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Alat pelajaran. Alat pelajaran yang lengkap dan tepat akan memperlancar penerimaan materi yang diberikan oleh guru kepada siswa. Jika siswa mampu menyerap dan menguasai yang diajarkan oleh guru, maka belajar seorang siswa akan lebih giat,</w:t>
      </w:r>
      <w:r w:rsidRPr="005C632A">
        <w:rPr>
          <w:rStyle w:val="FootnoteReference"/>
          <w:rFonts w:ascii="Times New Roman" w:hAnsi="Times New Roman" w:cs="Times New Roman"/>
          <w:sz w:val="24"/>
          <w:szCs w:val="24"/>
        </w:rPr>
        <w:footnoteReference w:id="89"/>
      </w:r>
      <w:r w:rsidRPr="005C632A">
        <w:rPr>
          <w:rFonts w:ascii="Times New Roman" w:hAnsi="Times New Roman" w:cs="Times New Roman"/>
          <w:sz w:val="24"/>
          <w:szCs w:val="24"/>
        </w:rPr>
        <w:t xml:space="preserve"> </w:t>
      </w:r>
      <w:r w:rsidRPr="005C632A">
        <w:rPr>
          <w:rFonts w:ascii="Times New Roman" w:hAnsi="Times New Roman" w:cs="Times New Roman"/>
          <w:sz w:val="24"/>
          <w:szCs w:val="24"/>
        </w:rPr>
        <w:lastRenderedPageBreak/>
        <w:t>dan akhirnya tujuannya tercapai. Di dalam menghafal al-Qur’an ala yang digunakan untuk cepat membantu antara lain: tipe recorder, MP3, kaset-kaset murrotal, dan lain sebagainya.</w:t>
      </w:r>
    </w:p>
    <w:p w:rsidR="005C632A" w:rsidRPr="005C632A" w:rsidRDefault="005C632A" w:rsidP="00216679">
      <w:pPr>
        <w:pStyle w:val="ListParagraph"/>
        <w:numPr>
          <w:ilvl w:val="2"/>
          <w:numId w:val="8"/>
        </w:numPr>
        <w:spacing w:after="0" w:line="480" w:lineRule="auto"/>
        <w:ind w:left="1418" w:hanging="142"/>
        <w:jc w:val="both"/>
        <w:rPr>
          <w:rFonts w:ascii="Times New Roman" w:hAnsi="Times New Roman" w:cs="Times New Roman"/>
          <w:sz w:val="24"/>
          <w:szCs w:val="24"/>
        </w:rPr>
      </w:pPr>
      <w:r w:rsidRPr="005C632A">
        <w:rPr>
          <w:rFonts w:ascii="Times New Roman" w:hAnsi="Times New Roman" w:cs="Times New Roman"/>
          <w:sz w:val="24"/>
          <w:szCs w:val="24"/>
        </w:rPr>
        <w:t>Faktor dari masyarakat</w:t>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Kegiatan dalam masyarakat. Seorang yang hidup di dalam masyarakat pasti mempunyai kegiatan di dalam masyarakat tersebut. Jika seorang anak mempunyai banyak kegiatan di masyarakat, maka konsentrasi untuk kelajarnya akan terhambat. Oleh karena itu sebaiknya anak yang mengikuti kegiatan dalam masyarakat hendaknya dapat memilih kegiatan yang dapat membantu menunjang belajarnya.</w:t>
      </w:r>
      <w:r w:rsidRPr="005C632A">
        <w:rPr>
          <w:rStyle w:val="FootnoteReference"/>
          <w:rFonts w:ascii="Times New Roman" w:hAnsi="Times New Roman" w:cs="Times New Roman"/>
          <w:sz w:val="24"/>
          <w:szCs w:val="24"/>
        </w:rPr>
        <w:footnoteReference w:id="90"/>
      </w:r>
      <w:r w:rsidRPr="005C632A">
        <w:rPr>
          <w:rFonts w:ascii="Times New Roman" w:hAnsi="Times New Roman" w:cs="Times New Roman"/>
          <w:sz w:val="24"/>
          <w:szCs w:val="24"/>
        </w:rPr>
        <w:t xml:space="preserve"> Demikian juga para penghafal al-Qur’an, seharusnya ia memilih kegiatan dalam masyarakat yang ada hubungannya dengan hafalan al-Qur’annya. Misalnya pengajian, khataman, dan sebagainya.</w:t>
      </w:r>
    </w:p>
    <w:p w:rsidR="005C632A" w:rsidRPr="005C632A"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pPr>
      <w:r w:rsidRPr="005C632A">
        <w:rPr>
          <w:rFonts w:ascii="Times New Roman" w:hAnsi="Times New Roman" w:cs="Times New Roman"/>
          <w:sz w:val="24"/>
          <w:szCs w:val="24"/>
        </w:rPr>
        <w:t>Bentuk kehidupan masyarakat. Masyarakat yang baik akan mendorong anak untuk giat belajar. Misalnya anak yang berada di lingkongan orang-orang yang terpelajar baik-baik, yang berkeinginan mendidik dan mneyekolahkan anaknya serta antusias dengan cita-cita yang luhurakan masa depan anak. Lingkungan ini berpengaruh positif terhadap perkembangan dan cara berpikir anak, sehingga anak akan berbuat seperti orang-orang yang berada di lingkungan tersebut.</w:t>
      </w:r>
      <w:r w:rsidRPr="005C632A">
        <w:rPr>
          <w:rStyle w:val="FootnoteReference"/>
          <w:rFonts w:ascii="Times New Roman" w:hAnsi="Times New Roman" w:cs="Times New Roman"/>
          <w:sz w:val="24"/>
          <w:szCs w:val="24"/>
        </w:rPr>
        <w:footnoteReference w:id="91"/>
      </w:r>
      <w:r w:rsidRPr="005C632A">
        <w:rPr>
          <w:rFonts w:ascii="Times New Roman" w:hAnsi="Times New Roman" w:cs="Times New Roman"/>
          <w:sz w:val="24"/>
          <w:szCs w:val="24"/>
        </w:rPr>
        <w:t xml:space="preserve"> Demikian juga untuk </w:t>
      </w:r>
      <w:r w:rsidRPr="005C632A">
        <w:rPr>
          <w:rFonts w:ascii="Times New Roman" w:hAnsi="Times New Roman" w:cs="Times New Roman"/>
          <w:sz w:val="24"/>
          <w:szCs w:val="24"/>
        </w:rPr>
        <w:lastRenderedPageBreak/>
        <w:t>penghafal al-Qur’an. Seorang penghafal al-Qur’an akan lebih semangat untuk menghafal al-Qur’an ketika dalam masyarakat tersebut banyak yang mendukung untuk menghafal dan belajar al-Qur’an.</w:t>
      </w:r>
    </w:p>
    <w:p w:rsidR="005C632A" w:rsidRPr="005435F4" w:rsidRDefault="005C632A" w:rsidP="00216679">
      <w:pPr>
        <w:pStyle w:val="ListParagraph"/>
        <w:numPr>
          <w:ilvl w:val="3"/>
          <w:numId w:val="8"/>
        </w:numPr>
        <w:spacing w:after="0" w:line="480" w:lineRule="auto"/>
        <w:ind w:left="1701" w:hanging="283"/>
        <w:jc w:val="both"/>
        <w:rPr>
          <w:rFonts w:ascii="Times New Roman" w:hAnsi="Times New Roman" w:cs="Times New Roman"/>
          <w:sz w:val="24"/>
          <w:szCs w:val="24"/>
        </w:rPr>
        <w:sectPr w:rsidR="005C632A" w:rsidRPr="005435F4">
          <w:pgSz w:w="11900" w:h="16841"/>
          <w:pgMar w:top="1701" w:right="1701" w:bottom="1701" w:left="2268" w:header="1134" w:footer="567" w:gutter="0"/>
          <w:pgNumType w:start="15"/>
          <w:cols w:space="720"/>
        </w:sectPr>
      </w:pPr>
      <w:r w:rsidRPr="005C632A">
        <w:rPr>
          <w:rFonts w:ascii="Times New Roman" w:hAnsi="Times New Roman" w:cs="Times New Roman"/>
          <w:sz w:val="24"/>
          <w:szCs w:val="24"/>
        </w:rPr>
        <w:t>Teman bergaul. Jika seorang penghafal al-Qur’an, maka sebaiknya ia berteman dengna orang penghafal al-Qur’an juga. Hal ini dikarenakan agar anak bisa lebih semangat dalam menghafal, karena semua temann yang ada dengannya juga melakukan hal yang sama. Sehingga mereka ingin bersaing antara satu dengan yang lainnya agar unggul m</w:t>
      </w:r>
      <w:r w:rsidR="005435F4">
        <w:rPr>
          <w:rFonts w:ascii="Times New Roman" w:hAnsi="Times New Roman" w:cs="Times New Roman"/>
          <w:sz w:val="24"/>
          <w:szCs w:val="24"/>
        </w:rPr>
        <w:t>enjadi seorang Hafidz al-Qur’an</w:t>
      </w:r>
      <w:r w:rsidR="005435F4">
        <w:rPr>
          <w:rFonts w:ascii="Times New Roman" w:hAnsi="Times New Roman" w:cs="Times New Roman"/>
          <w:sz w:val="24"/>
          <w:szCs w:val="24"/>
          <w:lang w:val="en-US"/>
        </w:rPr>
        <w:t>.</w:t>
      </w:r>
    </w:p>
    <w:p w:rsidR="005435F4" w:rsidRPr="005435F4" w:rsidRDefault="005435F4" w:rsidP="005435F4">
      <w:pPr>
        <w:spacing w:line="480" w:lineRule="auto"/>
        <w:jc w:val="center"/>
        <w:rPr>
          <w:rFonts w:ascii="Times New Roman" w:hAnsi="Times New Roman" w:cs="Times New Roman"/>
          <w:b/>
          <w:bCs/>
          <w:sz w:val="24"/>
          <w:szCs w:val="24"/>
        </w:rPr>
      </w:pPr>
      <w:bookmarkStart w:id="2" w:name="page87"/>
      <w:bookmarkEnd w:id="2"/>
      <w:r w:rsidRPr="005435F4">
        <w:rPr>
          <w:rFonts w:ascii="Times New Roman" w:hAnsi="Times New Roman" w:cs="Times New Roman"/>
          <w:b/>
          <w:bCs/>
          <w:sz w:val="24"/>
          <w:szCs w:val="24"/>
        </w:rPr>
        <w:lastRenderedPageBreak/>
        <w:t>BAB III</w:t>
      </w:r>
    </w:p>
    <w:p w:rsidR="005435F4" w:rsidRPr="005435F4" w:rsidRDefault="005435F4" w:rsidP="005435F4">
      <w:pPr>
        <w:spacing w:line="480" w:lineRule="auto"/>
        <w:jc w:val="center"/>
        <w:rPr>
          <w:rFonts w:ascii="Times New Roman" w:hAnsi="Times New Roman" w:cs="Times New Roman"/>
          <w:b/>
          <w:bCs/>
          <w:sz w:val="24"/>
          <w:szCs w:val="24"/>
        </w:rPr>
      </w:pPr>
      <w:r w:rsidRPr="005435F4">
        <w:rPr>
          <w:rFonts w:ascii="Times New Roman" w:hAnsi="Times New Roman" w:cs="Times New Roman"/>
          <w:b/>
          <w:bCs/>
          <w:sz w:val="24"/>
          <w:szCs w:val="24"/>
        </w:rPr>
        <w:t>METODE PENELITIAN</w:t>
      </w:r>
    </w:p>
    <w:p w:rsidR="005435F4" w:rsidRPr="005435F4" w:rsidRDefault="005435F4" w:rsidP="00216679">
      <w:pPr>
        <w:pStyle w:val="ListParagraph"/>
        <w:numPr>
          <w:ilvl w:val="0"/>
          <w:numId w:val="16"/>
        </w:numPr>
        <w:spacing w:after="160" w:line="480" w:lineRule="auto"/>
        <w:ind w:left="426" w:hanging="426"/>
        <w:jc w:val="both"/>
        <w:rPr>
          <w:rFonts w:ascii="Times New Roman" w:hAnsi="Times New Roman" w:cs="Times New Roman"/>
          <w:sz w:val="24"/>
          <w:szCs w:val="24"/>
        </w:rPr>
      </w:pPr>
      <w:r w:rsidRPr="005435F4">
        <w:rPr>
          <w:rFonts w:ascii="Times New Roman" w:hAnsi="Times New Roman" w:cs="Times New Roman"/>
          <w:b/>
          <w:noProof/>
          <w:sz w:val="24"/>
          <w:szCs w:val="24"/>
        </w:rPr>
        <w:t>Pendekatan dan Jenis Penelitian</w:t>
      </w:r>
    </w:p>
    <w:p w:rsidR="005435F4" w:rsidRPr="005435F4" w:rsidRDefault="005435F4" w:rsidP="00216679">
      <w:pPr>
        <w:pStyle w:val="ListParagraph"/>
        <w:numPr>
          <w:ilvl w:val="0"/>
          <w:numId w:val="17"/>
        </w:numPr>
        <w:spacing w:after="160" w:line="480" w:lineRule="auto"/>
        <w:ind w:hanging="294"/>
        <w:jc w:val="both"/>
        <w:rPr>
          <w:rFonts w:ascii="Times New Roman" w:hAnsi="Times New Roman" w:cs="Times New Roman"/>
          <w:b/>
          <w:bCs/>
          <w:sz w:val="24"/>
          <w:szCs w:val="24"/>
        </w:rPr>
      </w:pPr>
      <w:r w:rsidRPr="005435F4">
        <w:rPr>
          <w:rFonts w:ascii="Times New Roman" w:hAnsi="Times New Roman" w:cs="Times New Roman"/>
          <w:b/>
          <w:bCs/>
          <w:sz w:val="24"/>
          <w:szCs w:val="24"/>
        </w:rPr>
        <w:t>Pendekatan Penelitian</w:t>
      </w:r>
    </w:p>
    <w:p w:rsidR="005435F4" w:rsidRPr="005435F4" w:rsidRDefault="005435F4" w:rsidP="005435F4">
      <w:pPr>
        <w:pStyle w:val="ListParagraph"/>
        <w:spacing w:line="480" w:lineRule="auto"/>
        <w:ind w:left="709" w:firstLine="709"/>
        <w:jc w:val="both"/>
        <w:rPr>
          <w:rFonts w:ascii="Times New Roman" w:hAnsi="Times New Roman" w:cs="Times New Roman"/>
          <w:sz w:val="24"/>
          <w:szCs w:val="24"/>
        </w:rPr>
      </w:pPr>
      <w:r w:rsidRPr="005435F4">
        <w:rPr>
          <w:rFonts w:ascii="Times New Roman" w:hAnsi="Times New Roman" w:cs="Times New Roman"/>
          <w:sz w:val="24"/>
          <w:szCs w:val="24"/>
        </w:rPr>
        <w:t>Penelitian ini menggunakan pendekatan kualitatif deskriptif, yaitu penelitian yang mendeskripsikan kondisi obyek yang alamiah, dimana Peneliti adalah instrumen kunci, teknik pengumpulan data menggunakan trianggulasi (gabungan), analisis data bersifat induktif atau kualitatif, dan hasil penelitian lebih menekankan makna daripada generalisasi.</w:t>
      </w:r>
      <w:r w:rsidRPr="005435F4">
        <w:rPr>
          <w:rStyle w:val="FootnoteReference"/>
          <w:rFonts w:ascii="Times New Roman" w:hAnsi="Times New Roman" w:cs="Times New Roman"/>
          <w:sz w:val="24"/>
          <w:szCs w:val="24"/>
        </w:rPr>
        <w:footnoteReference w:id="92"/>
      </w:r>
      <w:r w:rsidRPr="005435F4">
        <w:rPr>
          <w:rFonts w:ascii="Times New Roman" w:hAnsi="Times New Roman" w:cs="Times New Roman"/>
          <w:sz w:val="24"/>
          <w:szCs w:val="24"/>
        </w:rPr>
        <w:t xml:space="preserve"> </w:t>
      </w:r>
      <w:r w:rsidRPr="005435F4">
        <w:rPr>
          <w:rFonts w:ascii="Times New Roman" w:hAnsi="Times New Roman" w:cs="Times New Roman"/>
          <w:color w:val="000000"/>
          <w:spacing w:val="1"/>
          <w:sz w:val="24"/>
          <w:szCs w:val="24"/>
        </w:rPr>
        <w:t xml:space="preserve">Dalam penelitian ini, </w:t>
      </w:r>
      <w:r w:rsidRPr="005435F4">
        <w:rPr>
          <w:rFonts w:ascii="Times New Roman" w:hAnsi="Times New Roman" w:cs="Times New Roman"/>
          <w:bCs/>
          <w:sz w:val="24"/>
          <w:szCs w:val="24"/>
        </w:rPr>
        <w:t>Peneliti berusaha menggambarkan keadaan yang nyata dari fenomena atau kejadian suatu  objek yang diteliti kemudian dipadukan dengan teori yang sudah ada.</w:t>
      </w:r>
    </w:p>
    <w:p w:rsidR="005435F4" w:rsidRPr="005435F4" w:rsidRDefault="005435F4" w:rsidP="005435F4">
      <w:pPr>
        <w:pStyle w:val="ListParagraph"/>
        <w:spacing w:after="0" w:line="480" w:lineRule="auto"/>
        <w:ind w:left="709" w:firstLine="709"/>
        <w:jc w:val="both"/>
        <w:rPr>
          <w:rFonts w:ascii="Times New Roman" w:hAnsi="Times New Roman" w:cs="Times New Roman"/>
          <w:sz w:val="24"/>
          <w:szCs w:val="24"/>
        </w:rPr>
      </w:pPr>
      <w:r w:rsidRPr="005435F4">
        <w:rPr>
          <w:rFonts w:ascii="Times New Roman" w:hAnsi="Times New Roman" w:cs="Times New Roman"/>
          <w:sz w:val="24"/>
          <w:szCs w:val="24"/>
        </w:rPr>
        <w:t>Penelitian ini bertujuan untuk mendeskripsikan, menggambarkan dan menganalisa fenomena, peristiwa, akivitas sosial, sikap, kepercayaan, persepsi, pemikiran orang secara individual maupun kelompok sesuai dengan keadaan yang sebenarnya. Maka sesuai judul sebagaimana telah dikemukakan sebelumnya, penelitian ini bertujuan untuk mendeskripsikan fenomena, peristiwa, aktivitas, sikap, kepercayaan, persepsi dan pemikiran orang secara individul maupun kelompok tentang hal-hal yang terkait dengan manajemen pembiayaan pendidikan di Pondok Pesantren Hamalatul Qur’an Jogoroto Jombang.</w:t>
      </w:r>
    </w:p>
    <w:p w:rsidR="005435F4" w:rsidRPr="005435F4" w:rsidRDefault="005435F4" w:rsidP="005435F4">
      <w:pPr>
        <w:pStyle w:val="ListParagraph"/>
        <w:spacing w:after="0" w:line="480" w:lineRule="auto"/>
        <w:ind w:left="709" w:firstLine="709"/>
        <w:jc w:val="both"/>
        <w:rPr>
          <w:rFonts w:ascii="Times New Roman" w:hAnsi="Times New Roman" w:cs="Times New Roman"/>
          <w:sz w:val="24"/>
          <w:szCs w:val="24"/>
        </w:rPr>
      </w:pPr>
    </w:p>
    <w:p w:rsidR="005435F4" w:rsidRPr="005435F4" w:rsidRDefault="005435F4" w:rsidP="00216679">
      <w:pPr>
        <w:pStyle w:val="ListParagraph"/>
        <w:numPr>
          <w:ilvl w:val="0"/>
          <w:numId w:val="17"/>
        </w:numPr>
        <w:spacing w:after="16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rPr>
        <w:lastRenderedPageBreak/>
        <w:t>Jenis Penelitian</w:t>
      </w:r>
    </w:p>
    <w:p w:rsidR="005435F4" w:rsidRPr="005435F4" w:rsidRDefault="005435F4" w:rsidP="005435F4">
      <w:pPr>
        <w:pStyle w:val="ListParagraph"/>
        <w:spacing w:line="480" w:lineRule="auto"/>
        <w:ind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Jenis penelitian dalam penelitian kualitatif ini adalah </w:t>
      </w:r>
      <w:r w:rsidRPr="005435F4">
        <w:rPr>
          <w:rFonts w:ascii="Times New Roman" w:hAnsi="Times New Roman" w:cs="Times New Roman"/>
          <w:sz w:val="24"/>
          <w:szCs w:val="24"/>
          <w:lang w:val="en-ID"/>
        </w:rPr>
        <w:t xml:space="preserve">studi kasus  yang ditujukan untuk mempelajari suatu masalah yang timbul akibat adanya gejala-gejala yang tidak wajar. Dalam studi ini peneliti tidak melakukan manipulasi atau memberikan perlakuan-perlakuan tertentu terhadap objek penelitian, semua kegiatan atau peristiwa berjalan seperti </w:t>
      </w:r>
      <w:proofErr w:type="gramStart"/>
      <w:r w:rsidRPr="005435F4">
        <w:rPr>
          <w:rFonts w:ascii="Times New Roman" w:hAnsi="Times New Roman" w:cs="Times New Roman"/>
          <w:sz w:val="24"/>
          <w:szCs w:val="24"/>
          <w:lang w:val="en-ID"/>
        </w:rPr>
        <w:t>apa</w:t>
      </w:r>
      <w:proofErr w:type="gramEnd"/>
      <w:r w:rsidRPr="005435F4">
        <w:rPr>
          <w:rFonts w:ascii="Times New Roman" w:hAnsi="Times New Roman" w:cs="Times New Roman"/>
          <w:sz w:val="24"/>
          <w:szCs w:val="24"/>
          <w:lang w:val="en-ID"/>
        </w:rPr>
        <w:t xml:space="preserve"> adanya.</w:t>
      </w:r>
      <w:r w:rsidRPr="005435F4">
        <w:rPr>
          <w:rFonts w:ascii="Times New Roman" w:hAnsi="Times New Roman" w:cs="Times New Roman"/>
          <w:sz w:val="24"/>
          <w:szCs w:val="24"/>
        </w:rPr>
        <w:t xml:space="preserve"> Penelitian ini akan mendeskripsikan temuan-temuan sesuai rumusan masalah yang telah peneliti peroleh di lapangan, yaitu tentang manajemen pembiayaan pendidikan di Pondok Pesantren Hamalatul Qur’an Jogoroto Jombang yang akan dideskripsikan secara apa adanya sehingga menjadi penelitian yang lengkap.</w:t>
      </w:r>
      <w:r w:rsidRPr="005435F4">
        <w:rPr>
          <w:rFonts w:ascii="Times New Roman" w:hAnsi="Times New Roman" w:cs="Times New Roman"/>
          <w:bCs/>
          <w:sz w:val="24"/>
          <w:szCs w:val="24"/>
        </w:rPr>
        <w:t xml:space="preserve"> </w:t>
      </w:r>
    </w:p>
    <w:p w:rsidR="005435F4" w:rsidRPr="005435F4" w:rsidRDefault="005435F4" w:rsidP="00216679">
      <w:pPr>
        <w:pStyle w:val="ListParagraph"/>
        <w:numPr>
          <w:ilvl w:val="0"/>
          <w:numId w:val="16"/>
        </w:numPr>
        <w:spacing w:after="0" w:line="480" w:lineRule="auto"/>
        <w:ind w:left="426"/>
        <w:jc w:val="both"/>
        <w:rPr>
          <w:rFonts w:ascii="Times New Roman" w:hAnsi="Times New Roman" w:cs="Times New Roman"/>
          <w:sz w:val="24"/>
          <w:szCs w:val="24"/>
        </w:rPr>
      </w:pPr>
      <w:r w:rsidRPr="005435F4">
        <w:rPr>
          <w:rFonts w:ascii="Times New Roman" w:hAnsi="Times New Roman" w:cs="Times New Roman"/>
          <w:b/>
          <w:noProof/>
          <w:sz w:val="24"/>
          <w:szCs w:val="24"/>
        </w:rPr>
        <w:t>Kehadiran Peneliti</w:t>
      </w:r>
    </w:p>
    <w:p w:rsidR="005435F4" w:rsidRPr="005435F4" w:rsidRDefault="005435F4" w:rsidP="005435F4">
      <w:pPr>
        <w:spacing w:line="480" w:lineRule="auto"/>
        <w:ind w:left="426" w:firstLine="708"/>
        <w:jc w:val="both"/>
        <w:rPr>
          <w:rFonts w:ascii="Times New Roman" w:hAnsi="Times New Roman" w:cs="Times New Roman"/>
          <w:sz w:val="24"/>
          <w:szCs w:val="24"/>
        </w:rPr>
      </w:pPr>
      <w:r w:rsidRPr="005435F4">
        <w:rPr>
          <w:rFonts w:ascii="Times New Roman" w:hAnsi="Times New Roman" w:cs="Times New Roman"/>
          <w:sz w:val="24"/>
          <w:szCs w:val="24"/>
        </w:rPr>
        <w:t>Sesuai dengan penelitian kualitatif, kehadiran peneliti di lapangan adalah sangat penting dan diperlukan secara optimal. Peneliti merupakan instrument kunci utama dalam mengungkapkan makna dan sekaligus sebagai alat pengumpul data. Karena itu peneliti juga harus terlibat dalam kehidupan orang-orang yang diteliti sampai pada tingkat keterbukaan antara kedua belah pihak. Oleh karena itu dalam penelitian ini peneliti terjun langsung ke lapangan untuk mengamati, melakukan wawancara kepada pengasuh beserta pengurus dan mengumpulkan data yang dibutuhkan melalui dokumentasi.</w:t>
      </w:r>
    </w:p>
    <w:p w:rsidR="005435F4" w:rsidRPr="005435F4" w:rsidRDefault="005435F4" w:rsidP="00216679">
      <w:pPr>
        <w:pStyle w:val="ListParagraph"/>
        <w:numPr>
          <w:ilvl w:val="0"/>
          <w:numId w:val="16"/>
        </w:numPr>
        <w:spacing w:after="160" w:line="480" w:lineRule="auto"/>
        <w:ind w:left="426"/>
        <w:jc w:val="both"/>
        <w:rPr>
          <w:rFonts w:ascii="Times New Roman" w:hAnsi="Times New Roman" w:cs="Times New Roman"/>
          <w:sz w:val="24"/>
          <w:szCs w:val="24"/>
        </w:rPr>
      </w:pPr>
      <w:r w:rsidRPr="005435F4">
        <w:rPr>
          <w:rFonts w:ascii="Times New Roman" w:hAnsi="Times New Roman" w:cs="Times New Roman"/>
          <w:b/>
          <w:noProof/>
          <w:sz w:val="24"/>
          <w:szCs w:val="24"/>
        </w:rPr>
        <w:t>Lokasi Penelitian</w:t>
      </w:r>
    </w:p>
    <w:p w:rsidR="005435F4" w:rsidRPr="005435F4" w:rsidRDefault="005435F4" w:rsidP="005435F4">
      <w:pPr>
        <w:pStyle w:val="ListParagraph"/>
        <w:spacing w:line="480" w:lineRule="auto"/>
        <w:ind w:left="426" w:firstLine="850"/>
        <w:jc w:val="both"/>
        <w:rPr>
          <w:rFonts w:ascii="Times New Roman" w:hAnsi="Times New Roman" w:cs="Times New Roman"/>
          <w:bCs/>
          <w:sz w:val="24"/>
          <w:szCs w:val="24"/>
        </w:rPr>
      </w:pPr>
      <w:r w:rsidRPr="005435F4">
        <w:rPr>
          <w:rFonts w:ascii="Times New Roman" w:hAnsi="Times New Roman" w:cs="Times New Roman"/>
          <w:bCs/>
          <w:sz w:val="24"/>
          <w:szCs w:val="24"/>
        </w:rPr>
        <w:t xml:space="preserve">Lokasi penelitian dalam penelitian ini di Pondok Pesantren Hamalatul Qur’an Jogoroto Jombang dengan alasan Pondok Pesantren ini memiliki ciri khas keunikan program tahfidz cepat, gratis dan berkualitas. Kegiatan di </w:t>
      </w:r>
      <w:r w:rsidRPr="005435F4">
        <w:rPr>
          <w:rFonts w:ascii="Times New Roman" w:hAnsi="Times New Roman" w:cs="Times New Roman"/>
          <w:bCs/>
          <w:sz w:val="24"/>
          <w:szCs w:val="24"/>
        </w:rPr>
        <w:lastRenderedPageBreak/>
        <w:t>Pesantren ini mayoritas adalah al-Qur’an, jadi para santri mulai dari bangun tidur hingga akan tidur lagi selalu banyak berinteraksi dengan al-Qur’an.</w:t>
      </w:r>
    </w:p>
    <w:p w:rsidR="005435F4" w:rsidRPr="005435F4" w:rsidRDefault="005435F4" w:rsidP="005435F4">
      <w:pPr>
        <w:pStyle w:val="ListParagraph"/>
        <w:spacing w:after="0" w:line="480" w:lineRule="auto"/>
        <w:ind w:left="426" w:firstLine="850"/>
        <w:jc w:val="both"/>
        <w:rPr>
          <w:rFonts w:ascii="Times New Roman" w:hAnsi="Times New Roman" w:cs="Times New Roman"/>
          <w:bCs/>
          <w:sz w:val="24"/>
          <w:szCs w:val="24"/>
        </w:rPr>
      </w:pPr>
      <w:r w:rsidRPr="005435F4">
        <w:rPr>
          <w:rFonts w:ascii="Times New Roman" w:hAnsi="Times New Roman" w:cs="Times New Roman"/>
          <w:bCs/>
          <w:sz w:val="24"/>
          <w:szCs w:val="24"/>
        </w:rPr>
        <w:t xml:space="preserve">Alasan dipilihnya Pondok Pesantren Hamalatul Qur’an sebagai objek penelitian mengenai </w:t>
      </w:r>
      <w:r w:rsidRPr="005435F4">
        <w:rPr>
          <w:rFonts w:ascii="Times New Roman" w:hAnsi="Times New Roman" w:cs="Times New Roman"/>
          <w:sz w:val="24"/>
          <w:szCs w:val="24"/>
        </w:rPr>
        <w:t xml:space="preserve">manajemen pembiayaan pendidikan di Pondok Pesantren Hamalatul Qur’an Jogoroto Jombang </w:t>
      </w:r>
      <w:r w:rsidRPr="005435F4">
        <w:rPr>
          <w:rFonts w:ascii="Times New Roman" w:hAnsi="Times New Roman" w:cs="Times New Roman"/>
          <w:bCs/>
          <w:sz w:val="24"/>
          <w:szCs w:val="24"/>
        </w:rPr>
        <w:t>adalah karena:</w:t>
      </w:r>
    </w:p>
    <w:p w:rsidR="005435F4" w:rsidRPr="005435F4" w:rsidRDefault="005435F4" w:rsidP="00216679">
      <w:pPr>
        <w:pStyle w:val="ListParagraph"/>
        <w:numPr>
          <w:ilvl w:val="0"/>
          <w:numId w:val="18"/>
        </w:numPr>
        <w:spacing w:after="0" w:line="480" w:lineRule="auto"/>
        <w:ind w:left="851" w:hanging="425"/>
        <w:jc w:val="both"/>
        <w:rPr>
          <w:rFonts w:ascii="Times New Roman" w:hAnsi="Times New Roman" w:cs="Times New Roman"/>
          <w:bCs/>
          <w:sz w:val="24"/>
          <w:szCs w:val="24"/>
        </w:rPr>
      </w:pPr>
      <w:r w:rsidRPr="005435F4">
        <w:rPr>
          <w:rFonts w:ascii="Times New Roman" w:hAnsi="Times New Roman" w:cs="Times New Roman"/>
          <w:bCs/>
          <w:sz w:val="24"/>
          <w:szCs w:val="24"/>
        </w:rPr>
        <w:t>Pondok Pesantren Hamalatul Qur’an mampu mengembangkan potensi yang dimiliki oleh santri dengan baik tanpa harus membebankan biaya yang cukup mahal kepada wali santri / santri.</w:t>
      </w:r>
    </w:p>
    <w:p w:rsidR="005435F4" w:rsidRPr="005435F4" w:rsidRDefault="005435F4" w:rsidP="00216679">
      <w:pPr>
        <w:pStyle w:val="ListParagraph"/>
        <w:numPr>
          <w:ilvl w:val="0"/>
          <w:numId w:val="18"/>
        </w:numPr>
        <w:spacing w:after="0" w:line="480" w:lineRule="auto"/>
        <w:ind w:left="851" w:hanging="425"/>
        <w:jc w:val="both"/>
        <w:rPr>
          <w:rFonts w:ascii="Times New Roman" w:hAnsi="Times New Roman" w:cs="Times New Roman"/>
          <w:bCs/>
          <w:sz w:val="24"/>
          <w:szCs w:val="24"/>
        </w:rPr>
      </w:pPr>
      <w:r w:rsidRPr="005435F4">
        <w:rPr>
          <w:rFonts w:ascii="Times New Roman" w:hAnsi="Times New Roman" w:cs="Times New Roman"/>
          <w:bCs/>
          <w:sz w:val="24"/>
          <w:szCs w:val="24"/>
        </w:rPr>
        <w:t>Lembaga mampu mengembangkan potensi yang dimiliki oleh santri dengan baik melalui program-program yang telah disusun, terutama yang menjadi program unggulan, yaitu karantina tahfidz.</w:t>
      </w:r>
    </w:p>
    <w:p w:rsidR="005435F4" w:rsidRPr="005435F4" w:rsidRDefault="005435F4" w:rsidP="00216679">
      <w:pPr>
        <w:pStyle w:val="ListParagraph"/>
        <w:numPr>
          <w:ilvl w:val="0"/>
          <w:numId w:val="16"/>
        </w:numPr>
        <w:spacing w:after="160" w:line="480" w:lineRule="auto"/>
        <w:ind w:left="426"/>
        <w:jc w:val="both"/>
        <w:rPr>
          <w:rFonts w:ascii="Times New Roman" w:hAnsi="Times New Roman" w:cs="Times New Roman"/>
          <w:sz w:val="24"/>
          <w:szCs w:val="24"/>
        </w:rPr>
      </w:pPr>
      <w:r w:rsidRPr="005435F4">
        <w:rPr>
          <w:rFonts w:ascii="Times New Roman" w:hAnsi="Times New Roman" w:cs="Times New Roman"/>
          <w:b/>
          <w:noProof/>
          <w:sz w:val="24"/>
          <w:szCs w:val="24"/>
        </w:rPr>
        <w:t>Sumber Data</w:t>
      </w:r>
    </w:p>
    <w:p w:rsidR="005435F4" w:rsidRPr="005435F4" w:rsidRDefault="005435F4" w:rsidP="005435F4">
      <w:pPr>
        <w:pStyle w:val="ListParagraph"/>
        <w:spacing w:after="0" w:line="480" w:lineRule="auto"/>
        <w:ind w:left="426" w:firstLine="708"/>
        <w:jc w:val="both"/>
        <w:rPr>
          <w:rFonts w:ascii="Times New Roman" w:hAnsi="Times New Roman" w:cs="Times New Roman"/>
          <w:sz w:val="24"/>
          <w:szCs w:val="24"/>
        </w:rPr>
      </w:pPr>
      <w:r w:rsidRPr="005435F4">
        <w:rPr>
          <w:rFonts w:ascii="Times New Roman" w:hAnsi="Times New Roman" w:cs="Times New Roman"/>
          <w:color w:val="000000"/>
          <w:spacing w:val="5"/>
          <w:sz w:val="24"/>
          <w:szCs w:val="24"/>
        </w:rPr>
        <w:t xml:space="preserve">Semua penelitian lapangan pasti membutuhkan sejumlah data. Tanpa adanya data, maka tidak ada penelitian. Data-data yang diperoleh dalam penelitian ini, </w:t>
      </w:r>
      <w:r w:rsidRPr="005435F4">
        <w:rPr>
          <w:rFonts w:ascii="Times New Roman" w:hAnsi="Times New Roman" w:cs="Times New Roman"/>
          <w:color w:val="000000"/>
          <w:spacing w:val="8"/>
          <w:sz w:val="24"/>
          <w:szCs w:val="24"/>
        </w:rPr>
        <w:t xml:space="preserve">berupa tulisan dan kata-kata yang berasal dari sumber-sumber atau </w:t>
      </w:r>
      <w:r w:rsidRPr="005435F4">
        <w:rPr>
          <w:rFonts w:ascii="Times New Roman" w:hAnsi="Times New Roman" w:cs="Times New Roman"/>
          <w:color w:val="000000"/>
          <w:spacing w:val="1"/>
          <w:sz w:val="24"/>
          <w:szCs w:val="24"/>
        </w:rPr>
        <w:t xml:space="preserve">informan yang dapat dipercaya. </w:t>
      </w:r>
      <w:r w:rsidRPr="005435F4">
        <w:rPr>
          <w:rFonts w:ascii="Times New Roman" w:hAnsi="Times New Roman" w:cs="Times New Roman"/>
          <w:sz w:val="24"/>
          <w:szCs w:val="24"/>
        </w:rPr>
        <w:t xml:space="preserve">Adapun sumber data dalam penelitian ini adalah: </w:t>
      </w:r>
    </w:p>
    <w:p w:rsidR="005435F4" w:rsidRPr="005435F4" w:rsidRDefault="005435F4" w:rsidP="00216679">
      <w:pPr>
        <w:pStyle w:val="ListParagraph"/>
        <w:numPr>
          <w:ilvl w:val="0"/>
          <w:numId w:val="19"/>
        </w:numPr>
        <w:spacing w:after="0" w:line="480" w:lineRule="auto"/>
        <w:ind w:left="851" w:hanging="425"/>
        <w:jc w:val="both"/>
        <w:rPr>
          <w:rFonts w:ascii="Times New Roman" w:hAnsi="Times New Roman" w:cs="Times New Roman"/>
          <w:sz w:val="24"/>
          <w:szCs w:val="24"/>
        </w:rPr>
      </w:pPr>
      <w:r w:rsidRPr="005435F4">
        <w:rPr>
          <w:rFonts w:ascii="Times New Roman" w:hAnsi="Times New Roman" w:cs="Times New Roman"/>
          <w:sz w:val="24"/>
          <w:szCs w:val="24"/>
        </w:rPr>
        <w:t>Kyai atau pengasuh Pondok Pesantren Hamalatul Qur’an.</w:t>
      </w:r>
    </w:p>
    <w:p w:rsidR="005435F4" w:rsidRPr="005435F4" w:rsidRDefault="005435F4" w:rsidP="00216679">
      <w:pPr>
        <w:pStyle w:val="ListParagraph"/>
        <w:numPr>
          <w:ilvl w:val="0"/>
          <w:numId w:val="19"/>
        </w:numPr>
        <w:spacing w:after="0" w:line="480" w:lineRule="auto"/>
        <w:ind w:left="851" w:hanging="425"/>
        <w:jc w:val="both"/>
        <w:rPr>
          <w:rFonts w:ascii="Times New Roman" w:hAnsi="Times New Roman" w:cs="Times New Roman"/>
          <w:sz w:val="24"/>
          <w:szCs w:val="24"/>
        </w:rPr>
      </w:pPr>
      <w:r w:rsidRPr="005435F4">
        <w:rPr>
          <w:rFonts w:ascii="Times New Roman" w:hAnsi="Times New Roman" w:cs="Times New Roman"/>
          <w:sz w:val="24"/>
          <w:szCs w:val="24"/>
        </w:rPr>
        <w:t>Pengurus pondok Pondok Pesantren Hamalatul Qur’an.</w:t>
      </w:r>
    </w:p>
    <w:p w:rsidR="005435F4" w:rsidRPr="005435F4" w:rsidRDefault="005435F4" w:rsidP="00216679">
      <w:pPr>
        <w:pStyle w:val="ListParagraph"/>
        <w:numPr>
          <w:ilvl w:val="0"/>
          <w:numId w:val="19"/>
        </w:numPr>
        <w:spacing w:after="0" w:line="480" w:lineRule="auto"/>
        <w:ind w:left="851" w:hanging="425"/>
        <w:jc w:val="both"/>
        <w:rPr>
          <w:rFonts w:ascii="Times New Roman" w:hAnsi="Times New Roman" w:cs="Times New Roman"/>
          <w:sz w:val="24"/>
          <w:szCs w:val="24"/>
        </w:rPr>
      </w:pPr>
      <w:r w:rsidRPr="005435F4">
        <w:rPr>
          <w:rFonts w:ascii="Times New Roman" w:hAnsi="Times New Roman" w:cs="Times New Roman"/>
          <w:sz w:val="24"/>
          <w:szCs w:val="24"/>
        </w:rPr>
        <w:t>Santri Pondok Pesantren Hamalatul Qur’an.</w:t>
      </w:r>
    </w:p>
    <w:p w:rsidR="005435F4" w:rsidRPr="005435F4" w:rsidRDefault="005435F4" w:rsidP="00216679">
      <w:pPr>
        <w:pStyle w:val="ListParagraph"/>
        <w:numPr>
          <w:ilvl w:val="0"/>
          <w:numId w:val="19"/>
        </w:numPr>
        <w:spacing w:after="0" w:line="480" w:lineRule="auto"/>
        <w:ind w:left="851" w:hanging="425"/>
        <w:jc w:val="both"/>
        <w:rPr>
          <w:rFonts w:ascii="Times New Roman" w:hAnsi="Times New Roman" w:cs="Times New Roman"/>
          <w:sz w:val="24"/>
          <w:szCs w:val="24"/>
        </w:rPr>
      </w:pPr>
      <w:r w:rsidRPr="005435F4">
        <w:rPr>
          <w:rFonts w:ascii="Times New Roman" w:hAnsi="Times New Roman" w:cs="Times New Roman"/>
          <w:sz w:val="24"/>
          <w:szCs w:val="24"/>
        </w:rPr>
        <w:t>Alumni Pondok Pesantren Hamalatul Qur’an.</w:t>
      </w:r>
    </w:p>
    <w:p w:rsidR="005435F4" w:rsidRPr="005435F4" w:rsidRDefault="005435F4" w:rsidP="00216679">
      <w:pPr>
        <w:pStyle w:val="ListParagraph"/>
        <w:numPr>
          <w:ilvl w:val="0"/>
          <w:numId w:val="16"/>
        </w:numPr>
        <w:spacing w:after="0" w:line="480" w:lineRule="auto"/>
        <w:ind w:left="426"/>
        <w:jc w:val="both"/>
        <w:rPr>
          <w:rFonts w:ascii="Times New Roman" w:hAnsi="Times New Roman" w:cs="Times New Roman"/>
          <w:sz w:val="24"/>
          <w:szCs w:val="24"/>
        </w:rPr>
      </w:pPr>
      <w:r w:rsidRPr="005435F4">
        <w:rPr>
          <w:rFonts w:ascii="Times New Roman" w:hAnsi="Times New Roman" w:cs="Times New Roman"/>
          <w:b/>
          <w:noProof/>
          <w:sz w:val="24"/>
          <w:szCs w:val="24"/>
        </w:rPr>
        <w:t>Prosedur Pengumpulan Data</w:t>
      </w:r>
    </w:p>
    <w:p w:rsidR="005435F4" w:rsidRPr="005435F4" w:rsidRDefault="005435F4" w:rsidP="005435F4">
      <w:pPr>
        <w:spacing w:after="0" w:line="480" w:lineRule="auto"/>
        <w:ind w:left="426" w:firstLine="708"/>
        <w:jc w:val="both"/>
        <w:rPr>
          <w:rFonts w:ascii="Times New Roman" w:hAnsi="Times New Roman" w:cs="Times New Roman"/>
          <w:sz w:val="24"/>
          <w:szCs w:val="24"/>
        </w:rPr>
      </w:pPr>
      <w:r w:rsidRPr="005435F4">
        <w:rPr>
          <w:rFonts w:ascii="Times New Roman" w:hAnsi="Times New Roman" w:cs="Times New Roman"/>
          <w:sz w:val="24"/>
          <w:szCs w:val="24"/>
        </w:rPr>
        <w:t xml:space="preserve">Metode pengumpulan data dalam penelitian ini adalah: </w:t>
      </w:r>
    </w:p>
    <w:p w:rsidR="005435F4" w:rsidRPr="005435F4" w:rsidRDefault="005435F4" w:rsidP="00216679">
      <w:pPr>
        <w:numPr>
          <w:ilvl w:val="0"/>
          <w:numId w:val="20"/>
        </w:numPr>
        <w:spacing w:after="0" w:line="480" w:lineRule="auto"/>
        <w:ind w:left="851" w:hanging="425"/>
        <w:jc w:val="both"/>
        <w:rPr>
          <w:rFonts w:ascii="Times New Roman" w:hAnsi="Times New Roman" w:cs="Times New Roman"/>
          <w:b/>
          <w:bCs/>
          <w:sz w:val="24"/>
          <w:szCs w:val="24"/>
        </w:rPr>
      </w:pPr>
      <w:r w:rsidRPr="005435F4">
        <w:rPr>
          <w:rFonts w:ascii="Times New Roman" w:hAnsi="Times New Roman" w:cs="Times New Roman"/>
          <w:b/>
          <w:bCs/>
          <w:sz w:val="24"/>
          <w:szCs w:val="24"/>
        </w:rPr>
        <w:t>Observasi</w:t>
      </w:r>
    </w:p>
    <w:p w:rsidR="005435F4" w:rsidRPr="005435F4" w:rsidRDefault="005435F4" w:rsidP="005435F4">
      <w:pPr>
        <w:spacing w:after="0" w:line="480" w:lineRule="auto"/>
        <w:ind w:left="851" w:firstLine="709"/>
        <w:jc w:val="both"/>
        <w:rPr>
          <w:rFonts w:ascii="Times New Roman" w:hAnsi="Times New Roman" w:cs="Times New Roman"/>
          <w:sz w:val="24"/>
          <w:szCs w:val="24"/>
        </w:rPr>
      </w:pPr>
      <w:r w:rsidRPr="005435F4">
        <w:rPr>
          <w:rFonts w:ascii="Times New Roman" w:hAnsi="Times New Roman" w:cs="Times New Roman"/>
          <w:sz w:val="24"/>
          <w:szCs w:val="24"/>
        </w:rPr>
        <w:lastRenderedPageBreak/>
        <w:t>Dalam penelitian pendidikan teknik pengambilan data dengan menggunakan observasi dapat dibedakan menjadi dua macam yaitu observasi terbuka (partisipasi), observasi tertutup (non partisipasi). Dalam hal ini peneliti menggunakan observasi tertutup yaitu ketika pelaksanaannya tidak melibatkan peneliti sebagai kelompok yang diteliti.</w:t>
      </w:r>
    </w:p>
    <w:p w:rsidR="005435F4" w:rsidRPr="005435F4" w:rsidRDefault="005435F4" w:rsidP="005435F4">
      <w:pPr>
        <w:spacing w:after="0" w:line="480" w:lineRule="auto"/>
        <w:ind w:left="851" w:firstLine="709"/>
        <w:jc w:val="both"/>
        <w:rPr>
          <w:rFonts w:ascii="Times New Roman" w:hAnsi="Times New Roman" w:cs="Times New Roman"/>
          <w:sz w:val="24"/>
          <w:szCs w:val="24"/>
        </w:rPr>
      </w:pPr>
      <w:r w:rsidRPr="005435F4">
        <w:rPr>
          <w:rFonts w:ascii="Times New Roman" w:hAnsi="Times New Roman" w:cs="Times New Roman"/>
          <w:sz w:val="24"/>
          <w:szCs w:val="24"/>
        </w:rPr>
        <w:t>Teknik observasi non partisipasi ini digunakan untuk melengkapi dan menguji hasil wawancara yang diberikan oleh informan yang mungkin belum menyeluruh atau belum mampu menggambarkan segala macam situasi atau bahkan melenceng.</w:t>
      </w:r>
    </w:p>
    <w:p w:rsidR="005435F4" w:rsidRPr="005435F4" w:rsidRDefault="005435F4" w:rsidP="005435F4">
      <w:pPr>
        <w:spacing w:after="0" w:line="480" w:lineRule="auto"/>
        <w:ind w:left="851" w:firstLine="993"/>
        <w:jc w:val="both"/>
        <w:rPr>
          <w:rFonts w:ascii="Times New Roman" w:hAnsi="Times New Roman" w:cs="Times New Roman"/>
          <w:sz w:val="24"/>
          <w:szCs w:val="24"/>
        </w:rPr>
      </w:pPr>
      <w:r w:rsidRPr="005435F4">
        <w:rPr>
          <w:rFonts w:ascii="Times New Roman" w:hAnsi="Times New Roman" w:cs="Times New Roman"/>
          <w:sz w:val="24"/>
          <w:szCs w:val="24"/>
        </w:rPr>
        <w:t xml:space="preserve">Metode ini digunakan oleh peneliti untuk mengetahui secara mendalam, mendetail, atau intensif terhadap kegiatan dalam pengembangan kompetensi yang ada di Pondok Pesantren Hamalatul Qur’an. </w:t>
      </w:r>
    </w:p>
    <w:p w:rsidR="005435F4" w:rsidRPr="005435F4" w:rsidRDefault="005435F4" w:rsidP="00216679">
      <w:pPr>
        <w:numPr>
          <w:ilvl w:val="0"/>
          <w:numId w:val="20"/>
        </w:numPr>
        <w:spacing w:after="0" w:line="480" w:lineRule="auto"/>
        <w:ind w:left="851" w:hanging="425"/>
        <w:jc w:val="both"/>
        <w:rPr>
          <w:rFonts w:ascii="Times New Roman" w:hAnsi="Times New Roman" w:cs="Times New Roman"/>
          <w:b/>
          <w:bCs/>
          <w:sz w:val="24"/>
          <w:szCs w:val="24"/>
        </w:rPr>
      </w:pPr>
      <w:r w:rsidRPr="005435F4">
        <w:rPr>
          <w:rFonts w:ascii="Times New Roman" w:hAnsi="Times New Roman" w:cs="Times New Roman"/>
          <w:b/>
          <w:bCs/>
          <w:sz w:val="24"/>
          <w:szCs w:val="24"/>
        </w:rPr>
        <w:t xml:space="preserve">Wawancara </w:t>
      </w:r>
    </w:p>
    <w:p w:rsidR="005435F4" w:rsidRPr="005435F4" w:rsidRDefault="005435F4" w:rsidP="005435F4">
      <w:pPr>
        <w:tabs>
          <w:tab w:val="left" w:pos="1560"/>
        </w:tabs>
        <w:spacing w:line="480" w:lineRule="auto"/>
        <w:ind w:left="851" w:firstLine="709"/>
        <w:jc w:val="both"/>
        <w:rPr>
          <w:rFonts w:ascii="Times New Roman" w:hAnsi="Times New Roman" w:cs="Times New Roman"/>
          <w:sz w:val="24"/>
          <w:szCs w:val="24"/>
        </w:rPr>
      </w:pPr>
      <w:r w:rsidRPr="005435F4">
        <w:rPr>
          <w:rFonts w:ascii="Times New Roman" w:hAnsi="Times New Roman" w:cs="Times New Roman"/>
          <w:sz w:val="24"/>
          <w:szCs w:val="24"/>
        </w:rPr>
        <w:t>Metode wawancara ini digunakan peneliti untuk mengambil data dari pengasuh dan pengurus pondok pesantren Hamalatul Qur’an Jogoroto Jombang dengan pertanyaan tentang manajemen pembiayaan pendidikan yang ada di Pondok Pesantren Hamalatul Qur’an secara langsung, sehingga dapat memberikan jawaban dan keterangan yang jelas mengenai manajemen pembiayaan pendidikan di Pondok Pesantren Hamalatul Qur’an Jogoroto Jombang.</w:t>
      </w:r>
    </w:p>
    <w:p w:rsidR="005435F4" w:rsidRPr="005435F4" w:rsidRDefault="005435F4" w:rsidP="00216679">
      <w:pPr>
        <w:pStyle w:val="ListParagraph"/>
        <w:numPr>
          <w:ilvl w:val="0"/>
          <w:numId w:val="20"/>
        </w:numPr>
        <w:tabs>
          <w:tab w:val="left" w:pos="1418"/>
        </w:tabs>
        <w:spacing w:after="0" w:line="480" w:lineRule="auto"/>
        <w:ind w:left="851" w:hanging="425"/>
        <w:jc w:val="both"/>
        <w:rPr>
          <w:rFonts w:ascii="Times New Roman" w:hAnsi="Times New Roman" w:cs="Times New Roman"/>
          <w:sz w:val="24"/>
          <w:szCs w:val="24"/>
        </w:rPr>
      </w:pPr>
      <w:r w:rsidRPr="005435F4">
        <w:rPr>
          <w:rFonts w:ascii="Times New Roman" w:hAnsi="Times New Roman" w:cs="Times New Roman"/>
          <w:b/>
          <w:bCs/>
          <w:sz w:val="24"/>
          <w:szCs w:val="24"/>
        </w:rPr>
        <w:t>Dokumentasi</w:t>
      </w:r>
    </w:p>
    <w:p w:rsidR="005435F4" w:rsidRPr="005435F4" w:rsidRDefault="005435F4" w:rsidP="005435F4">
      <w:pPr>
        <w:pStyle w:val="ListParagraph"/>
        <w:spacing w:line="480" w:lineRule="auto"/>
        <w:ind w:left="851" w:firstLine="709"/>
        <w:jc w:val="both"/>
        <w:rPr>
          <w:rFonts w:ascii="Times New Roman" w:hAnsi="Times New Roman" w:cs="Times New Roman"/>
          <w:sz w:val="24"/>
          <w:szCs w:val="24"/>
        </w:rPr>
      </w:pPr>
      <w:r w:rsidRPr="005435F4">
        <w:rPr>
          <w:rFonts w:ascii="Times New Roman" w:hAnsi="Times New Roman" w:cs="Times New Roman"/>
          <w:sz w:val="24"/>
          <w:szCs w:val="24"/>
        </w:rPr>
        <w:t xml:space="preserve">Dalam melaksanakan metode dokumentasi, peneliti menyelidiki benda tertulis seperti profil, visi, misi, dasar pendidikan, susunan </w:t>
      </w:r>
      <w:r w:rsidRPr="005435F4">
        <w:rPr>
          <w:rFonts w:ascii="Times New Roman" w:hAnsi="Times New Roman" w:cs="Times New Roman"/>
          <w:sz w:val="24"/>
          <w:szCs w:val="24"/>
        </w:rPr>
        <w:lastRenderedPageBreak/>
        <w:t xml:space="preserve">pengurus, system dan pogram pembelajaran, tenaga pengajar, jumlah santri, sarana prasarana, yang ada di Pondok Pesantren Halatul Qur’an Jogoroto Jombang dan data-data yang berkaitan dengan objek penelitian. </w:t>
      </w:r>
    </w:p>
    <w:p w:rsidR="005435F4" w:rsidRPr="005435F4" w:rsidRDefault="005435F4" w:rsidP="00216679">
      <w:pPr>
        <w:pStyle w:val="ListParagraph"/>
        <w:numPr>
          <w:ilvl w:val="0"/>
          <w:numId w:val="16"/>
        </w:numPr>
        <w:spacing w:after="160" w:line="480" w:lineRule="auto"/>
        <w:jc w:val="both"/>
        <w:rPr>
          <w:rFonts w:ascii="Times New Roman" w:hAnsi="Times New Roman" w:cs="Times New Roman"/>
          <w:sz w:val="24"/>
          <w:szCs w:val="24"/>
        </w:rPr>
      </w:pPr>
      <w:r w:rsidRPr="005435F4">
        <w:rPr>
          <w:rFonts w:ascii="Times New Roman" w:hAnsi="Times New Roman" w:cs="Times New Roman"/>
          <w:b/>
          <w:noProof/>
          <w:sz w:val="24"/>
          <w:szCs w:val="24"/>
        </w:rPr>
        <w:t>Analisis Data</w:t>
      </w:r>
    </w:p>
    <w:p w:rsidR="005435F4" w:rsidRPr="005435F4" w:rsidRDefault="005435F4" w:rsidP="005435F4">
      <w:pPr>
        <w:pStyle w:val="ListParagraph"/>
        <w:spacing w:after="0" w:line="480" w:lineRule="auto"/>
        <w:ind w:left="709" w:firstLine="709"/>
        <w:jc w:val="both"/>
        <w:rPr>
          <w:rFonts w:ascii="Times New Roman" w:hAnsi="Times New Roman" w:cs="Times New Roman"/>
          <w:sz w:val="24"/>
          <w:szCs w:val="24"/>
        </w:rPr>
      </w:pPr>
      <w:r w:rsidRPr="005435F4">
        <w:rPr>
          <w:rFonts w:ascii="Times New Roman" w:hAnsi="Times New Roman" w:cs="Times New Roman"/>
          <w:sz w:val="24"/>
          <w:szCs w:val="24"/>
        </w:rPr>
        <w:t>Analisis pada umumnya dilakukan untuk memperoleh gambaran yang umum dan menyeluruh tentang situasi sosial yang diteliti atau objek penelitian. Data diperoleh dari observasi, wawancara, dan studi dokumen. Hasilnya berupa gambaran umum tentang objek yang diteliti, yang sebelumnya belum pernah diketahui.  Teknik analisis data dalam penelitian ini yaitu:</w:t>
      </w:r>
    </w:p>
    <w:p w:rsidR="005435F4" w:rsidRPr="005435F4" w:rsidRDefault="005435F4" w:rsidP="00216679">
      <w:pPr>
        <w:pStyle w:val="ListParagraph"/>
        <w:numPr>
          <w:ilvl w:val="0"/>
          <w:numId w:val="21"/>
        </w:numPr>
        <w:spacing w:after="0" w:line="480" w:lineRule="auto"/>
        <w:ind w:left="1134" w:hanging="425"/>
        <w:jc w:val="both"/>
        <w:rPr>
          <w:rFonts w:ascii="Times New Roman" w:hAnsi="Times New Roman" w:cs="Times New Roman"/>
          <w:b/>
          <w:bCs/>
          <w:sz w:val="24"/>
          <w:szCs w:val="24"/>
        </w:rPr>
      </w:pPr>
      <w:r w:rsidRPr="005435F4">
        <w:rPr>
          <w:rFonts w:ascii="Times New Roman" w:hAnsi="Times New Roman" w:cs="Times New Roman"/>
          <w:b/>
          <w:bCs/>
          <w:sz w:val="24"/>
          <w:szCs w:val="24"/>
        </w:rPr>
        <w:t xml:space="preserve">Data </w:t>
      </w:r>
      <w:r w:rsidRPr="005435F4">
        <w:rPr>
          <w:rFonts w:ascii="Times New Roman" w:hAnsi="Times New Roman" w:cs="Times New Roman"/>
          <w:b/>
          <w:bCs/>
          <w:i/>
          <w:iCs/>
          <w:sz w:val="24"/>
          <w:szCs w:val="24"/>
        </w:rPr>
        <w:t>Reduction</w:t>
      </w:r>
      <w:r w:rsidRPr="005435F4">
        <w:rPr>
          <w:rFonts w:ascii="Times New Roman" w:hAnsi="Times New Roman" w:cs="Times New Roman"/>
          <w:b/>
          <w:bCs/>
          <w:sz w:val="24"/>
          <w:szCs w:val="24"/>
        </w:rPr>
        <w:t xml:space="preserve"> (Reduksi Data)</w:t>
      </w:r>
    </w:p>
    <w:p w:rsidR="005435F4" w:rsidRPr="005435F4" w:rsidRDefault="005435F4" w:rsidP="005435F4">
      <w:pPr>
        <w:pStyle w:val="ListParagraph"/>
        <w:spacing w:after="0" w:line="480" w:lineRule="auto"/>
        <w:ind w:left="1134" w:firstLine="993"/>
        <w:jc w:val="both"/>
        <w:rPr>
          <w:rFonts w:ascii="Times New Roman" w:hAnsi="Times New Roman" w:cs="Times New Roman"/>
          <w:sz w:val="24"/>
          <w:szCs w:val="24"/>
        </w:rPr>
      </w:pPr>
      <w:r w:rsidRPr="005435F4">
        <w:rPr>
          <w:rFonts w:ascii="Times New Roman" w:hAnsi="Times New Roman" w:cs="Times New Roman"/>
          <w:sz w:val="24"/>
          <w:szCs w:val="24"/>
        </w:rPr>
        <w:t>Setelah melakukan penelitian tentang manajemen pembiayaan pendidikan di Pondok Pesantren Hamalatul Qur’an Jogoroto Jombang, data yang diperoleh dari lapangan jumlahnya cukup banyak, untuk itu maka perlu dicatat secara teliti dan rinci. Seperti telah dikemukakan, makin lama peneliti ke lapangan, maka jumlah data akan makin banyak, kompleks dan rumit. Untuk itu perlu segera dilakukan analisis data melalui reduksi data. Mereduksi data berarti merangkum, memilih hal-hal yang pokok, memfokuskan pada hal-hal yang penting, dicari tema dan polanya dan membuang yang tidak perlu.</w:t>
      </w:r>
      <w:r w:rsidRPr="005435F4">
        <w:rPr>
          <w:rStyle w:val="FootnoteReference"/>
          <w:rFonts w:ascii="Times New Roman" w:hAnsi="Times New Roman" w:cs="Times New Roman"/>
          <w:sz w:val="24"/>
          <w:szCs w:val="24"/>
        </w:rPr>
        <w:footnoteReference w:id="93"/>
      </w:r>
    </w:p>
    <w:p w:rsidR="005435F4" w:rsidRPr="005435F4" w:rsidRDefault="005435F4" w:rsidP="00216679">
      <w:pPr>
        <w:pStyle w:val="ListParagraph"/>
        <w:numPr>
          <w:ilvl w:val="0"/>
          <w:numId w:val="21"/>
        </w:numPr>
        <w:spacing w:after="0" w:line="480" w:lineRule="auto"/>
        <w:ind w:left="1134" w:hanging="425"/>
        <w:jc w:val="both"/>
        <w:rPr>
          <w:rFonts w:ascii="Times New Roman" w:hAnsi="Times New Roman" w:cs="Times New Roman"/>
          <w:b/>
          <w:bCs/>
          <w:sz w:val="24"/>
          <w:szCs w:val="24"/>
        </w:rPr>
      </w:pPr>
      <w:r w:rsidRPr="005435F4">
        <w:rPr>
          <w:rFonts w:ascii="Times New Roman" w:hAnsi="Times New Roman" w:cs="Times New Roman"/>
          <w:b/>
          <w:bCs/>
          <w:sz w:val="24"/>
          <w:szCs w:val="24"/>
        </w:rPr>
        <w:t xml:space="preserve">Data </w:t>
      </w:r>
      <w:r w:rsidRPr="005435F4">
        <w:rPr>
          <w:rFonts w:ascii="Times New Roman" w:hAnsi="Times New Roman" w:cs="Times New Roman"/>
          <w:b/>
          <w:bCs/>
          <w:i/>
          <w:iCs/>
          <w:sz w:val="24"/>
          <w:szCs w:val="24"/>
        </w:rPr>
        <w:t>Display</w:t>
      </w:r>
      <w:r w:rsidRPr="005435F4">
        <w:rPr>
          <w:rFonts w:ascii="Times New Roman" w:hAnsi="Times New Roman" w:cs="Times New Roman"/>
          <w:b/>
          <w:bCs/>
          <w:sz w:val="24"/>
          <w:szCs w:val="24"/>
        </w:rPr>
        <w:t xml:space="preserve"> (Penyajian Data)</w:t>
      </w:r>
    </w:p>
    <w:p w:rsidR="005435F4" w:rsidRPr="005435F4" w:rsidRDefault="005435F4" w:rsidP="005435F4">
      <w:pPr>
        <w:pStyle w:val="ListParagraph"/>
        <w:spacing w:after="0" w:line="480" w:lineRule="auto"/>
        <w:ind w:left="1134" w:firstLine="993"/>
        <w:jc w:val="both"/>
        <w:rPr>
          <w:rFonts w:ascii="Times New Roman" w:hAnsi="Times New Roman" w:cs="Times New Roman"/>
          <w:sz w:val="24"/>
          <w:szCs w:val="24"/>
        </w:rPr>
      </w:pPr>
      <w:r w:rsidRPr="005435F4">
        <w:rPr>
          <w:rFonts w:ascii="Times New Roman" w:hAnsi="Times New Roman" w:cs="Times New Roman"/>
          <w:sz w:val="24"/>
          <w:szCs w:val="24"/>
        </w:rPr>
        <w:t xml:space="preserve">Setelah data direduksi, maka langkah selanjutnya adalah menyajikan data. Dalam penelitian kualitatif, penyajian data dilakukan </w:t>
      </w:r>
      <w:r w:rsidRPr="005435F4">
        <w:rPr>
          <w:rFonts w:ascii="Times New Roman" w:hAnsi="Times New Roman" w:cs="Times New Roman"/>
          <w:sz w:val="24"/>
          <w:szCs w:val="24"/>
        </w:rPr>
        <w:lastRenderedPageBreak/>
        <w:t>dalam bentuk uraian singkat, bagan hubungan antar kategori</w:t>
      </w:r>
      <w:r w:rsidRPr="005435F4">
        <w:rPr>
          <w:rFonts w:ascii="Times New Roman" w:hAnsi="Times New Roman" w:cs="Times New Roman"/>
          <w:i/>
          <w:iCs/>
          <w:sz w:val="24"/>
          <w:szCs w:val="24"/>
        </w:rPr>
        <w:t xml:space="preserve"> </w:t>
      </w:r>
      <w:r w:rsidRPr="005435F4">
        <w:rPr>
          <w:rFonts w:ascii="Times New Roman" w:hAnsi="Times New Roman" w:cs="Times New Roman"/>
          <w:sz w:val="24"/>
          <w:szCs w:val="24"/>
        </w:rPr>
        <w:t>dan lain-lain. Namun, selama ini yang paling sering digunakan untuk menyajikan data dalam penelitian kualitatif adalah dengan teks yang bersifat naratif.</w:t>
      </w:r>
      <w:r w:rsidRPr="005435F4">
        <w:rPr>
          <w:rStyle w:val="FootnoteReference"/>
          <w:rFonts w:ascii="Times New Roman" w:hAnsi="Times New Roman" w:cs="Times New Roman"/>
          <w:sz w:val="24"/>
          <w:szCs w:val="24"/>
        </w:rPr>
        <w:footnoteReference w:id="94"/>
      </w:r>
      <w:r w:rsidRPr="005435F4">
        <w:rPr>
          <w:rFonts w:ascii="Times New Roman" w:hAnsi="Times New Roman" w:cs="Times New Roman"/>
          <w:sz w:val="24"/>
          <w:szCs w:val="24"/>
        </w:rPr>
        <w:t xml:space="preserve"> Dalam hal penyajian data ini, peneliti memilih menyajikan data dalam bentuk teks naratif.</w:t>
      </w:r>
    </w:p>
    <w:p w:rsidR="005435F4" w:rsidRPr="005435F4" w:rsidRDefault="005435F4" w:rsidP="00216679">
      <w:pPr>
        <w:pStyle w:val="ListParagraph"/>
        <w:numPr>
          <w:ilvl w:val="0"/>
          <w:numId w:val="21"/>
        </w:numPr>
        <w:spacing w:after="0" w:line="480" w:lineRule="auto"/>
        <w:ind w:left="1134"/>
        <w:jc w:val="both"/>
        <w:rPr>
          <w:rFonts w:ascii="Times New Roman" w:hAnsi="Times New Roman" w:cs="Times New Roman"/>
          <w:b/>
          <w:bCs/>
          <w:i/>
          <w:iCs/>
          <w:sz w:val="24"/>
          <w:szCs w:val="24"/>
        </w:rPr>
      </w:pPr>
      <w:r w:rsidRPr="005435F4">
        <w:rPr>
          <w:rFonts w:ascii="Times New Roman" w:hAnsi="Times New Roman" w:cs="Times New Roman"/>
          <w:b/>
          <w:bCs/>
          <w:i/>
          <w:iCs/>
          <w:sz w:val="24"/>
          <w:szCs w:val="24"/>
        </w:rPr>
        <w:t xml:space="preserve">Conclusion Drawing </w:t>
      </w:r>
      <w:r w:rsidRPr="005435F4">
        <w:rPr>
          <w:rFonts w:ascii="Times New Roman" w:hAnsi="Times New Roman" w:cs="Times New Roman"/>
          <w:b/>
          <w:bCs/>
          <w:sz w:val="24"/>
          <w:szCs w:val="24"/>
        </w:rPr>
        <w:t>/ Verification</w:t>
      </w:r>
    </w:p>
    <w:p w:rsidR="005435F4" w:rsidRPr="005435F4" w:rsidRDefault="005435F4" w:rsidP="005435F4">
      <w:pPr>
        <w:pStyle w:val="ListParagraph"/>
        <w:spacing w:after="0" w:line="480" w:lineRule="auto"/>
        <w:ind w:left="1134" w:firstLine="720"/>
        <w:jc w:val="both"/>
        <w:rPr>
          <w:rFonts w:ascii="Times New Roman" w:hAnsi="Times New Roman" w:cs="Times New Roman"/>
          <w:sz w:val="24"/>
          <w:szCs w:val="24"/>
        </w:rPr>
      </w:pPr>
      <w:r w:rsidRPr="005435F4">
        <w:rPr>
          <w:rFonts w:ascii="Times New Roman" w:hAnsi="Times New Roman" w:cs="Times New Roman"/>
          <w:sz w:val="24"/>
          <w:szCs w:val="24"/>
        </w:rPr>
        <w:t>Langkah ke tiga dalam analisis data kualitatif adalah penarikan kesimpulan dan verifikasi kesimpulan awal yang dikemukakan masih bersifat sementara, dan akan berubah bila tidak ditemukan bukti-bukti yang kuat yang mendukung pada tahap pengumpulan data berikutnya. Tetapi apabila kesimpulan yang dikemukakan pada tahap awal, didukung oleh bukti-bukti yang valid dan konsisten saat peneliti kembali kelapangan mengumpukan data, maka kesimpulan yang dikemukakan merupakan kesimpulan yang kredibel.</w:t>
      </w:r>
      <w:r w:rsidRPr="005435F4">
        <w:rPr>
          <w:rStyle w:val="FootnoteReference"/>
          <w:rFonts w:ascii="Times New Roman" w:hAnsi="Times New Roman" w:cs="Times New Roman"/>
          <w:sz w:val="24"/>
          <w:szCs w:val="24"/>
        </w:rPr>
        <w:footnoteReference w:id="95"/>
      </w:r>
    </w:p>
    <w:p w:rsidR="005435F4" w:rsidRPr="005435F4" w:rsidRDefault="005435F4" w:rsidP="005435F4">
      <w:pPr>
        <w:pStyle w:val="ListParagraph"/>
        <w:spacing w:after="0" w:line="480" w:lineRule="auto"/>
        <w:ind w:left="1134" w:firstLine="720"/>
        <w:jc w:val="both"/>
        <w:rPr>
          <w:rFonts w:ascii="Times New Roman" w:hAnsi="Times New Roman" w:cs="Times New Roman"/>
          <w:sz w:val="24"/>
          <w:szCs w:val="24"/>
        </w:rPr>
      </w:pPr>
      <w:r w:rsidRPr="005435F4">
        <w:rPr>
          <w:rFonts w:ascii="Times New Roman" w:hAnsi="Times New Roman" w:cs="Times New Roman"/>
          <w:sz w:val="24"/>
          <w:szCs w:val="24"/>
        </w:rPr>
        <w:t>Dengan demikian kesimpulan dalam penelitian kualitatif mungkin dapat menjawab rumusan masalah yang dirumuskan sejak awal, tetapi mungkin juga tidak, karena seperti telah dikemukakan bahwa masalah dan rumusan masalah dalam penelitian kualitatif masih bersifat sementara dan akan berkembang setelah penelitian berada di lapangan.</w:t>
      </w:r>
      <w:r w:rsidRPr="005435F4">
        <w:rPr>
          <w:rStyle w:val="FootnoteReference"/>
          <w:rFonts w:ascii="Times New Roman" w:hAnsi="Times New Roman" w:cs="Times New Roman"/>
          <w:sz w:val="24"/>
          <w:szCs w:val="24"/>
        </w:rPr>
        <w:footnoteReference w:id="96"/>
      </w:r>
    </w:p>
    <w:p w:rsidR="005435F4" w:rsidRPr="005435F4" w:rsidRDefault="005435F4" w:rsidP="005435F4">
      <w:pPr>
        <w:pStyle w:val="ListParagraph"/>
        <w:spacing w:after="0" w:line="480" w:lineRule="auto"/>
        <w:ind w:left="1134" w:firstLine="720"/>
        <w:jc w:val="both"/>
        <w:rPr>
          <w:rFonts w:ascii="Times New Roman" w:hAnsi="Times New Roman" w:cs="Times New Roman"/>
          <w:sz w:val="24"/>
          <w:szCs w:val="24"/>
        </w:rPr>
      </w:pPr>
    </w:p>
    <w:p w:rsidR="005435F4" w:rsidRPr="005435F4" w:rsidRDefault="005435F4" w:rsidP="005435F4">
      <w:pPr>
        <w:pStyle w:val="ListParagraph"/>
        <w:spacing w:after="0" w:line="480" w:lineRule="auto"/>
        <w:ind w:left="1134" w:firstLine="720"/>
        <w:jc w:val="both"/>
        <w:rPr>
          <w:rFonts w:ascii="Times New Roman" w:hAnsi="Times New Roman" w:cs="Times New Roman"/>
          <w:sz w:val="24"/>
          <w:szCs w:val="24"/>
        </w:rPr>
      </w:pPr>
    </w:p>
    <w:p w:rsidR="005435F4" w:rsidRPr="005435F4" w:rsidRDefault="005435F4" w:rsidP="00216679">
      <w:pPr>
        <w:pStyle w:val="ListParagraph"/>
        <w:numPr>
          <w:ilvl w:val="0"/>
          <w:numId w:val="16"/>
        </w:numPr>
        <w:spacing w:after="160" w:line="480" w:lineRule="auto"/>
        <w:jc w:val="both"/>
        <w:rPr>
          <w:rFonts w:ascii="Times New Roman" w:hAnsi="Times New Roman" w:cs="Times New Roman"/>
          <w:sz w:val="24"/>
          <w:szCs w:val="24"/>
        </w:rPr>
      </w:pPr>
      <w:r w:rsidRPr="005435F4">
        <w:rPr>
          <w:rFonts w:ascii="Times New Roman" w:hAnsi="Times New Roman" w:cs="Times New Roman"/>
          <w:b/>
          <w:noProof/>
          <w:sz w:val="24"/>
          <w:szCs w:val="24"/>
        </w:rPr>
        <w:lastRenderedPageBreak/>
        <w:t>Pengecekan Keabsahan Temuan</w:t>
      </w:r>
    </w:p>
    <w:p w:rsidR="005435F4" w:rsidRPr="005435F4" w:rsidRDefault="005435F4" w:rsidP="005435F4">
      <w:pPr>
        <w:pStyle w:val="ListParagraph"/>
        <w:spacing w:after="0" w:line="480" w:lineRule="auto"/>
        <w:ind w:left="709" w:firstLine="709"/>
        <w:jc w:val="both"/>
        <w:rPr>
          <w:rFonts w:ascii="Times New Roman" w:hAnsi="Times New Roman" w:cs="Times New Roman"/>
          <w:sz w:val="24"/>
          <w:szCs w:val="24"/>
        </w:rPr>
      </w:pPr>
      <w:r w:rsidRPr="005435F4">
        <w:rPr>
          <w:rFonts w:ascii="Times New Roman" w:hAnsi="Times New Roman" w:cs="Times New Roman"/>
          <w:sz w:val="24"/>
          <w:szCs w:val="24"/>
        </w:rPr>
        <w:t>Untuk menguji keabsahan data, peneliti menggunakan metode triangulasi. Triangulasi merupakan pengecekan data dari berbagi sumber dengan berbagai cara. Dalam triangulasi, dibagi menjadi 3 macam, yaiti triangulasi sumber, triangulasi teknik pengumpulan data dan triangulasi waktu.</w:t>
      </w:r>
      <w:r w:rsidRPr="005435F4">
        <w:rPr>
          <w:rStyle w:val="FootnoteReference"/>
          <w:rFonts w:ascii="Times New Roman" w:hAnsi="Times New Roman" w:cs="Times New Roman"/>
          <w:sz w:val="24"/>
          <w:szCs w:val="24"/>
        </w:rPr>
        <w:footnoteReference w:id="97"/>
      </w:r>
    </w:p>
    <w:p w:rsidR="005435F4" w:rsidRPr="005435F4" w:rsidRDefault="005435F4" w:rsidP="00216679">
      <w:pPr>
        <w:pStyle w:val="ListParagraph"/>
        <w:numPr>
          <w:ilvl w:val="0"/>
          <w:numId w:val="22"/>
        </w:numPr>
        <w:spacing w:after="0" w:line="480" w:lineRule="auto"/>
        <w:ind w:left="1134" w:hanging="425"/>
        <w:jc w:val="both"/>
        <w:rPr>
          <w:rFonts w:ascii="Times New Roman" w:hAnsi="Times New Roman" w:cs="Times New Roman"/>
          <w:i/>
          <w:iCs/>
          <w:sz w:val="24"/>
          <w:szCs w:val="24"/>
        </w:rPr>
      </w:pPr>
      <w:r w:rsidRPr="005435F4">
        <w:rPr>
          <w:rFonts w:ascii="Times New Roman" w:hAnsi="Times New Roman" w:cs="Times New Roman"/>
          <w:b/>
          <w:bCs/>
          <w:sz w:val="24"/>
          <w:szCs w:val="24"/>
        </w:rPr>
        <w:t>Triangulasi Sumber</w:t>
      </w:r>
    </w:p>
    <w:p w:rsidR="005435F4" w:rsidRPr="005435F4" w:rsidRDefault="005435F4" w:rsidP="005435F4">
      <w:pPr>
        <w:pStyle w:val="ListParagraph"/>
        <w:spacing w:after="0" w:line="480" w:lineRule="auto"/>
        <w:ind w:left="1134" w:firstLine="709"/>
        <w:jc w:val="both"/>
        <w:rPr>
          <w:rFonts w:ascii="Times New Roman" w:hAnsi="Times New Roman" w:cs="Times New Roman"/>
          <w:sz w:val="24"/>
          <w:szCs w:val="24"/>
        </w:rPr>
      </w:pPr>
      <w:r w:rsidRPr="005435F4">
        <w:rPr>
          <w:rFonts w:ascii="Times New Roman" w:hAnsi="Times New Roman" w:cs="Times New Roman"/>
          <w:sz w:val="24"/>
          <w:szCs w:val="24"/>
        </w:rPr>
        <w:t xml:space="preserve">Dalam triangulasi sumber untuk menguji kredibilitas data dilakukan dengan cara mengecek data yang telah diperoleh melalui beberapa sumber. Sebagai contoh, untuk menguji kredibilitas data tentang tindakan kyai, maka pengumpulan dan pengujian data dapat diperoleh dari keluarga, ustadz dan santri. Data dari ke tiga sumber tersebut, maka data yang ada dideskripsikan, dikategorisasikan, dan kemudian dipilah mana pandangan yang sama, mana yang berbeda, dan mana yang spesifik dari ketiga sumber data tersebut. Data yang sudah dianalisis oleh peneliti akhirnya dapat menghasilkan suatu kesimpulan selanjutnya diminta kesepakatan </w:t>
      </w:r>
      <w:r w:rsidRPr="005435F4">
        <w:rPr>
          <w:rFonts w:ascii="Times New Roman" w:hAnsi="Times New Roman" w:cs="Times New Roman"/>
          <w:i/>
          <w:iCs/>
          <w:sz w:val="24"/>
          <w:szCs w:val="24"/>
        </w:rPr>
        <w:t>(member chek)</w:t>
      </w:r>
      <w:r w:rsidRPr="005435F4">
        <w:rPr>
          <w:rFonts w:ascii="Times New Roman" w:hAnsi="Times New Roman" w:cs="Times New Roman"/>
          <w:sz w:val="24"/>
          <w:szCs w:val="24"/>
        </w:rPr>
        <w:t xml:space="preserve"> dengan tiga sumber data tersebut.</w:t>
      </w:r>
      <w:r w:rsidRPr="005435F4">
        <w:rPr>
          <w:rStyle w:val="FootnoteReference"/>
          <w:rFonts w:ascii="Times New Roman" w:hAnsi="Times New Roman" w:cs="Times New Roman"/>
          <w:sz w:val="24"/>
          <w:szCs w:val="24"/>
        </w:rPr>
        <w:footnoteReference w:id="98"/>
      </w:r>
    </w:p>
    <w:p w:rsidR="005435F4" w:rsidRPr="005435F4" w:rsidRDefault="005435F4" w:rsidP="005435F4">
      <w:pPr>
        <w:pStyle w:val="ListParagraph"/>
        <w:spacing w:after="0" w:line="480" w:lineRule="auto"/>
        <w:ind w:left="1134" w:firstLine="709"/>
        <w:jc w:val="both"/>
        <w:rPr>
          <w:rFonts w:ascii="Times New Roman" w:hAnsi="Times New Roman" w:cs="Times New Roman"/>
          <w:sz w:val="24"/>
          <w:szCs w:val="24"/>
        </w:rPr>
      </w:pPr>
      <w:r w:rsidRPr="005435F4">
        <w:rPr>
          <w:rFonts w:ascii="Times New Roman" w:hAnsi="Times New Roman" w:cs="Times New Roman"/>
          <w:sz w:val="24"/>
          <w:szCs w:val="24"/>
        </w:rPr>
        <w:t xml:space="preserve">Dalam penelitian ini, triangulasi sumber digunakan untuk mengecek data mengenai kegiatan yang dilaksanakan di Pondok Pesantren Hamalatul Qur’an Jogoroto Jombang dan manajemen pembiayaan pendidikan di Pondok Pesantren Hamalatul Qur’an </w:t>
      </w:r>
      <w:r w:rsidRPr="005435F4">
        <w:rPr>
          <w:rFonts w:ascii="Times New Roman" w:hAnsi="Times New Roman" w:cs="Times New Roman"/>
          <w:sz w:val="24"/>
          <w:szCs w:val="24"/>
        </w:rPr>
        <w:lastRenderedPageBreak/>
        <w:t>Jogoroto Jombang, yaitu antara pengasuh dan pengurus Pondok Pesantren Hamalatul Qur’an Jogoroto Jombang.</w:t>
      </w:r>
    </w:p>
    <w:p w:rsidR="005435F4" w:rsidRPr="005435F4" w:rsidRDefault="005435F4" w:rsidP="00216679">
      <w:pPr>
        <w:pStyle w:val="ListParagraph"/>
        <w:numPr>
          <w:ilvl w:val="0"/>
          <w:numId w:val="22"/>
        </w:numPr>
        <w:spacing w:after="0" w:line="480" w:lineRule="auto"/>
        <w:ind w:left="1134" w:hanging="425"/>
        <w:jc w:val="both"/>
        <w:rPr>
          <w:rFonts w:ascii="Times New Roman" w:hAnsi="Times New Roman" w:cs="Times New Roman"/>
          <w:b/>
          <w:bCs/>
          <w:sz w:val="24"/>
          <w:szCs w:val="24"/>
        </w:rPr>
      </w:pPr>
      <w:r w:rsidRPr="005435F4">
        <w:rPr>
          <w:rFonts w:ascii="Times New Roman" w:hAnsi="Times New Roman" w:cs="Times New Roman"/>
          <w:b/>
          <w:bCs/>
          <w:sz w:val="24"/>
          <w:szCs w:val="24"/>
        </w:rPr>
        <w:t>Triangulasi Teknik</w:t>
      </w:r>
    </w:p>
    <w:p w:rsidR="005435F4" w:rsidRPr="005435F4" w:rsidRDefault="005435F4" w:rsidP="005435F4">
      <w:pPr>
        <w:pStyle w:val="ListParagraph"/>
        <w:spacing w:after="0" w:line="480" w:lineRule="auto"/>
        <w:ind w:left="1134" w:firstLine="993"/>
        <w:jc w:val="both"/>
        <w:rPr>
          <w:rFonts w:ascii="Times New Roman" w:hAnsi="Times New Roman" w:cs="Times New Roman"/>
          <w:sz w:val="24"/>
          <w:szCs w:val="24"/>
        </w:rPr>
      </w:pPr>
      <w:r w:rsidRPr="005435F4">
        <w:rPr>
          <w:rFonts w:ascii="Times New Roman" w:hAnsi="Times New Roman" w:cs="Times New Roman"/>
          <w:sz w:val="24"/>
          <w:szCs w:val="24"/>
        </w:rPr>
        <w:t>Triangulasi teknik dilakukan dengan cara mengecek data sumber data yang sama dengan teknik yang berbeda. Misalnya data diperoleh dengan wawancara, lalu dicek dengan observasi, dokumentasi, atau kuesioner. Bila dengan tiga teknik tersebut menghasilkan data yang berbeda-beda, maka peneliti melakukan diskusi lebih lanjut kepada sumber data yang bersangkutan atau yang lain, untuk memastikan data mana yang dianggap benar. Atau mungkin semuanya benar, karena sudut pandangnya berbeda-beda.</w:t>
      </w:r>
      <w:r w:rsidRPr="005435F4">
        <w:rPr>
          <w:rStyle w:val="FootnoteReference"/>
          <w:rFonts w:ascii="Times New Roman" w:hAnsi="Times New Roman" w:cs="Times New Roman"/>
          <w:sz w:val="24"/>
          <w:szCs w:val="24"/>
        </w:rPr>
        <w:footnoteReference w:id="99"/>
      </w:r>
    </w:p>
    <w:p w:rsidR="005435F4" w:rsidRPr="005435F4" w:rsidRDefault="005435F4" w:rsidP="005435F4">
      <w:pPr>
        <w:pStyle w:val="ListParagraph"/>
        <w:spacing w:after="0" w:line="480" w:lineRule="auto"/>
        <w:ind w:left="1134" w:firstLine="993"/>
        <w:jc w:val="both"/>
        <w:rPr>
          <w:rFonts w:ascii="Times New Roman" w:hAnsi="Times New Roman" w:cs="Times New Roman"/>
          <w:sz w:val="24"/>
          <w:szCs w:val="24"/>
        </w:rPr>
      </w:pPr>
      <w:r w:rsidRPr="005435F4">
        <w:rPr>
          <w:rFonts w:ascii="Times New Roman" w:hAnsi="Times New Roman" w:cs="Times New Roman"/>
          <w:sz w:val="24"/>
          <w:szCs w:val="24"/>
        </w:rPr>
        <w:t>Dalam penelitian ini, triangulasi teknik digunakan untuk mengecek data mengenai kegiatan yang dilaksanakan di Pondok Pesantren Hamalatul Qur’an Jogoroto Jombang, yaitu dengan cara melakukan observasi untuk mengetahui kegiatan yang ada di Pondok Pesantren Hamalatul Qur’an Jogoroto Jombang dengan melakukan wawancara dengan pengasuh dan pengurus Pondok Pesantren Hamalatul Qur’an Jogoroto Jombang mengenai kegiatan yang ada untuk mengembangkan kompetensi tahfizul Qur’an santri.</w:t>
      </w:r>
    </w:p>
    <w:p w:rsidR="005435F4" w:rsidRPr="005435F4" w:rsidRDefault="005435F4" w:rsidP="00216679">
      <w:pPr>
        <w:pStyle w:val="ListParagraph"/>
        <w:numPr>
          <w:ilvl w:val="0"/>
          <w:numId w:val="22"/>
        </w:numPr>
        <w:spacing w:after="0" w:line="480" w:lineRule="auto"/>
        <w:ind w:left="1134" w:hanging="425"/>
        <w:jc w:val="both"/>
        <w:rPr>
          <w:rFonts w:ascii="Times New Roman" w:hAnsi="Times New Roman" w:cs="Times New Roman"/>
          <w:b/>
          <w:bCs/>
          <w:sz w:val="24"/>
          <w:szCs w:val="24"/>
        </w:rPr>
      </w:pPr>
      <w:r w:rsidRPr="005435F4">
        <w:rPr>
          <w:rFonts w:ascii="Times New Roman" w:hAnsi="Times New Roman" w:cs="Times New Roman"/>
          <w:b/>
          <w:bCs/>
          <w:sz w:val="24"/>
          <w:szCs w:val="24"/>
        </w:rPr>
        <w:t>Triangulasi Waktu</w:t>
      </w:r>
    </w:p>
    <w:p w:rsidR="005435F4" w:rsidRPr="005435F4" w:rsidRDefault="005435F4" w:rsidP="005435F4">
      <w:pPr>
        <w:pStyle w:val="ListParagraph"/>
        <w:spacing w:line="480" w:lineRule="auto"/>
        <w:ind w:left="1134" w:firstLine="709"/>
        <w:jc w:val="both"/>
        <w:rPr>
          <w:rFonts w:ascii="Times New Roman" w:hAnsi="Times New Roman" w:cs="Times New Roman"/>
          <w:sz w:val="24"/>
          <w:szCs w:val="24"/>
        </w:rPr>
      </w:pPr>
      <w:r w:rsidRPr="005435F4">
        <w:rPr>
          <w:rFonts w:ascii="Times New Roman" w:hAnsi="Times New Roman" w:cs="Times New Roman"/>
          <w:sz w:val="24"/>
          <w:szCs w:val="24"/>
        </w:rPr>
        <w:t xml:space="preserve">Waktu juga sering mempengaruhi kredibilitas data. Data yang dikumpulkan dengan teknik wawancara di pagi hari pada saat nara sumber masih segar, belum banyak masalah, akan memberikan data </w:t>
      </w:r>
      <w:r w:rsidRPr="005435F4">
        <w:rPr>
          <w:rFonts w:ascii="Times New Roman" w:hAnsi="Times New Roman" w:cs="Times New Roman"/>
          <w:sz w:val="24"/>
          <w:szCs w:val="24"/>
        </w:rPr>
        <w:lastRenderedPageBreak/>
        <w:t>yang lebih valid sehingga lebih kredibel. Untuk itu dalam rangka pengujian kredibilitas data dapat dilakukan dengan cara pengecekan dengan wawancara, observasi atau teknik lain dalam waktu atau situasi yang berbeda. Bila hasil uji menghasilkan data berbeda, maka dilakukan secara berulang-ulang sehingga sampai ditemukan kepastian datanya.</w:t>
      </w:r>
    </w:p>
    <w:p w:rsidR="005435F4" w:rsidRPr="005435F4" w:rsidRDefault="005435F4" w:rsidP="005435F4">
      <w:pPr>
        <w:pStyle w:val="ListParagraph"/>
        <w:spacing w:after="0" w:line="480" w:lineRule="auto"/>
        <w:ind w:left="1134" w:firstLine="993"/>
        <w:jc w:val="both"/>
        <w:rPr>
          <w:rFonts w:ascii="Times New Roman" w:hAnsi="Times New Roman" w:cs="Times New Roman"/>
          <w:sz w:val="24"/>
          <w:szCs w:val="24"/>
        </w:rPr>
      </w:pPr>
      <w:r w:rsidRPr="005435F4">
        <w:rPr>
          <w:rFonts w:ascii="Times New Roman" w:hAnsi="Times New Roman" w:cs="Times New Roman"/>
          <w:sz w:val="24"/>
          <w:szCs w:val="24"/>
        </w:rPr>
        <w:t>Dalam penelitian ini, triangulasi waktu digunakan untuk mengecek data mengenai manajemen pembiayaan pendidikan di Pondok Pesantren Hamalatul Qur’an Jogoroto Jombang, yaitu dengan cara melakukan wawancara yang berbeda waktu kepada pengasuh dan pengurus Pondok Pesantren Hamalatul Qur’an Jogoroto Jombang mengenai manajemen pembiayaan pendidikan di Pondok Pesantren Hamalatul Qur’an Jogoroto Jombang. Jika dalam waktu yang berbeda pengasuh dan pengurus Pondok Pesantren Hamalatul Qur’an Jogoroto Jombang mampu menjelaskan tentang bagaimana manajemen pembiayaan pendidikan di Pondok Pesantren Hamalatul Qur’an Jogoroto Jombang itu sama, maka data tersebut sudah kredibel.</w:t>
      </w:r>
    </w:p>
    <w:p w:rsidR="005435F4" w:rsidRPr="005435F4" w:rsidRDefault="005435F4" w:rsidP="005435F4">
      <w:pPr>
        <w:pStyle w:val="ListParagraph"/>
        <w:spacing w:line="480" w:lineRule="auto"/>
        <w:ind w:left="1134" w:firstLine="709"/>
        <w:jc w:val="both"/>
        <w:rPr>
          <w:rFonts w:ascii="Times New Roman" w:hAnsi="Times New Roman" w:cs="Times New Roman"/>
          <w:sz w:val="24"/>
          <w:szCs w:val="24"/>
        </w:rPr>
      </w:pPr>
    </w:p>
    <w:p w:rsidR="005435F4" w:rsidRDefault="005435F4">
      <w:pPr>
        <w:rPr>
          <w:rFonts w:ascii="Times New Roman" w:hAnsi="Times New Roman" w:cs="Times New Roman"/>
          <w:b/>
          <w:bCs/>
          <w:sz w:val="24"/>
          <w:szCs w:val="24"/>
        </w:rPr>
      </w:pPr>
      <w:r>
        <w:rPr>
          <w:rFonts w:ascii="Times New Roman" w:hAnsi="Times New Roman" w:cs="Times New Roman"/>
          <w:b/>
          <w:bCs/>
          <w:sz w:val="24"/>
          <w:szCs w:val="24"/>
        </w:rPr>
        <w:br w:type="page"/>
      </w:r>
    </w:p>
    <w:p w:rsidR="005435F4" w:rsidRPr="002E449D" w:rsidRDefault="005435F4" w:rsidP="005435F4">
      <w:pPr>
        <w:pStyle w:val="ListParagraph"/>
        <w:bidi/>
        <w:spacing w:after="0" w:line="480" w:lineRule="auto"/>
        <w:ind w:left="0"/>
        <w:jc w:val="center"/>
        <w:rPr>
          <w:rFonts w:ascii="Times New Roman" w:hAnsi="Times New Roman" w:cs="Times New Roman"/>
          <w:b/>
          <w:bCs/>
          <w:sz w:val="24"/>
          <w:szCs w:val="24"/>
        </w:rPr>
      </w:pPr>
      <w:r w:rsidRPr="002E449D">
        <w:rPr>
          <w:rFonts w:ascii="Times New Roman" w:hAnsi="Times New Roman" w:cs="Times New Roman"/>
          <w:b/>
          <w:bCs/>
          <w:sz w:val="24"/>
          <w:szCs w:val="24"/>
        </w:rPr>
        <w:lastRenderedPageBreak/>
        <w:t>BAB IV</w:t>
      </w:r>
    </w:p>
    <w:p w:rsidR="005435F4" w:rsidRPr="005435F4" w:rsidRDefault="005435F4" w:rsidP="005435F4">
      <w:pPr>
        <w:pStyle w:val="ListParagraph"/>
        <w:spacing w:after="0" w:line="480" w:lineRule="auto"/>
        <w:ind w:left="0"/>
        <w:jc w:val="center"/>
        <w:rPr>
          <w:rFonts w:ascii="Times New Roman" w:hAnsi="Times New Roman" w:cs="Times New Roman"/>
          <w:b/>
          <w:bCs/>
          <w:sz w:val="24"/>
          <w:szCs w:val="24"/>
        </w:rPr>
      </w:pPr>
      <w:r w:rsidRPr="005435F4">
        <w:rPr>
          <w:rFonts w:ascii="Times New Roman" w:hAnsi="Times New Roman" w:cs="Times New Roman"/>
          <w:b/>
          <w:bCs/>
          <w:sz w:val="24"/>
          <w:szCs w:val="24"/>
        </w:rPr>
        <w:t>PAPARAN DATA DAN TEMUAN PENELITIAN</w:t>
      </w:r>
    </w:p>
    <w:p w:rsidR="005435F4" w:rsidRPr="005435F4" w:rsidRDefault="005435F4" w:rsidP="005435F4">
      <w:pPr>
        <w:pStyle w:val="ListParagraph"/>
        <w:spacing w:after="0" w:line="480" w:lineRule="auto"/>
        <w:ind w:left="0"/>
        <w:jc w:val="center"/>
        <w:rPr>
          <w:rFonts w:ascii="Times New Roman" w:hAnsi="Times New Roman" w:cs="Times New Roman"/>
          <w:b/>
          <w:bCs/>
          <w:sz w:val="24"/>
          <w:szCs w:val="24"/>
        </w:rPr>
      </w:pPr>
    </w:p>
    <w:p w:rsidR="005435F4" w:rsidRPr="005435F4" w:rsidRDefault="005435F4" w:rsidP="00216679">
      <w:pPr>
        <w:pStyle w:val="ListParagraph"/>
        <w:numPr>
          <w:ilvl w:val="0"/>
          <w:numId w:val="23"/>
        </w:numPr>
        <w:spacing w:after="0" w:line="480" w:lineRule="auto"/>
        <w:ind w:left="426" w:hanging="426"/>
        <w:jc w:val="both"/>
        <w:rPr>
          <w:rFonts w:ascii="Times New Roman" w:hAnsi="Times New Roman" w:cs="Times New Roman"/>
          <w:b/>
          <w:bCs/>
          <w:sz w:val="24"/>
          <w:szCs w:val="24"/>
        </w:rPr>
      </w:pPr>
      <w:r w:rsidRPr="005435F4">
        <w:rPr>
          <w:rFonts w:ascii="Times New Roman" w:hAnsi="Times New Roman" w:cs="Times New Roman"/>
          <w:b/>
          <w:bCs/>
          <w:sz w:val="24"/>
          <w:szCs w:val="24"/>
        </w:rPr>
        <w:t>Gambaran Umum Pondok Pesantren Hamalatul Quran</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lang w:val="en-US"/>
        </w:rPr>
        <w:t>Profil Pondok Pesantren Hamalatul Qur’an</w:t>
      </w:r>
    </w:p>
    <w:p w:rsidR="005435F4" w:rsidRPr="005435F4" w:rsidRDefault="005435F4" w:rsidP="005435F4">
      <w:pPr>
        <w:pStyle w:val="ListParagraph"/>
        <w:spacing w:after="0" w:line="480" w:lineRule="auto"/>
        <w:ind w:left="786" w:firstLine="77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Pondok Pesantren Hamalatul Qur’an berada di di Jalan Raya Jogoroto No. 11, Dusun Sumberbendo, Desa Jogoroto, Kecamatan Jogoroto, Kabupaten Jombang. Pondok Pesantren Hamalatul Qur’an berada di jalur strategis, yaitu antara Jalan Mojoagung menuju makam KH. Abdurrahman Wahid (Gus Dur). Di sekitar Pondok Pesantren Hamalatul Qur’an ada beberapa pondok pesantren yang tergolong cukup besar, diantaranya adalah Pesantren Darul Ulum Peterongan, Pesantren Tebuireng Jombang, Pesantren Tambakberas dan Pesantren Denanyar, Pondok Pesantren Safinatul Huda Bandung Diwek, Pesantren Super </w:t>
      </w:r>
      <w:r w:rsidRPr="005435F4">
        <w:rPr>
          <w:rFonts w:ascii="Times New Roman" w:hAnsi="Times New Roman" w:cs="Times New Roman"/>
          <w:bCs/>
          <w:i/>
          <w:iCs/>
          <w:sz w:val="24"/>
          <w:szCs w:val="24"/>
          <w:lang w:val="en-US"/>
        </w:rPr>
        <w:t>Camp La Raiba</w:t>
      </w:r>
      <w:r w:rsidRPr="005435F4">
        <w:rPr>
          <w:rFonts w:ascii="Times New Roman" w:hAnsi="Times New Roman" w:cs="Times New Roman"/>
          <w:bCs/>
          <w:sz w:val="24"/>
          <w:szCs w:val="24"/>
          <w:lang w:val="en-US"/>
        </w:rPr>
        <w:t xml:space="preserve"> Hanifida Bandung Diwek Jombang, Pondok Pesantren Nurul Qur’an Bendungrejo Jogoroto Jombang, dan Pondok Pesantren Al-Itqon Bendungrejo Jogoroto Jombang.</w:t>
      </w:r>
    </w:p>
    <w:p w:rsidR="005435F4" w:rsidRPr="005435F4" w:rsidRDefault="005435F4" w:rsidP="005435F4">
      <w:pPr>
        <w:pStyle w:val="ListParagraph"/>
        <w:spacing w:after="0" w:line="480" w:lineRule="auto"/>
        <w:ind w:left="786" w:firstLine="77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Lokasi PPHQ cukup strategis, yaitu berada di pimggor jalan Raya. Hal ini yang menjadikan Pondok Pesantren Hamalatul Qur’an mudah dijangkau dan ditemukan oleh siapapun, sehingga mempermudah wali santri, calon santri dan masyarakat yang ingin berkunjung ke Pondok Pesantren Hamalatul Qur’an.</w:t>
      </w:r>
    </w:p>
    <w:p w:rsidR="005435F4" w:rsidRPr="005435F4" w:rsidRDefault="005435F4" w:rsidP="005435F4">
      <w:pPr>
        <w:pStyle w:val="ListParagraph"/>
        <w:spacing w:after="0" w:line="480" w:lineRule="auto"/>
        <w:ind w:left="786" w:firstLine="774"/>
        <w:jc w:val="both"/>
        <w:rPr>
          <w:rFonts w:ascii="Times New Roman" w:hAnsi="Times New Roman" w:cs="Times New Roman"/>
          <w:bCs/>
          <w:sz w:val="24"/>
          <w:szCs w:val="24"/>
          <w:lang w:val="en-US"/>
        </w:rPr>
      </w:pPr>
      <w:r w:rsidRPr="005435F4">
        <w:rPr>
          <w:rFonts w:ascii="Times New Roman" w:hAnsi="Times New Roman" w:cs="Times New Roman"/>
          <w:bCs/>
          <w:sz w:val="24"/>
          <w:szCs w:val="24"/>
        </w:rPr>
        <w:t>Pendiri</w:t>
      </w:r>
      <w:r w:rsidRPr="005435F4">
        <w:rPr>
          <w:rFonts w:ascii="Times New Roman" w:hAnsi="Times New Roman" w:cs="Times New Roman"/>
          <w:bCs/>
          <w:sz w:val="24"/>
          <w:szCs w:val="24"/>
          <w:lang w:val="en-US"/>
        </w:rPr>
        <w:t xml:space="preserve"> beserta pengasuh</w:t>
      </w:r>
      <w:r w:rsidRPr="005435F4">
        <w:rPr>
          <w:rFonts w:ascii="Times New Roman" w:hAnsi="Times New Roman" w:cs="Times New Roman"/>
          <w:bCs/>
          <w:sz w:val="24"/>
          <w:szCs w:val="24"/>
        </w:rPr>
        <w:t xml:space="preserve"> Pondok Pesantren Hamalatul Qur’an, </w:t>
      </w:r>
      <w:r w:rsidRPr="005435F4">
        <w:rPr>
          <w:rFonts w:ascii="Times New Roman" w:hAnsi="Times New Roman" w:cs="Times New Roman"/>
          <w:bCs/>
          <w:sz w:val="24"/>
          <w:szCs w:val="24"/>
          <w:lang w:val="en-US"/>
        </w:rPr>
        <w:t>KH.</w:t>
      </w:r>
      <w:r w:rsidRPr="005435F4">
        <w:rPr>
          <w:rFonts w:ascii="Times New Roman" w:hAnsi="Times New Roman" w:cs="Times New Roman"/>
          <w:bCs/>
          <w:sz w:val="24"/>
          <w:szCs w:val="24"/>
        </w:rPr>
        <w:t xml:space="preserve"> Ainul Yaqin </w:t>
      </w:r>
      <w:r w:rsidRPr="005435F4">
        <w:rPr>
          <w:rFonts w:ascii="Times New Roman" w:hAnsi="Times New Roman" w:cs="Times New Roman"/>
          <w:bCs/>
          <w:i/>
          <w:iCs/>
          <w:sz w:val="24"/>
          <w:szCs w:val="24"/>
          <w:lang w:val="en-US"/>
        </w:rPr>
        <w:t>dawuh</w:t>
      </w:r>
      <w:r w:rsidRPr="005435F4">
        <w:rPr>
          <w:rFonts w:ascii="Times New Roman" w:hAnsi="Times New Roman" w:cs="Times New Roman"/>
          <w:bCs/>
          <w:sz w:val="24"/>
          <w:szCs w:val="24"/>
        </w:rPr>
        <w:t xml:space="preserve"> bahwa </w:t>
      </w:r>
      <w:r w:rsidRPr="005435F4">
        <w:rPr>
          <w:rFonts w:ascii="Times New Roman" w:hAnsi="Times New Roman" w:cs="Times New Roman"/>
          <w:bCs/>
          <w:sz w:val="24"/>
          <w:szCs w:val="24"/>
          <w:lang w:val="en-US"/>
        </w:rPr>
        <w:t>asal mula berdirinya tempat</w:t>
      </w:r>
      <w:r w:rsidRPr="005435F4">
        <w:rPr>
          <w:rFonts w:ascii="Times New Roman" w:hAnsi="Times New Roman" w:cs="Times New Roman"/>
          <w:bCs/>
          <w:sz w:val="24"/>
          <w:szCs w:val="24"/>
        </w:rPr>
        <w:t xml:space="preserve"> ini tidak lepas </w:t>
      </w:r>
      <w:r w:rsidRPr="005435F4">
        <w:rPr>
          <w:rFonts w:ascii="Times New Roman" w:hAnsi="Times New Roman" w:cs="Times New Roman"/>
          <w:bCs/>
          <w:sz w:val="24"/>
          <w:szCs w:val="24"/>
        </w:rPr>
        <w:lastRenderedPageBreak/>
        <w:t>dari peran</w:t>
      </w:r>
      <w:r w:rsidRPr="005435F4">
        <w:rPr>
          <w:rFonts w:ascii="Times New Roman" w:hAnsi="Times New Roman" w:cs="Times New Roman"/>
          <w:bCs/>
          <w:sz w:val="24"/>
          <w:szCs w:val="24"/>
          <w:lang w:val="en-US"/>
        </w:rPr>
        <w:t xml:space="preserve">, </w:t>
      </w:r>
      <w:r w:rsidRPr="005435F4">
        <w:rPr>
          <w:rFonts w:ascii="Times New Roman" w:hAnsi="Times New Roman" w:cs="Times New Roman"/>
          <w:bCs/>
          <w:sz w:val="24"/>
          <w:szCs w:val="24"/>
        </w:rPr>
        <w:t xml:space="preserve">doa serta dukungan dari para kyai </w:t>
      </w:r>
      <w:r w:rsidRPr="005435F4">
        <w:rPr>
          <w:rFonts w:ascii="Times New Roman" w:hAnsi="Times New Roman" w:cs="Times New Roman"/>
          <w:bCs/>
          <w:sz w:val="24"/>
          <w:szCs w:val="24"/>
          <w:lang w:val="en-US"/>
        </w:rPr>
        <w:t>se</w:t>
      </w:r>
      <w:r w:rsidRPr="005435F4">
        <w:rPr>
          <w:rFonts w:ascii="Times New Roman" w:hAnsi="Times New Roman" w:cs="Times New Roman"/>
          <w:bCs/>
          <w:sz w:val="24"/>
          <w:szCs w:val="24"/>
        </w:rPr>
        <w:t xml:space="preserve">sepuh yang ada di Jombang dan sekitarnya, seperti KH. </w:t>
      </w:r>
      <w:r w:rsidRPr="005435F4">
        <w:rPr>
          <w:rFonts w:ascii="Times New Roman" w:hAnsi="Times New Roman" w:cs="Times New Roman"/>
          <w:bCs/>
          <w:sz w:val="24"/>
          <w:szCs w:val="24"/>
          <w:lang w:val="en-US"/>
        </w:rPr>
        <w:t xml:space="preserve">Husen Ilyas Mojokerto, KH. Ahmad Mustain Syafi’i Tebuireng, KH. Ahmad Syakir Ridlwan Tebuireng dan beberapa kyai lainnya. Lembaga ini didirikan karena Kyai Ainul Yaqin memiliki hasrat yang sangat kuat untuk membantu saudara dan santri yang memiliki keinginan untuk mondok dan menghafal Al-Qur’an. Usaha ini didukung oleh beberapa orang dermawan, salah satunya adalah Bapak Doddhy Kothot Herdianto, Pimpinan PT. Gatra Kilang Persada yang berdomisili di Jakarta. </w:t>
      </w:r>
    </w:p>
    <w:p w:rsidR="005435F4" w:rsidRPr="005435F4" w:rsidRDefault="005435F4" w:rsidP="005435F4">
      <w:pPr>
        <w:pStyle w:val="ListParagraph"/>
        <w:spacing w:after="0" w:line="480" w:lineRule="auto"/>
        <w:ind w:left="786" w:firstLine="77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Awal berdiri, Pondok Pesantren Hamalatul Qur’an belum mempunyai program yang </w:t>
      </w:r>
      <w:proofErr w:type="gramStart"/>
      <w:r w:rsidRPr="005435F4">
        <w:rPr>
          <w:rFonts w:ascii="Times New Roman" w:hAnsi="Times New Roman" w:cs="Times New Roman"/>
          <w:bCs/>
          <w:sz w:val="24"/>
          <w:szCs w:val="24"/>
          <w:lang w:val="en-US"/>
        </w:rPr>
        <w:t>baku</w:t>
      </w:r>
      <w:proofErr w:type="gramEnd"/>
      <w:r w:rsidRPr="005435F4">
        <w:rPr>
          <w:rFonts w:ascii="Times New Roman" w:hAnsi="Times New Roman" w:cs="Times New Roman"/>
          <w:bCs/>
          <w:sz w:val="24"/>
          <w:szCs w:val="24"/>
          <w:lang w:val="en-US"/>
        </w:rPr>
        <w:t xml:space="preserve">, melainkan berjalan apa adanya yang penting ada kegiatan mengaji dan menghafal Al-Qur’an. Di samping itu, pesantren ini berdiri juga atas latar belakang permintaan dari beberapa pengasuh pesantren di Jember dan Lumajang agar Ky. Ainul Yaqin melanjutkan program tarawih </w:t>
      </w:r>
      <w:r w:rsidRPr="005435F4">
        <w:rPr>
          <w:rFonts w:ascii="Times New Roman" w:hAnsi="Times New Roman" w:cs="Times New Roman"/>
          <w:bCs/>
          <w:i/>
          <w:iCs/>
          <w:sz w:val="24"/>
          <w:szCs w:val="24"/>
          <w:lang w:val="en-US"/>
        </w:rPr>
        <w:t>maqra’</w:t>
      </w:r>
      <w:r w:rsidRPr="005435F4">
        <w:rPr>
          <w:rFonts w:ascii="Times New Roman" w:hAnsi="Times New Roman" w:cs="Times New Roman"/>
          <w:bCs/>
          <w:sz w:val="24"/>
          <w:szCs w:val="24"/>
          <w:lang w:val="en-US"/>
        </w:rPr>
        <w:t xml:space="preserve"> 30 juz yang sudah berjalan di </w:t>
      </w:r>
      <w:proofErr w:type="gramStart"/>
      <w:r w:rsidRPr="005435F4">
        <w:rPr>
          <w:rFonts w:ascii="Times New Roman" w:hAnsi="Times New Roman" w:cs="Times New Roman"/>
          <w:bCs/>
          <w:sz w:val="24"/>
          <w:szCs w:val="24"/>
          <w:lang w:val="en-US"/>
        </w:rPr>
        <w:t>sana</w:t>
      </w:r>
      <w:proofErr w:type="gramEnd"/>
      <w:r w:rsidRPr="005435F4">
        <w:rPr>
          <w:rFonts w:ascii="Times New Roman" w:hAnsi="Times New Roman" w:cs="Times New Roman"/>
          <w:bCs/>
          <w:sz w:val="24"/>
          <w:szCs w:val="24"/>
          <w:lang w:val="en-US"/>
        </w:rPr>
        <w:t xml:space="preserve"> selama dua tahun.</w:t>
      </w:r>
    </w:p>
    <w:p w:rsidR="005435F4" w:rsidRPr="005435F4" w:rsidRDefault="005435F4" w:rsidP="005435F4">
      <w:pPr>
        <w:pStyle w:val="ListParagraph"/>
        <w:spacing w:after="0" w:line="240" w:lineRule="auto"/>
        <w:ind w:left="786" w:firstLine="65"/>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Awal berdiri sebenarnya pesantren Hamalatul Qur’an belum memiliki format yang baku, kami hanya manut dawuh poro guru yang menginginkan adanya pesantren tahfidz yang membantu santri dhu’afa menghafal al-Qur’an serta dalam rangka melanjutkan program tarawih di Pondok Madaf Jember yang sempat berjalan selama dua tahun, yaitu tahun 1994 dan 1995, untuk itulah para Ustadz di Jember, khususnya Ust. Ilyasuddin mengirimkan putra-putra Jember untuk mondok di sini.</w:t>
      </w:r>
      <w:r w:rsidRPr="005435F4">
        <w:rPr>
          <w:rStyle w:val="FootnoteReference"/>
          <w:rFonts w:ascii="Times New Roman" w:hAnsi="Times New Roman" w:cs="Times New Roman"/>
          <w:bCs/>
          <w:sz w:val="24"/>
          <w:szCs w:val="24"/>
          <w:lang w:val="en-US"/>
        </w:rPr>
        <w:footnoteReference w:id="100"/>
      </w:r>
    </w:p>
    <w:p w:rsidR="005435F4" w:rsidRPr="005435F4" w:rsidRDefault="005435F4" w:rsidP="005435F4">
      <w:pPr>
        <w:pStyle w:val="ListParagraph"/>
        <w:spacing w:after="0" w:line="240" w:lineRule="auto"/>
        <w:ind w:left="786" w:firstLine="774"/>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786" w:firstLine="77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Secara ringkas, profil pondok pesantren hamalatul </w:t>
      </w:r>
      <w:proofErr w:type="gramStart"/>
      <w:r w:rsidRPr="005435F4">
        <w:rPr>
          <w:rFonts w:ascii="Times New Roman" w:hAnsi="Times New Roman" w:cs="Times New Roman"/>
          <w:bCs/>
          <w:sz w:val="24"/>
          <w:szCs w:val="24"/>
          <w:lang w:val="en-US"/>
        </w:rPr>
        <w:t>qur’an</w:t>
      </w:r>
      <w:proofErr w:type="gramEnd"/>
      <w:r w:rsidRPr="005435F4">
        <w:rPr>
          <w:rFonts w:ascii="Times New Roman" w:hAnsi="Times New Roman" w:cs="Times New Roman"/>
          <w:bCs/>
          <w:sz w:val="24"/>
          <w:szCs w:val="24"/>
          <w:lang w:val="en-US"/>
        </w:rPr>
        <w:t xml:space="preserve"> adalah sebagai berikut:</w:t>
      </w:r>
    </w:p>
    <w:p w:rsidR="005435F4" w:rsidRPr="005435F4" w:rsidRDefault="005435F4" w:rsidP="005435F4">
      <w:pPr>
        <w:spacing w:after="0"/>
        <w:ind w:left="720"/>
        <w:rPr>
          <w:rFonts w:ascii="Times New Roman" w:hAnsi="Times New Roman" w:cs="Times New Roman"/>
          <w:sz w:val="24"/>
          <w:szCs w:val="24"/>
        </w:rPr>
      </w:pP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lastRenderedPageBreak/>
        <w:t>Nama</w:t>
      </w:r>
      <w:r w:rsidRPr="005435F4">
        <w:rPr>
          <w:rFonts w:ascii="Times New Roman" w:hAnsi="Times New Roman" w:cs="Times New Roman"/>
          <w:sz w:val="24"/>
          <w:szCs w:val="24"/>
          <w:lang w:val="en-US"/>
        </w:rPr>
        <w:t xml:space="preserve"> Pesantren</w:t>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w:t>
      </w:r>
      <w:r w:rsidRPr="005435F4">
        <w:rPr>
          <w:rFonts w:ascii="Times New Roman" w:hAnsi="Times New Roman" w:cs="Times New Roman"/>
          <w:b/>
          <w:bCs/>
          <w:sz w:val="24"/>
          <w:szCs w:val="24"/>
        </w:rPr>
        <w:t>HAMALATUL QUR’AN</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Visi Pesantren</w:t>
      </w:r>
      <w:r w:rsidRPr="005435F4">
        <w:rPr>
          <w:rFonts w:ascii="Times New Roman" w:hAnsi="Times New Roman" w:cs="Times New Roman"/>
          <w:sz w:val="24"/>
          <w:szCs w:val="24"/>
        </w:rPr>
        <w:tab/>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Membantu Santri Dhu’afa’ </w:t>
      </w:r>
    </w:p>
    <w:p w:rsidR="005435F4" w:rsidRPr="005435F4" w:rsidRDefault="005435F4" w:rsidP="005435F4">
      <w:pPr>
        <w:spacing w:after="0" w:line="360" w:lineRule="auto"/>
        <w:ind w:left="3600" w:firstLine="720"/>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 xml:space="preserve">menjadi </w:t>
      </w: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 xml:space="preserve">Insan Kamil Hamilil </w:t>
      </w:r>
    </w:p>
    <w:p w:rsidR="005435F4" w:rsidRPr="005435F4" w:rsidRDefault="005435F4" w:rsidP="005435F4">
      <w:pPr>
        <w:spacing w:after="0" w:line="360" w:lineRule="auto"/>
        <w:ind w:left="3600" w:firstLine="720"/>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 xml:space="preserve">Qur’an Lafdhon wa ma’nan wa </w:t>
      </w:r>
    </w:p>
    <w:p w:rsidR="005435F4" w:rsidRPr="005435F4" w:rsidRDefault="005435F4" w:rsidP="005435F4">
      <w:pPr>
        <w:spacing w:after="0" w:line="360" w:lineRule="auto"/>
        <w:ind w:left="3600" w:firstLine="720"/>
        <w:rPr>
          <w:rFonts w:ascii="Times New Roman" w:hAnsi="Times New Roman" w:cs="Times New Roman"/>
          <w:sz w:val="24"/>
          <w:szCs w:val="24"/>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‘amalan</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Alamat</w:t>
      </w:r>
      <w:r w:rsidRPr="005435F4">
        <w:rPr>
          <w:rFonts w:ascii="Times New Roman" w:hAnsi="Times New Roman" w:cs="Times New Roman"/>
          <w:sz w:val="24"/>
          <w:szCs w:val="24"/>
        </w:rPr>
        <w:tab/>
      </w:r>
      <w:r w:rsidRPr="005435F4">
        <w:rPr>
          <w:rFonts w:ascii="Times New Roman" w:hAnsi="Times New Roman" w:cs="Times New Roman"/>
          <w:sz w:val="24"/>
          <w:szCs w:val="24"/>
        </w:rPr>
        <w:tab/>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Jl. Raya Jogoroto No. 11 </w:t>
      </w:r>
    </w:p>
    <w:p w:rsidR="005435F4" w:rsidRPr="005435F4" w:rsidRDefault="005435F4" w:rsidP="005435F4">
      <w:pPr>
        <w:spacing w:after="0" w:line="360" w:lineRule="auto"/>
        <w:ind w:left="3600" w:firstLine="720"/>
        <w:rPr>
          <w:rFonts w:ascii="Times New Roman" w:hAnsi="Times New Roman" w:cs="Times New Roman"/>
          <w:sz w:val="24"/>
          <w:szCs w:val="24"/>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Sumberbendo Jogoroto Jombang</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Letak Geografis</w:t>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Jantung Kota Kecamatan </w:t>
      </w:r>
    </w:p>
    <w:p w:rsidR="005435F4" w:rsidRPr="005435F4" w:rsidRDefault="005435F4" w:rsidP="005435F4">
      <w:pPr>
        <w:spacing w:after="0" w:line="360" w:lineRule="auto"/>
        <w:ind w:left="3600" w:firstLine="720"/>
        <w:rPr>
          <w:rFonts w:ascii="Times New Roman" w:hAnsi="Times New Roman" w:cs="Times New Roman"/>
          <w:sz w:val="24"/>
          <w:szCs w:val="24"/>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Jogoroto</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Tahun Didirikan</w:t>
      </w:r>
      <w:r w:rsidRPr="005435F4">
        <w:rPr>
          <w:rFonts w:ascii="Times New Roman" w:hAnsi="Times New Roman" w:cs="Times New Roman"/>
          <w:sz w:val="24"/>
          <w:szCs w:val="24"/>
        </w:rPr>
        <w:tab/>
      </w:r>
      <w:r w:rsidRPr="005435F4">
        <w:rPr>
          <w:rFonts w:ascii="Times New Roman" w:hAnsi="Times New Roman" w:cs="Times New Roman"/>
          <w:sz w:val="24"/>
          <w:szCs w:val="24"/>
        </w:rPr>
        <w:tab/>
        <w:t>: 2011</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Tahun Aktifitas</w:t>
      </w:r>
      <w:r w:rsidRPr="005435F4">
        <w:rPr>
          <w:rFonts w:ascii="Times New Roman" w:hAnsi="Times New Roman" w:cs="Times New Roman"/>
          <w:sz w:val="24"/>
          <w:szCs w:val="24"/>
        </w:rPr>
        <w:tab/>
      </w:r>
      <w:r w:rsidRPr="005435F4">
        <w:rPr>
          <w:rFonts w:ascii="Times New Roman" w:hAnsi="Times New Roman" w:cs="Times New Roman"/>
          <w:sz w:val="24"/>
          <w:szCs w:val="24"/>
        </w:rPr>
        <w:tab/>
        <w:t>: 2011</w:t>
      </w:r>
    </w:p>
    <w:p w:rsidR="005435F4" w:rsidRPr="005435F4" w:rsidRDefault="005435F4" w:rsidP="00216679">
      <w:pPr>
        <w:numPr>
          <w:ilvl w:val="0"/>
          <w:numId w:val="25"/>
        </w:numPr>
        <w:spacing w:after="0" w:line="240" w:lineRule="auto"/>
        <w:ind w:hanging="306"/>
        <w:rPr>
          <w:rFonts w:ascii="Times New Roman" w:hAnsi="Times New Roman" w:cs="Times New Roman"/>
          <w:sz w:val="24"/>
          <w:szCs w:val="24"/>
        </w:rPr>
      </w:pPr>
      <w:r w:rsidRPr="005435F4">
        <w:rPr>
          <w:rFonts w:ascii="Times New Roman" w:hAnsi="Times New Roman" w:cs="Times New Roman"/>
          <w:sz w:val="24"/>
          <w:szCs w:val="24"/>
          <w:lang w:val="en-US"/>
        </w:rPr>
        <w:t xml:space="preserve">Yayasan </w:t>
      </w:r>
      <w:r w:rsidRPr="005435F4">
        <w:rPr>
          <w:rFonts w:ascii="Times New Roman" w:hAnsi="Times New Roman" w:cs="Times New Roman"/>
          <w:sz w:val="24"/>
          <w:szCs w:val="24"/>
        </w:rPr>
        <w:t>Penyelenggara</w:t>
      </w:r>
      <w:r w:rsidRPr="005435F4">
        <w:rPr>
          <w:rFonts w:ascii="Times New Roman" w:hAnsi="Times New Roman" w:cs="Times New Roman"/>
          <w:sz w:val="24"/>
          <w:szCs w:val="24"/>
        </w:rPr>
        <w:tab/>
        <w:t xml:space="preserve">: </w:t>
      </w:r>
      <w:r w:rsidRPr="005435F4">
        <w:rPr>
          <w:rFonts w:ascii="Times New Roman" w:hAnsi="Times New Roman" w:cs="Times New Roman"/>
          <w:sz w:val="24"/>
          <w:szCs w:val="24"/>
          <w:lang w:val="en-US"/>
        </w:rPr>
        <w:t xml:space="preserve">Yayasan </w:t>
      </w:r>
      <w:r w:rsidRPr="005435F4">
        <w:rPr>
          <w:rFonts w:ascii="Times New Roman" w:hAnsi="Times New Roman" w:cs="Times New Roman"/>
          <w:sz w:val="24"/>
          <w:szCs w:val="24"/>
        </w:rPr>
        <w:t>Hamalatul Qur’an</w:t>
      </w:r>
      <w:r w:rsidRPr="005435F4">
        <w:rPr>
          <w:rFonts w:ascii="Times New Roman" w:hAnsi="Times New Roman" w:cs="Times New Roman"/>
          <w:sz w:val="24"/>
          <w:szCs w:val="24"/>
          <w:lang w:val="en-US"/>
        </w:rPr>
        <w:t xml:space="preserve"> </w:t>
      </w:r>
    </w:p>
    <w:p w:rsidR="005435F4" w:rsidRPr="005435F4" w:rsidRDefault="005435F4" w:rsidP="005435F4">
      <w:pPr>
        <w:spacing w:after="0" w:line="240" w:lineRule="auto"/>
        <w:ind w:left="3600" w:firstLine="720"/>
        <w:rPr>
          <w:rFonts w:ascii="Times New Roman" w:hAnsi="Times New Roman" w:cs="Times New Roman"/>
          <w:sz w:val="24"/>
          <w:szCs w:val="24"/>
        </w:rPr>
      </w:pPr>
      <w:r w:rsidRPr="005435F4">
        <w:rPr>
          <w:rFonts w:ascii="Times New Roman" w:hAnsi="Times New Roman" w:cs="Times New Roman"/>
          <w:sz w:val="24"/>
          <w:szCs w:val="24"/>
          <w:lang w:val="en-US"/>
        </w:rPr>
        <w:t xml:space="preserve">  Jogoroto</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Status Tanah</w:t>
      </w:r>
      <w:r w:rsidRPr="005435F4">
        <w:rPr>
          <w:rFonts w:ascii="Times New Roman" w:hAnsi="Times New Roman" w:cs="Times New Roman"/>
          <w:sz w:val="24"/>
          <w:szCs w:val="24"/>
        </w:rPr>
        <w:tab/>
      </w:r>
      <w:r w:rsidRPr="005435F4">
        <w:rPr>
          <w:rFonts w:ascii="Times New Roman" w:hAnsi="Times New Roman" w:cs="Times New Roman"/>
          <w:sz w:val="24"/>
          <w:szCs w:val="24"/>
        </w:rPr>
        <w:tab/>
      </w:r>
      <w:r w:rsidRPr="005435F4">
        <w:rPr>
          <w:rFonts w:ascii="Times New Roman" w:hAnsi="Times New Roman" w:cs="Times New Roman"/>
          <w:sz w:val="24"/>
          <w:szCs w:val="24"/>
        </w:rPr>
        <w:tab/>
        <w:t>: PP. Hamalatul Qur’an</w:t>
      </w:r>
    </w:p>
    <w:p w:rsidR="005435F4" w:rsidRPr="005435F4" w:rsidRDefault="005435F4" w:rsidP="00216679">
      <w:pPr>
        <w:numPr>
          <w:ilvl w:val="2"/>
          <w:numId w:val="25"/>
        </w:numPr>
        <w:spacing w:after="0" w:line="360" w:lineRule="auto"/>
        <w:ind w:left="1843" w:hanging="283"/>
        <w:rPr>
          <w:rFonts w:ascii="Times New Roman" w:hAnsi="Times New Roman" w:cs="Times New Roman"/>
          <w:sz w:val="24"/>
          <w:szCs w:val="24"/>
        </w:rPr>
      </w:pPr>
      <w:r w:rsidRPr="005435F4">
        <w:rPr>
          <w:rFonts w:ascii="Times New Roman" w:hAnsi="Times New Roman" w:cs="Times New Roman"/>
          <w:sz w:val="24"/>
          <w:szCs w:val="24"/>
        </w:rPr>
        <w:t>Surat Kepemilikan Tanah</w:t>
      </w:r>
      <w:r w:rsidRPr="005435F4">
        <w:rPr>
          <w:rFonts w:ascii="Times New Roman" w:hAnsi="Times New Roman" w:cs="Times New Roman"/>
          <w:sz w:val="24"/>
          <w:szCs w:val="24"/>
        </w:rPr>
        <w:tab/>
        <w:t xml:space="preserve">: Wakaf  (Nadhir Badan Hukum </w:t>
      </w:r>
    </w:p>
    <w:p w:rsidR="005435F4" w:rsidRPr="005435F4" w:rsidRDefault="005435F4" w:rsidP="005435F4">
      <w:pPr>
        <w:spacing w:after="0" w:line="360" w:lineRule="auto"/>
        <w:ind w:left="4003" w:firstLine="317"/>
        <w:rPr>
          <w:rFonts w:ascii="Times New Roman" w:hAnsi="Times New Roman" w:cs="Times New Roman"/>
          <w:sz w:val="24"/>
          <w:szCs w:val="24"/>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Nahdlatul Ulama)</w:t>
      </w:r>
    </w:p>
    <w:p w:rsidR="005435F4" w:rsidRPr="005435F4" w:rsidRDefault="005435F4" w:rsidP="00216679">
      <w:pPr>
        <w:numPr>
          <w:ilvl w:val="2"/>
          <w:numId w:val="25"/>
        </w:numPr>
        <w:spacing w:after="0" w:line="360" w:lineRule="auto"/>
        <w:ind w:left="1843" w:hanging="283"/>
        <w:rPr>
          <w:rFonts w:ascii="Times New Roman" w:hAnsi="Times New Roman" w:cs="Times New Roman"/>
          <w:sz w:val="24"/>
          <w:szCs w:val="24"/>
        </w:rPr>
      </w:pPr>
      <w:r w:rsidRPr="005435F4">
        <w:rPr>
          <w:rFonts w:ascii="Times New Roman" w:hAnsi="Times New Roman" w:cs="Times New Roman"/>
          <w:sz w:val="24"/>
          <w:szCs w:val="24"/>
        </w:rPr>
        <w:t>Luas Tanah</w:t>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w:t>
      </w:r>
      <w:r w:rsidRPr="005435F4">
        <w:rPr>
          <w:rFonts w:ascii="Times New Roman" w:hAnsi="Times New Roman" w:cs="Times New Roman"/>
          <w:sz w:val="24"/>
          <w:szCs w:val="24"/>
          <w:rtl/>
        </w:rPr>
        <w:t xml:space="preserve"> </w:t>
      </w:r>
      <w:r w:rsidRPr="005435F4">
        <w:rPr>
          <w:rFonts w:ascii="Times New Roman" w:hAnsi="Times New Roman" w:cs="Times New Roman"/>
          <w:sz w:val="24"/>
          <w:szCs w:val="24"/>
        </w:rPr>
        <w:t>1.</w:t>
      </w:r>
      <w:r w:rsidRPr="005435F4">
        <w:rPr>
          <w:rFonts w:ascii="Times New Roman" w:hAnsi="Times New Roman" w:cs="Times New Roman"/>
          <w:sz w:val="24"/>
          <w:szCs w:val="24"/>
          <w:lang w:val="en-US"/>
        </w:rPr>
        <w:t>465</w:t>
      </w:r>
      <w:r w:rsidRPr="005435F4">
        <w:rPr>
          <w:rFonts w:ascii="Times New Roman" w:hAnsi="Times New Roman" w:cs="Times New Roman"/>
          <w:sz w:val="24"/>
          <w:szCs w:val="24"/>
          <w:rtl/>
        </w:rPr>
        <w:t xml:space="preserve">  </w:t>
      </w:r>
      <w:r w:rsidRPr="005435F4">
        <w:rPr>
          <w:rFonts w:ascii="Times New Roman" w:hAnsi="Times New Roman" w:cs="Times New Roman"/>
          <w:sz w:val="24"/>
          <w:szCs w:val="24"/>
        </w:rPr>
        <w:t>m</w:t>
      </w:r>
      <w:r w:rsidRPr="005435F4">
        <w:rPr>
          <w:rFonts w:ascii="Times New Roman" w:hAnsi="Times New Roman" w:cs="Times New Roman"/>
          <w:sz w:val="24"/>
          <w:szCs w:val="24"/>
          <w:vertAlign w:val="superscript"/>
        </w:rPr>
        <w:t>2</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Identitas Pengasuh</w:t>
      </w:r>
    </w:p>
    <w:p w:rsidR="005435F4" w:rsidRPr="005435F4" w:rsidRDefault="005435F4" w:rsidP="00216679">
      <w:pPr>
        <w:numPr>
          <w:ilvl w:val="2"/>
          <w:numId w:val="25"/>
        </w:numPr>
        <w:spacing w:after="0" w:line="360" w:lineRule="auto"/>
        <w:ind w:left="1843" w:hanging="283"/>
        <w:rPr>
          <w:rFonts w:ascii="Times New Roman" w:hAnsi="Times New Roman" w:cs="Times New Roman"/>
          <w:sz w:val="24"/>
          <w:szCs w:val="24"/>
        </w:rPr>
      </w:pPr>
      <w:r w:rsidRPr="005435F4">
        <w:rPr>
          <w:rFonts w:ascii="Times New Roman" w:hAnsi="Times New Roman" w:cs="Times New Roman"/>
          <w:sz w:val="24"/>
          <w:szCs w:val="24"/>
        </w:rPr>
        <w:t>Nama Pengasuh</w:t>
      </w:r>
      <w:r w:rsidRPr="005435F4">
        <w:rPr>
          <w:rFonts w:ascii="Times New Roman" w:hAnsi="Times New Roman" w:cs="Times New Roman"/>
          <w:sz w:val="24"/>
          <w:szCs w:val="24"/>
        </w:rPr>
        <w:tab/>
      </w:r>
      <w:r w:rsidRPr="005435F4">
        <w:rPr>
          <w:rFonts w:ascii="Times New Roman" w:hAnsi="Times New Roman" w:cs="Times New Roman"/>
          <w:sz w:val="24"/>
          <w:szCs w:val="24"/>
        </w:rPr>
        <w:tab/>
        <w:t>: Ainul Yaqin</w:t>
      </w:r>
    </w:p>
    <w:p w:rsidR="005435F4" w:rsidRPr="005435F4" w:rsidRDefault="005435F4" w:rsidP="00216679">
      <w:pPr>
        <w:numPr>
          <w:ilvl w:val="2"/>
          <w:numId w:val="25"/>
        </w:numPr>
        <w:spacing w:after="0" w:line="360" w:lineRule="auto"/>
        <w:ind w:left="1843" w:hanging="283"/>
        <w:rPr>
          <w:rFonts w:ascii="Times New Roman" w:hAnsi="Times New Roman" w:cs="Times New Roman"/>
          <w:sz w:val="24"/>
          <w:szCs w:val="24"/>
        </w:rPr>
      </w:pPr>
      <w:r w:rsidRPr="005435F4">
        <w:rPr>
          <w:rFonts w:ascii="Times New Roman" w:hAnsi="Times New Roman" w:cs="Times New Roman"/>
          <w:sz w:val="24"/>
          <w:szCs w:val="24"/>
        </w:rPr>
        <w:t>Alamat</w:t>
      </w:r>
      <w:r w:rsidRPr="005435F4">
        <w:rPr>
          <w:rFonts w:ascii="Times New Roman" w:hAnsi="Times New Roman" w:cs="Times New Roman"/>
          <w:sz w:val="24"/>
          <w:szCs w:val="24"/>
        </w:rPr>
        <w:tab/>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Jl. Raya Jogoroto No. 11 </w:t>
      </w:r>
    </w:p>
    <w:p w:rsidR="005435F4" w:rsidRPr="005435F4" w:rsidRDefault="005435F4" w:rsidP="005435F4">
      <w:pPr>
        <w:spacing w:after="0" w:line="360" w:lineRule="auto"/>
        <w:ind w:left="4003" w:firstLine="317"/>
        <w:rPr>
          <w:rFonts w:ascii="Times New Roman" w:hAnsi="Times New Roman" w:cs="Times New Roman"/>
          <w:sz w:val="24"/>
          <w:szCs w:val="24"/>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Sumberbendo Jogoroto Jombang</w:t>
      </w:r>
    </w:p>
    <w:p w:rsidR="005435F4" w:rsidRPr="005435F4" w:rsidRDefault="005435F4" w:rsidP="00216679">
      <w:pPr>
        <w:numPr>
          <w:ilvl w:val="2"/>
          <w:numId w:val="25"/>
        </w:numPr>
        <w:spacing w:after="0" w:line="360" w:lineRule="auto"/>
        <w:ind w:left="1843" w:hanging="283"/>
        <w:rPr>
          <w:rFonts w:ascii="Times New Roman" w:hAnsi="Times New Roman" w:cs="Times New Roman"/>
          <w:sz w:val="24"/>
          <w:szCs w:val="24"/>
        </w:rPr>
      </w:pPr>
      <w:r w:rsidRPr="005435F4">
        <w:rPr>
          <w:rFonts w:ascii="Times New Roman" w:hAnsi="Times New Roman" w:cs="Times New Roman"/>
          <w:sz w:val="24"/>
          <w:szCs w:val="24"/>
        </w:rPr>
        <w:t>Riwayat Pesantren</w:t>
      </w:r>
      <w:r w:rsidRPr="005435F4">
        <w:rPr>
          <w:rFonts w:ascii="Times New Roman" w:hAnsi="Times New Roman" w:cs="Times New Roman"/>
          <w:sz w:val="24"/>
          <w:szCs w:val="24"/>
        </w:rPr>
        <w:tab/>
        <w:t>: PP. Madrasatul Qur’an Tebuireng</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Pendidikan Pesantren</w:t>
      </w:r>
      <w:r w:rsidRPr="005435F4">
        <w:rPr>
          <w:rFonts w:ascii="Times New Roman" w:hAnsi="Times New Roman" w:cs="Times New Roman"/>
          <w:sz w:val="24"/>
          <w:szCs w:val="24"/>
        </w:rPr>
        <w:tab/>
      </w:r>
      <w:r w:rsidRPr="005435F4">
        <w:rPr>
          <w:rFonts w:ascii="Times New Roman" w:hAnsi="Times New Roman" w:cs="Times New Roman"/>
          <w:sz w:val="24"/>
          <w:szCs w:val="24"/>
        </w:rPr>
        <w:tab/>
        <w:t>: Tahfidzul Qur’an</w:t>
      </w: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Diniyah</w:t>
      </w:r>
      <w:r w:rsidRPr="005435F4">
        <w:rPr>
          <w:rFonts w:ascii="Times New Roman" w:hAnsi="Times New Roman" w:cs="Times New Roman"/>
          <w:sz w:val="24"/>
          <w:szCs w:val="24"/>
        </w:rPr>
        <w:tab/>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Jumlah Guru Keseluruhan</w:t>
      </w:r>
      <w:r w:rsidRPr="005435F4">
        <w:rPr>
          <w:rFonts w:ascii="Times New Roman" w:hAnsi="Times New Roman" w:cs="Times New Roman"/>
          <w:sz w:val="24"/>
          <w:szCs w:val="24"/>
        </w:rPr>
        <w:tab/>
        <w:t xml:space="preserve">: </w:t>
      </w:r>
      <w:r w:rsidRPr="005435F4">
        <w:rPr>
          <w:rFonts w:ascii="Times New Roman" w:hAnsi="Times New Roman" w:cs="Times New Roman"/>
          <w:sz w:val="24"/>
          <w:szCs w:val="24"/>
          <w:lang w:val="en-US"/>
        </w:rPr>
        <w:t>60</w:t>
      </w:r>
      <w:r w:rsidRPr="005435F4">
        <w:rPr>
          <w:rFonts w:ascii="Times New Roman" w:hAnsi="Times New Roman" w:cs="Times New Roman"/>
          <w:sz w:val="24"/>
          <w:szCs w:val="24"/>
        </w:rPr>
        <w:t xml:space="preserve"> Orang </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Jumlah Santri</w:t>
      </w:r>
      <w:r w:rsidRPr="005435F4">
        <w:rPr>
          <w:rFonts w:ascii="Times New Roman" w:hAnsi="Times New Roman" w:cs="Times New Roman"/>
          <w:sz w:val="24"/>
          <w:szCs w:val="24"/>
        </w:rPr>
        <w:tab/>
      </w:r>
      <w:r w:rsidRPr="005435F4">
        <w:rPr>
          <w:rFonts w:ascii="Times New Roman" w:hAnsi="Times New Roman" w:cs="Times New Roman"/>
          <w:sz w:val="24"/>
          <w:szCs w:val="24"/>
        </w:rPr>
        <w:tab/>
      </w:r>
      <w:r w:rsidRPr="005435F4">
        <w:rPr>
          <w:rFonts w:ascii="Times New Roman" w:hAnsi="Times New Roman" w:cs="Times New Roman"/>
          <w:sz w:val="24"/>
          <w:szCs w:val="24"/>
        </w:rPr>
        <w:tab/>
        <w:t xml:space="preserve">: </w:t>
      </w:r>
      <w:r w:rsidRPr="005435F4">
        <w:rPr>
          <w:rFonts w:ascii="Times New Roman" w:hAnsi="Times New Roman" w:cs="Times New Roman"/>
          <w:sz w:val="24"/>
          <w:szCs w:val="24"/>
          <w:lang w:val="en-US"/>
        </w:rPr>
        <w:t>675</w:t>
      </w:r>
      <w:r w:rsidRPr="005435F4">
        <w:rPr>
          <w:rFonts w:ascii="Times New Roman" w:hAnsi="Times New Roman" w:cs="Times New Roman"/>
          <w:sz w:val="24"/>
          <w:szCs w:val="24"/>
        </w:rPr>
        <w:t xml:space="preserve"> Orang </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Waktu Penyelenggaraan</w:t>
      </w:r>
      <w:r w:rsidRPr="005435F4">
        <w:rPr>
          <w:rFonts w:ascii="Times New Roman" w:hAnsi="Times New Roman" w:cs="Times New Roman"/>
          <w:sz w:val="24"/>
          <w:szCs w:val="24"/>
        </w:rPr>
        <w:tab/>
        <w:t>: 24 Jam</w:t>
      </w:r>
    </w:p>
    <w:p w:rsidR="005435F4" w:rsidRPr="005435F4" w:rsidRDefault="005435F4" w:rsidP="00216679">
      <w:pPr>
        <w:numPr>
          <w:ilvl w:val="0"/>
          <w:numId w:val="25"/>
        </w:numPr>
        <w:spacing w:after="0" w:line="360" w:lineRule="auto"/>
        <w:ind w:hanging="306"/>
        <w:rPr>
          <w:rFonts w:ascii="Times New Roman" w:hAnsi="Times New Roman" w:cs="Times New Roman"/>
          <w:sz w:val="24"/>
          <w:szCs w:val="24"/>
        </w:rPr>
      </w:pPr>
      <w:r w:rsidRPr="005435F4">
        <w:rPr>
          <w:rFonts w:ascii="Times New Roman" w:hAnsi="Times New Roman" w:cs="Times New Roman"/>
          <w:sz w:val="24"/>
          <w:szCs w:val="24"/>
        </w:rPr>
        <w:t>Pembiayaan KBM</w:t>
      </w:r>
      <w:r w:rsidRPr="005435F4">
        <w:rPr>
          <w:rFonts w:ascii="Times New Roman" w:hAnsi="Times New Roman" w:cs="Times New Roman"/>
          <w:sz w:val="24"/>
          <w:szCs w:val="24"/>
        </w:rPr>
        <w:tab/>
      </w:r>
      <w:r w:rsidRPr="005435F4">
        <w:rPr>
          <w:rFonts w:ascii="Times New Roman" w:hAnsi="Times New Roman" w:cs="Times New Roman"/>
          <w:sz w:val="24"/>
          <w:szCs w:val="24"/>
        </w:rPr>
        <w:tab/>
        <w:t>: Donatur</w:t>
      </w:r>
    </w:p>
    <w:p w:rsidR="005435F4" w:rsidRPr="005435F4" w:rsidRDefault="005435F4" w:rsidP="00216679">
      <w:pPr>
        <w:numPr>
          <w:ilvl w:val="0"/>
          <w:numId w:val="25"/>
        </w:numPr>
        <w:spacing w:after="0" w:line="480" w:lineRule="auto"/>
        <w:ind w:hanging="306"/>
        <w:rPr>
          <w:rFonts w:ascii="Times New Roman" w:hAnsi="Times New Roman" w:cs="Times New Roman"/>
          <w:sz w:val="24"/>
          <w:szCs w:val="24"/>
        </w:rPr>
      </w:pPr>
      <w:r w:rsidRPr="005435F4">
        <w:rPr>
          <w:rFonts w:ascii="Times New Roman" w:hAnsi="Times New Roman" w:cs="Times New Roman"/>
          <w:sz w:val="24"/>
          <w:szCs w:val="24"/>
        </w:rPr>
        <w:t>Pembiayaan Harian</w:t>
      </w:r>
      <w:r w:rsidRPr="005435F4">
        <w:rPr>
          <w:rFonts w:ascii="Times New Roman" w:hAnsi="Times New Roman" w:cs="Times New Roman"/>
          <w:sz w:val="24"/>
          <w:szCs w:val="24"/>
          <w:lang w:val="en-US"/>
        </w:rPr>
        <w:tab/>
      </w:r>
      <w:r w:rsidRPr="005435F4">
        <w:rPr>
          <w:rFonts w:ascii="Times New Roman" w:hAnsi="Times New Roman" w:cs="Times New Roman"/>
          <w:sz w:val="24"/>
          <w:szCs w:val="24"/>
        </w:rPr>
        <w:tab/>
        <w:t>: Donatur</w:t>
      </w:r>
    </w:p>
    <w:p w:rsidR="005435F4" w:rsidRPr="005435F4" w:rsidRDefault="005435F4" w:rsidP="005435F4">
      <w:pPr>
        <w:spacing w:after="0" w:line="480" w:lineRule="auto"/>
        <w:ind w:left="851" w:right="85" w:firstLine="720"/>
        <w:jc w:val="both"/>
        <w:rPr>
          <w:rFonts w:ascii="Times New Roman" w:hAnsi="Times New Roman" w:cs="Times New Roman"/>
          <w:sz w:val="24"/>
          <w:szCs w:val="24"/>
        </w:rPr>
      </w:pPr>
      <w:r w:rsidRPr="005435F4">
        <w:rPr>
          <w:rFonts w:ascii="Times New Roman" w:hAnsi="Times New Roman" w:cs="Times New Roman"/>
          <w:sz w:val="24"/>
          <w:szCs w:val="24"/>
        </w:rPr>
        <w:t xml:space="preserve">Pondok Pesantren Hamalatul Qur’an Jogoroto Jombang </w:t>
      </w:r>
      <w:r w:rsidRPr="005435F4">
        <w:rPr>
          <w:rFonts w:ascii="Times New Roman" w:hAnsi="Times New Roman" w:cs="Times New Roman"/>
          <w:sz w:val="24"/>
          <w:szCs w:val="24"/>
          <w:lang w:val="en-US"/>
        </w:rPr>
        <w:t>didirikan dengan tujuan mempermudah bagi umat yang memiliki kemauan dan kemampuan</w:t>
      </w:r>
      <w:r w:rsidRPr="005435F4">
        <w:rPr>
          <w:rFonts w:ascii="Times New Roman" w:hAnsi="Times New Roman" w:cs="Times New Roman"/>
          <w:sz w:val="24"/>
          <w:szCs w:val="24"/>
        </w:rPr>
        <w:t xml:space="preserve"> untuk menghafal Al-Qur’an. Dengan menggunakan metode tahfidz cepat, para santri di</w:t>
      </w:r>
      <w:r w:rsidRPr="005435F4">
        <w:rPr>
          <w:rFonts w:ascii="Times New Roman" w:hAnsi="Times New Roman" w:cs="Times New Roman"/>
          <w:sz w:val="24"/>
          <w:szCs w:val="24"/>
          <w:lang w:val="en-US"/>
        </w:rPr>
        <w:t>rancang</w:t>
      </w:r>
      <w:r w:rsidRPr="005435F4">
        <w:rPr>
          <w:rFonts w:ascii="Times New Roman" w:hAnsi="Times New Roman" w:cs="Times New Roman"/>
          <w:sz w:val="24"/>
          <w:szCs w:val="24"/>
        </w:rPr>
        <w:t xml:space="preserve"> </w:t>
      </w:r>
      <w:r w:rsidRPr="005435F4">
        <w:rPr>
          <w:rFonts w:ascii="Times New Roman" w:hAnsi="Times New Roman" w:cs="Times New Roman"/>
          <w:sz w:val="24"/>
          <w:szCs w:val="24"/>
          <w:lang w:val="en-US"/>
        </w:rPr>
        <w:t>agar</w:t>
      </w:r>
      <w:r w:rsidRPr="005435F4">
        <w:rPr>
          <w:rFonts w:ascii="Times New Roman" w:hAnsi="Times New Roman" w:cs="Times New Roman"/>
          <w:sz w:val="24"/>
          <w:szCs w:val="24"/>
        </w:rPr>
        <w:t xml:space="preserve"> </w:t>
      </w:r>
      <w:r w:rsidRPr="005435F4">
        <w:rPr>
          <w:rFonts w:ascii="Times New Roman" w:hAnsi="Times New Roman" w:cs="Times New Roman"/>
          <w:sz w:val="24"/>
          <w:szCs w:val="24"/>
          <w:lang w:val="en-US"/>
        </w:rPr>
        <w:t>mampu</w:t>
      </w:r>
      <w:r w:rsidRPr="005435F4">
        <w:rPr>
          <w:rFonts w:ascii="Times New Roman" w:hAnsi="Times New Roman" w:cs="Times New Roman"/>
          <w:sz w:val="24"/>
          <w:szCs w:val="24"/>
        </w:rPr>
        <w:t xml:space="preserve"> menghafal Al-Qur’an </w:t>
      </w:r>
      <w:r w:rsidRPr="005435F4">
        <w:rPr>
          <w:rFonts w:ascii="Times New Roman" w:hAnsi="Times New Roman" w:cs="Times New Roman"/>
          <w:sz w:val="24"/>
          <w:szCs w:val="24"/>
          <w:lang w:val="en-US"/>
        </w:rPr>
        <w:t xml:space="preserve">30 </w:t>
      </w:r>
      <w:r w:rsidRPr="005435F4">
        <w:rPr>
          <w:rFonts w:ascii="Times New Roman" w:hAnsi="Times New Roman" w:cs="Times New Roman"/>
          <w:sz w:val="24"/>
          <w:szCs w:val="24"/>
          <w:lang w:val="en-US"/>
        </w:rPr>
        <w:lastRenderedPageBreak/>
        <w:t xml:space="preserve">juz </w:t>
      </w:r>
      <w:r w:rsidRPr="005435F4">
        <w:rPr>
          <w:rFonts w:ascii="Times New Roman" w:hAnsi="Times New Roman" w:cs="Times New Roman"/>
          <w:sz w:val="24"/>
          <w:szCs w:val="24"/>
        </w:rPr>
        <w:t xml:space="preserve">dalam waktu kurang dari satu tahun. Metode ini diterapkan dengan tujuan agar para santri bisa menempuh jenjang </w:t>
      </w:r>
      <w:r w:rsidRPr="005435F4">
        <w:rPr>
          <w:rFonts w:ascii="Times New Roman" w:hAnsi="Times New Roman" w:cs="Times New Roman"/>
          <w:i/>
          <w:iCs/>
          <w:sz w:val="24"/>
          <w:szCs w:val="24"/>
        </w:rPr>
        <w:t>tahfidz</w:t>
      </w:r>
      <w:r w:rsidRPr="005435F4">
        <w:rPr>
          <w:rFonts w:ascii="Times New Roman" w:hAnsi="Times New Roman" w:cs="Times New Roman"/>
          <w:sz w:val="24"/>
          <w:szCs w:val="24"/>
        </w:rPr>
        <w:t xml:space="preserve"> dengan waktu tempuh yang tidak terlalu lama sehingga bisa segera melanjutkan studi ke jenjang berikutnya, seperti meneruskan studi di Perguruan Tinggi, konsentrasi pendalaman kitab salaf, penguasaan bahasa asing, pengabdian masyarakat, dan lain-lain.</w:t>
      </w:r>
    </w:p>
    <w:p w:rsidR="005435F4" w:rsidRPr="005435F4" w:rsidRDefault="005435F4" w:rsidP="005435F4">
      <w:pPr>
        <w:spacing w:after="0" w:line="480" w:lineRule="auto"/>
        <w:ind w:left="851" w:right="85" w:firstLine="720"/>
        <w:jc w:val="both"/>
        <w:rPr>
          <w:rFonts w:ascii="Times New Roman" w:hAnsi="Times New Roman" w:cs="Times New Roman"/>
          <w:sz w:val="24"/>
          <w:szCs w:val="24"/>
        </w:rPr>
      </w:pPr>
      <w:r w:rsidRPr="005435F4">
        <w:rPr>
          <w:rFonts w:ascii="Times New Roman" w:hAnsi="Times New Roman" w:cs="Times New Roman"/>
          <w:sz w:val="24"/>
          <w:szCs w:val="24"/>
        </w:rPr>
        <w:t>PPHQ ini mempunyai prinsip yang sama dengan Pendiri Madrasatul Qur’an Tebuireng Jombang (</w:t>
      </w:r>
      <w:r w:rsidRPr="005435F4">
        <w:rPr>
          <w:rFonts w:ascii="Times New Roman" w:hAnsi="Times New Roman" w:cs="Times New Roman"/>
          <w:i/>
          <w:iCs/>
          <w:sz w:val="24"/>
          <w:szCs w:val="24"/>
        </w:rPr>
        <w:t>Hadlrotus Syaikh</w:t>
      </w:r>
      <w:r w:rsidRPr="005435F4">
        <w:rPr>
          <w:rFonts w:ascii="Times New Roman" w:hAnsi="Times New Roman" w:cs="Times New Roman"/>
          <w:sz w:val="24"/>
          <w:szCs w:val="24"/>
        </w:rPr>
        <w:t xml:space="preserve"> KH. M. Yusuf Masyhar), Hamalatul Qur’an menjalankan prinsip dasar pengembangan tahfidzul Qur’an, di antaranya adalah pembinaan </w:t>
      </w:r>
      <w:r w:rsidRPr="005435F4">
        <w:rPr>
          <w:rFonts w:ascii="Times New Roman" w:hAnsi="Times New Roman" w:cs="Times New Roman"/>
          <w:i/>
          <w:iCs/>
          <w:sz w:val="24"/>
          <w:szCs w:val="24"/>
        </w:rPr>
        <w:t>fashohah</w:t>
      </w:r>
      <w:r w:rsidRPr="005435F4">
        <w:rPr>
          <w:rFonts w:ascii="Times New Roman" w:hAnsi="Times New Roman" w:cs="Times New Roman"/>
          <w:sz w:val="24"/>
          <w:szCs w:val="24"/>
        </w:rPr>
        <w:t xml:space="preserve"> secara berkelanjutan dan berkesinambungan sehingga para </w:t>
      </w:r>
      <w:r w:rsidRPr="005435F4">
        <w:rPr>
          <w:rFonts w:ascii="Times New Roman" w:hAnsi="Times New Roman" w:cs="Times New Roman"/>
          <w:i/>
          <w:iCs/>
          <w:sz w:val="24"/>
          <w:szCs w:val="24"/>
        </w:rPr>
        <w:t>calon tahfidz</w:t>
      </w:r>
      <w:r w:rsidRPr="005435F4">
        <w:rPr>
          <w:rFonts w:ascii="Times New Roman" w:hAnsi="Times New Roman" w:cs="Times New Roman"/>
          <w:sz w:val="24"/>
          <w:szCs w:val="24"/>
        </w:rPr>
        <w:t xml:space="preserve"> tidak hanya mampu menghafal Al-Qur’an 30 juz dengan lancar, tetapi juga dibekali dengan bacaan yang </w:t>
      </w:r>
      <w:r w:rsidRPr="005435F4">
        <w:rPr>
          <w:rFonts w:ascii="Times New Roman" w:hAnsi="Times New Roman" w:cs="Times New Roman"/>
          <w:i/>
          <w:iCs/>
          <w:sz w:val="24"/>
          <w:szCs w:val="24"/>
        </w:rPr>
        <w:t>haqqut tilawah</w:t>
      </w:r>
      <w:r w:rsidRPr="005435F4">
        <w:rPr>
          <w:rFonts w:ascii="Times New Roman" w:hAnsi="Times New Roman" w:cs="Times New Roman"/>
          <w:sz w:val="24"/>
          <w:szCs w:val="24"/>
        </w:rPr>
        <w:t xml:space="preserve"> sesuai dengan standar </w:t>
      </w:r>
      <w:r w:rsidRPr="005435F4">
        <w:rPr>
          <w:rFonts w:ascii="Times New Roman" w:hAnsi="Times New Roman" w:cs="Times New Roman"/>
          <w:i/>
          <w:iCs/>
          <w:sz w:val="24"/>
          <w:szCs w:val="24"/>
        </w:rPr>
        <w:t>qiro’ah muwahhadah</w:t>
      </w:r>
      <w:r w:rsidRPr="005435F4">
        <w:rPr>
          <w:rFonts w:ascii="Times New Roman" w:hAnsi="Times New Roman" w:cs="Times New Roman"/>
          <w:sz w:val="24"/>
          <w:szCs w:val="24"/>
        </w:rPr>
        <w:t xml:space="preserve"> versi Madrasatul Qur’an Tebuireng.</w:t>
      </w:r>
    </w:p>
    <w:p w:rsidR="005435F4" w:rsidRPr="005435F4" w:rsidRDefault="005435F4" w:rsidP="005435F4">
      <w:pPr>
        <w:spacing w:after="0" w:line="480" w:lineRule="auto"/>
        <w:ind w:left="851" w:right="85" w:firstLine="720"/>
        <w:jc w:val="both"/>
        <w:rPr>
          <w:rFonts w:ascii="Times New Roman" w:hAnsi="Times New Roman" w:cs="Times New Roman"/>
          <w:sz w:val="24"/>
          <w:szCs w:val="24"/>
        </w:rPr>
      </w:pPr>
      <w:r w:rsidRPr="005435F4">
        <w:rPr>
          <w:rFonts w:ascii="Times New Roman" w:hAnsi="Times New Roman" w:cs="Times New Roman"/>
          <w:sz w:val="24"/>
          <w:szCs w:val="24"/>
        </w:rPr>
        <w:t xml:space="preserve">Program tahfidzul Qur’an di Pondok Pesantren Hamalatul Qur’an juga didukung dengan aktifitas harian yang menunjang pengembangan pendidikan tahfidz, seperti sholat tahajjud berjama’ah dengan </w:t>
      </w:r>
      <w:r w:rsidRPr="005435F4">
        <w:rPr>
          <w:rFonts w:ascii="Times New Roman" w:hAnsi="Times New Roman" w:cs="Times New Roman"/>
          <w:i/>
          <w:iCs/>
          <w:sz w:val="24"/>
          <w:szCs w:val="24"/>
        </w:rPr>
        <w:t>maqro’</w:t>
      </w:r>
      <w:r w:rsidRPr="005435F4">
        <w:rPr>
          <w:rFonts w:ascii="Times New Roman" w:hAnsi="Times New Roman" w:cs="Times New Roman"/>
          <w:sz w:val="24"/>
          <w:szCs w:val="24"/>
        </w:rPr>
        <w:t xml:space="preserve"> ½ juz, sholat dhuha berjama’ah dengan </w:t>
      </w:r>
      <w:r w:rsidRPr="005435F4">
        <w:rPr>
          <w:rFonts w:ascii="Times New Roman" w:hAnsi="Times New Roman" w:cs="Times New Roman"/>
          <w:i/>
          <w:iCs/>
          <w:sz w:val="24"/>
          <w:szCs w:val="24"/>
        </w:rPr>
        <w:t>maqro’</w:t>
      </w:r>
      <w:r w:rsidRPr="005435F4">
        <w:rPr>
          <w:rFonts w:ascii="Times New Roman" w:hAnsi="Times New Roman" w:cs="Times New Roman"/>
          <w:sz w:val="24"/>
          <w:szCs w:val="24"/>
        </w:rPr>
        <w:t xml:space="preserve"> ½ juz, </w:t>
      </w:r>
      <w:r w:rsidRPr="005435F4">
        <w:rPr>
          <w:rFonts w:ascii="Times New Roman" w:hAnsi="Times New Roman" w:cs="Times New Roman"/>
          <w:i/>
          <w:iCs/>
          <w:sz w:val="24"/>
          <w:szCs w:val="24"/>
        </w:rPr>
        <w:t>aurod famy bisyauqin</w:t>
      </w:r>
      <w:r w:rsidRPr="005435F4">
        <w:rPr>
          <w:rFonts w:ascii="Times New Roman" w:hAnsi="Times New Roman" w:cs="Times New Roman"/>
          <w:sz w:val="24"/>
          <w:szCs w:val="24"/>
        </w:rPr>
        <w:t xml:space="preserve">, </w:t>
      </w:r>
      <w:r w:rsidRPr="005435F4">
        <w:rPr>
          <w:rFonts w:ascii="Times New Roman" w:hAnsi="Times New Roman" w:cs="Times New Roman"/>
          <w:i/>
          <w:iCs/>
          <w:sz w:val="24"/>
          <w:szCs w:val="24"/>
        </w:rPr>
        <w:t>dzikrul qur’an</w:t>
      </w:r>
      <w:r w:rsidRPr="005435F4">
        <w:rPr>
          <w:rFonts w:ascii="Times New Roman" w:hAnsi="Times New Roman" w:cs="Times New Roman"/>
          <w:sz w:val="24"/>
          <w:szCs w:val="24"/>
        </w:rPr>
        <w:t>, dan lain-lain.</w:t>
      </w:r>
      <w:r w:rsidRPr="005435F4">
        <w:rPr>
          <w:rFonts w:ascii="Times New Roman" w:hAnsi="Times New Roman" w:cs="Times New Roman"/>
          <w:noProof/>
          <w:sz w:val="24"/>
          <w:szCs w:val="24"/>
          <w:lang w:eastAsia="id-ID"/>
        </w:rPr>
        <w:t xml:space="preserve"> </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rPr>
        <w:t>Visi</w:t>
      </w:r>
      <w:r w:rsidRPr="005435F4">
        <w:rPr>
          <w:rFonts w:ascii="Times New Roman" w:hAnsi="Times New Roman" w:cs="Times New Roman"/>
          <w:b/>
          <w:bCs/>
          <w:sz w:val="24"/>
          <w:szCs w:val="24"/>
          <w:lang w:val="en-US"/>
        </w:rPr>
        <w:t xml:space="preserve"> dan</w:t>
      </w:r>
      <w:r w:rsidRPr="005435F4">
        <w:rPr>
          <w:rFonts w:ascii="Times New Roman" w:hAnsi="Times New Roman" w:cs="Times New Roman"/>
          <w:b/>
          <w:bCs/>
          <w:sz w:val="24"/>
          <w:szCs w:val="24"/>
        </w:rPr>
        <w:t xml:space="preserve"> Misi </w:t>
      </w:r>
      <w:r w:rsidRPr="005435F4">
        <w:rPr>
          <w:rFonts w:ascii="Times New Roman" w:hAnsi="Times New Roman" w:cs="Times New Roman"/>
          <w:b/>
          <w:bCs/>
          <w:sz w:val="24"/>
          <w:szCs w:val="24"/>
          <w:lang w:val="en-US"/>
        </w:rPr>
        <w:t>Pondok Pesantren Hamalatul Qur’an</w:t>
      </w:r>
    </w:p>
    <w:p w:rsidR="005435F4" w:rsidRPr="005435F4" w:rsidRDefault="005435F4" w:rsidP="00216679">
      <w:pPr>
        <w:pStyle w:val="ListParagraph"/>
        <w:numPr>
          <w:ilvl w:val="0"/>
          <w:numId w:val="26"/>
        </w:numPr>
        <w:spacing w:after="0" w:line="480" w:lineRule="auto"/>
        <w:jc w:val="both"/>
        <w:rPr>
          <w:rFonts w:ascii="Times New Roman" w:hAnsi="Times New Roman" w:cs="Times New Roman"/>
          <w:bCs/>
          <w:sz w:val="24"/>
          <w:szCs w:val="24"/>
        </w:rPr>
      </w:pPr>
      <w:r w:rsidRPr="005435F4">
        <w:rPr>
          <w:rFonts w:ascii="Times New Roman" w:hAnsi="Times New Roman" w:cs="Times New Roman"/>
          <w:bCs/>
          <w:sz w:val="24"/>
          <w:szCs w:val="24"/>
          <w:lang w:val="en-US"/>
        </w:rPr>
        <w:t>Visi Pondok Pesantren Hamalatul Qur’an</w:t>
      </w:r>
    </w:p>
    <w:p w:rsidR="005435F4" w:rsidRPr="005435F4" w:rsidRDefault="005435F4" w:rsidP="005435F4">
      <w:pPr>
        <w:pStyle w:val="ListParagraph"/>
        <w:spacing w:after="0" w:line="480" w:lineRule="auto"/>
        <w:ind w:left="1146" w:firstLine="697"/>
        <w:jc w:val="both"/>
        <w:rPr>
          <w:rFonts w:ascii="Times New Roman" w:hAnsi="Times New Roman" w:cs="Times New Roman"/>
          <w:bCs/>
          <w:sz w:val="24"/>
          <w:szCs w:val="24"/>
        </w:rPr>
      </w:pPr>
      <w:r w:rsidRPr="005435F4">
        <w:rPr>
          <w:rFonts w:ascii="Times New Roman" w:hAnsi="Times New Roman" w:cs="Times New Roman"/>
          <w:bCs/>
          <w:sz w:val="24"/>
          <w:szCs w:val="24"/>
          <w:lang w:val="en-US"/>
        </w:rPr>
        <w:t xml:space="preserve">Visi Pondok Pesantren Hamalatul Qur’an adalah “Membantu Santri Dhu’afa Menjadi </w:t>
      </w:r>
      <w:r w:rsidRPr="005435F4">
        <w:rPr>
          <w:rFonts w:ascii="Times New Roman" w:hAnsi="Times New Roman" w:cs="Times New Roman"/>
          <w:bCs/>
          <w:i/>
          <w:iCs/>
          <w:sz w:val="24"/>
          <w:szCs w:val="24"/>
          <w:lang w:val="en-US"/>
        </w:rPr>
        <w:t xml:space="preserve">Insan Kamil Hamilil Qur’an Lafdhan </w:t>
      </w:r>
      <w:proofErr w:type="gramStart"/>
      <w:r w:rsidRPr="005435F4">
        <w:rPr>
          <w:rFonts w:ascii="Times New Roman" w:hAnsi="Times New Roman" w:cs="Times New Roman"/>
          <w:bCs/>
          <w:i/>
          <w:iCs/>
          <w:sz w:val="24"/>
          <w:szCs w:val="24"/>
          <w:lang w:val="en-US"/>
        </w:rPr>
        <w:t>wa</w:t>
      </w:r>
      <w:proofErr w:type="gramEnd"/>
      <w:r w:rsidRPr="005435F4">
        <w:rPr>
          <w:rFonts w:ascii="Times New Roman" w:hAnsi="Times New Roman" w:cs="Times New Roman"/>
          <w:bCs/>
          <w:i/>
          <w:iCs/>
          <w:sz w:val="24"/>
          <w:szCs w:val="24"/>
          <w:lang w:val="en-US"/>
        </w:rPr>
        <w:t xml:space="preserve"> Ma’nan wa ‘Amalan</w:t>
      </w:r>
      <w:r w:rsidRPr="005435F4">
        <w:rPr>
          <w:rFonts w:ascii="Times New Roman" w:hAnsi="Times New Roman" w:cs="Times New Roman"/>
          <w:bCs/>
          <w:sz w:val="24"/>
          <w:szCs w:val="24"/>
          <w:lang w:val="en-US"/>
        </w:rPr>
        <w:t>.”</w:t>
      </w:r>
    </w:p>
    <w:p w:rsidR="005435F4" w:rsidRPr="005435F4" w:rsidRDefault="005435F4" w:rsidP="00216679">
      <w:pPr>
        <w:pStyle w:val="ListParagraph"/>
        <w:numPr>
          <w:ilvl w:val="0"/>
          <w:numId w:val="26"/>
        </w:numPr>
        <w:spacing w:after="0" w:line="480" w:lineRule="auto"/>
        <w:jc w:val="both"/>
        <w:rPr>
          <w:rFonts w:ascii="Times New Roman" w:hAnsi="Times New Roman" w:cs="Times New Roman"/>
          <w:bCs/>
          <w:sz w:val="24"/>
          <w:szCs w:val="24"/>
        </w:rPr>
      </w:pPr>
      <w:r w:rsidRPr="005435F4">
        <w:rPr>
          <w:rFonts w:ascii="Times New Roman" w:hAnsi="Times New Roman" w:cs="Times New Roman"/>
          <w:bCs/>
          <w:sz w:val="24"/>
          <w:szCs w:val="24"/>
          <w:lang w:val="en-US"/>
        </w:rPr>
        <w:lastRenderedPageBreak/>
        <w:t>Misi Pondok Pesantren Hamalatul Qur’an</w:t>
      </w:r>
    </w:p>
    <w:p w:rsidR="005435F4" w:rsidRPr="005435F4" w:rsidRDefault="005435F4" w:rsidP="005435F4">
      <w:pPr>
        <w:pStyle w:val="ListParagraph"/>
        <w:spacing w:after="0" w:line="480" w:lineRule="auto"/>
        <w:ind w:left="1146" w:firstLine="697"/>
        <w:jc w:val="both"/>
        <w:rPr>
          <w:rFonts w:ascii="Times New Roman" w:hAnsi="Times New Roman" w:cs="Times New Roman"/>
          <w:bCs/>
          <w:sz w:val="24"/>
          <w:szCs w:val="24"/>
          <w:lang w:val="en-US"/>
        </w:rPr>
      </w:pPr>
      <w:r w:rsidRPr="005435F4">
        <w:rPr>
          <w:rFonts w:ascii="Times New Roman" w:hAnsi="Times New Roman" w:cs="Times New Roman"/>
          <w:bCs/>
          <w:sz w:val="24"/>
          <w:szCs w:val="24"/>
        </w:rPr>
        <w:t>Misi Pondok Pesantren Hamalatul Qur’an adalah</w:t>
      </w:r>
      <w:r w:rsidRPr="005435F4">
        <w:rPr>
          <w:rFonts w:ascii="Times New Roman" w:hAnsi="Times New Roman" w:cs="Times New Roman"/>
          <w:bCs/>
          <w:sz w:val="24"/>
          <w:szCs w:val="24"/>
          <w:lang w:val="en-US"/>
        </w:rPr>
        <w:t>:</w:t>
      </w:r>
    </w:p>
    <w:p w:rsidR="005435F4" w:rsidRPr="005435F4" w:rsidRDefault="005435F4" w:rsidP="00216679">
      <w:pPr>
        <w:pStyle w:val="ListParagraph"/>
        <w:widowControl w:val="0"/>
        <w:numPr>
          <w:ilvl w:val="0"/>
          <w:numId w:val="27"/>
        </w:numPr>
        <w:autoSpaceDE w:val="0"/>
        <w:autoSpaceDN w:val="0"/>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 xml:space="preserve">Menyelenggarakan layanan pendidikan </w:t>
      </w:r>
      <w:r w:rsidRPr="005435F4">
        <w:rPr>
          <w:rFonts w:ascii="Times New Roman" w:hAnsi="Times New Roman" w:cs="Times New Roman"/>
          <w:sz w:val="24"/>
          <w:szCs w:val="24"/>
          <w:lang w:val="en-US"/>
        </w:rPr>
        <w:t>tahfidz yang berkualitas dengan tidak memberatkan para wali santri dalam pembiayaan.</w:t>
      </w:r>
    </w:p>
    <w:p w:rsidR="005435F4" w:rsidRPr="005435F4" w:rsidRDefault="005435F4" w:rsidP="00216679">
      <w:pPr>
        <w:pStyle w:val="ListParagraph"/>
        <w:widowControl w:val="0"/>
        <w:numPr>
          <w:ilvl w:val="0"/>
          <w:numId w:val="27"/>
        </w:numPr>
        <w:autoSpaceDE w:val="0"/>
        <w:autoSpaceDN w:val="0"/>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lang w:val="en-US"/>
        </w:rPr>
        <w:t>Menjalin kemitraan dengan Madrasah dan Perguruan Tinggi serta lembaga lain untuk membantu para santri melanjutkan pendidikan ke jenjang berikutnya.</w:t>
      </w:r>
    </w:p>
    <w:p w:rsidR="005435F4" w:rsidRPr="005435F4" w:rsidRDefault="005435F4" w:rsidP="00216679">
      <w:pPr>
        <w:pStyle w:val="ListParagraph"/>
        <w:widowControl w:val="0"/>
        <w:numPr>
          <w:ilvl w:val="0"/>
          <w:numId w:val="27"/>
        </w:numPr>
        <w:autoSpaceDE w:val="0"/>
        <w:autoSpaceDN w:val="0"/>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Mengembangkan peningkatan ket</w:t>
      </w:r>
      <w:r w:rsidRPr="005435F4">
        <w:rPr>
          <w:rFonts w:ascii="Times New Roman" w:hAnsi="Times New Roman" w:cs="Times New Roman"/>
          <w:sz w:val="24"/>
          <w:szCs w:val="24"/>
          <w:lang w:val="en-US"/>
        </w:rPr>
        <w:t>e</w:t>
      </w:r>
      <w:r w:rsidRPr="005435F4">
        <w:rPr>
          <w:rFonts w:ascii="Times New Roman" w:hAnsi="Times New Roman" w:cs="Times New Roman"/>
          <w:sz w:val="24"/>
          <w:szCs w:val="24"/>
        </w:rPr>
        <w:t xml:space="preserve">rampilan </w:t>
      </w:r>
      <w:r w:rsidRPr="005435F4">
        <w:rPr>
          <w:rFonts w:ascii="Times New Roman" w:hAnsi="Times New Roman" w:cs="Times New Roman"/>
          <w:sz w:val="24"/>
          <w:szCs w:val="24"/>
          <w:lang w:val="en-US"/>
        </w:rPr>
        <w:t>para santri di bidang Al-Qur’an</w:t>
      </w:r>
    </w:p>
    <w:p w:rsidR="005435F4" w:rsidRPr="005435F4" w:rsidRDefault="005435F4" w:rsidP="00216679">
      <w:pPr>
        <w:pStyle w:val="ListParagraph"/>
        <w:widowControl w:val="0"/>
        <w:numPr>
          <w:ilvl w:val="0"/>
          <w:numId w:val="27"/>
        </w:numPr>
        <w:autoSpaceDE w:val="0"/>
        <w:autoSpaceDN w:val="0"/>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lang w:val="en-US"/>
        </w:rPr>
        <w:t>Membangun kerjasama dengan berbagai pihak tanpa intervensi dalam rangka mendukung keberhasilan program.</w:t>
      </w:r>
    </w:p>
    <w:p w:rsidR="005435F4" w:rsidRPr="005435F4" w:rsidRDefault="005435F4" w:rsidP="00216679">
      <w:pPr>
        <w:pStyle w:val="ListParagraph"/>
        <w:widowControl w:val="0"/>
        <w:numPr>
          <w:ilvl w:val="0"/>
          <w:numId w:val="27"/>
        </w:numPr>
        <w:autoSpaceDE w:val="0"/>
        <w:autoSpaceDN w:val="0"/>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Menyelenggarakan kegiatan syiar Al-Qur’an di tengah-tengah masyarakat melalui kegiatan khatmil qur’an, shalat tarawih, shalat tahajjud, dan lain-lain.</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rPr>
        <w:t>Dasar Pendidikan Al-Quran</w:t>
      </w:r>
      <w:r w:rsidRPr="005435F4">
        <w:rPr>
          <w:rFonts w:ascii="Times New Roman" w:hAnsi="Times New Roman" w:cs="Times New Roman"/>
          <w:b/>
          <w:bCs/>
          <w:sz w:val="24"/>
          <w:szCs w:val="24"/>
          <w:lang w:val="en-US"/>
        </w:rPr>
        <w:t xml:space="preserve"> di Pondok Pesantren Hamalatul Qur’an</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Pondok Pesantren Hamalatul Qur’an merupakan salah satu pesantren yang langka, karena pesantren ini menyelenggarakan pendidikan tahfidz cepat tanpa menarik biaya sepeser pun kepada para santri. Alasan pemberlakuan sistem tersebut adalah karena kebanyakan para santri yang berminat menghafal Al-Qur’an dari kalangan menengah ke bawah, di samping itu untuk memberlakukan sistem pendidikan secara bebas dan mandiri tanpa ada perasaan terbebani dengan adanya iuran santri. </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Adapun dasar yang diambil dalam melaksanakan pendidikan di Pondok Pesantren Hamalatul Qur’an adalah:</w:t>
      </w:r>
    </w:p>
    <w:p w:rsidR="005435F4" w:rsidRPr="005435F4" w:rsidRDefault="005435F4" w:rsidP="00216679">
      <w:pPr>
        <w:pStyle w:val="ListParagraph"/>
        <w:numPr>
          <w:ilvl w:val="0"/>
          <w:numId w:val="28"/>
        </w:numPr>
        <w:spacing w:after="0" w:line="48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Al-Qur’an</w:t>
      </w:r>
    </w:p>
    <w:p w:rsidR="005435F4" w:rsidRPr="005435F4" w:rsidRDefault="005435F4" w:rsidP="00216679">
      <w:pPr>
        <w:pStyle w:val="ListParagraph"/>
        <w:numPr>
          <w:ilvl w:val="0"/>
          <w:numId w:val="29"/>
        </w:numPr>
        <w:spacing w:after="0" w:line="48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Q.S. Al-Qamar: 17</w:t>
      </w:r>
    </w:p>
    <w:p w:rsidR="005435F4" w:rsidRPr="005435F4" w:rsidRDefault="005435F4" w:rsidP="005435F4">
      <w:pPr>
        <w:pStyle w:val="ListParagraph"/>
        <w:bidi/>
        <w:spacing w:after="0" w:line="480" w:lineRule="auto"/>
        <w:ind w:left="-142"/>
        <w:jc w:val="both"/>
        <w:rPr>
          <w:rFonts w:ascii="Times New Roman" w:hAnsi="Times New Roman" w:cs="Times New Roman"/>
          <w:sz w:val="24"/>
          <w:szCs w:val="24"/>
        </w:rPr>
      </w:pPr>
      <w:r w:rsidRPr="005435F4">
        <w:rPr>
          <w:rFonts w:ascii="Times New Roman" w:hAnsi="Times New Roman" w:cs="Times New Roman"/>
          <w:sz w:val="24"/>
          <w:szCs w:val="24"/>
        </w:rPr>
        <w:t xml:space="preserve"> </w:t>
      </w:r>
      <w:r w:rsidRPr="005435F4">
        <w:rPr>
          <w:rFonts w:ascii="Times New Roman" w:hAnsi="Times New Roman" w:cs="Times New Roman"/>
          <w:sz w:val="24"/>
          <w:szCs w:val="24"/>
          <w:rtl/>
        </w:rPr>
        <w:t>وَلَقَدۡ يَسَّرۡنَا ٱلۡقُرۡءَانَ لِلذِّكۡرِ فَهَلۡ مِن مُّدَّكِرٖ ١٧</w:t>
      </w:r>
      <w:r w:rsidRPr="005435F4">
        <w:rPr>
          <w:rFonts w:ascii="Times New Roman" w:hAnsi="Times New Roman" w:cs="Times New Roman"/>
          <w:sz w:val="24"/>
          <w:szCs w:val="24"/>
        </w:rPr>
        <w:t xml:space="preserve"> </w:t>
      </w:r>
    </w:p>
    <w:p w:rsidR="005435F4" w:rsidRPr="005435F4" w:rsidRDefault="005435F4" w:rsidP="00216679">
      <w:pPr>
        <w:pStyle w:val="ListParagraph"/>
        <w:numPr>
          <w:ilvl w:val="0"/>
          <w:numId w:val="29"/>
        </w:numPr>
        <w:spacing w:after="0" w:line="48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Q.S. Al-Hijr: 9</w:t>
      </w:r>
    </w:p>
    <w:p w:rsidR="005435F4" w:rsidRPr="005435F4" w:rsidRDefault="005435F4" w:rsidP="005435F4">
      <w:pPr>
        <w:pStyle w:val="ListParagraph"/>
        <w:bidi/>
        <w:spacing w:after="0"/>
        <w:ind w:left="0"/>
        <w:jc w:val="both"/>
        <w:rPr>
          <w:rFonts w:ascii="Times New Roman" w:hAnsi="Times New Roman" w:cs="Times New Roman"/>
          <w:sz w:val="24"/>
          <w:szCs w:val="24"/>
        </w:rPr>
      </w:pP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 xml:space="preserve"> </w:t>
      </w:r>
      <w:r w:rsidRPr="005435F4">
        <w:rPr>
          <w:rFonts w:ascii="Times New Roman" w:hAnsi="Times New Roman" w:cs="Times New Roman"/>
          <w:sz w:val="24"/>
          <w:szCs w:val="24"/>
          <w:rtl/>
        </w:rPr>
        <w:t>إِنَّا نَحۡنُ نَزَّلۡنَا ٱلذِّكۡرَ وَإِنَّا لَهُۥ لَحَٰفِظُونَ ٩</w:t>
      </w:r>
      <w:r w:rsidRPr="005435F4">
        <w:rPr>
          <w:rFonts w:ascii="Times New Roman" w:hAnsi="Times New Roman" w:cs="Times New Roman"/>
          <w:sz w:val="24"/>
          <w:szCs w:val="24"/>
        </w:rPr>
        <w:t xml:space="preserve"> </w:t>
      </w:r>
    </w:p>
    <w:p w:rsidR="005435F4" w:rsidRPr="005435F4" w:rsidRDefault="005435F4" w:rsidP="005435F4">
      <w:pPr>
        <w:pStyle w:val="ListParagraph"/>
        <w:bidi/>
        <w:spacing w:after="0"/>
        <w:ind w:left="0"/>
        <w:jc w:val="both"/>
        <w:rPr>
          <w:rFonts w:ascii="Times New Roman" w:hAnsi="Times New Roman" w:cs="Times New Roman"/>
          <w:sz w:val="24"/>
          <w:szCs w:val="24"/>
        </w:rPr>
      </w:pPr>
      <w:r w:rsidRPr="005435F4">
        <w:rPr>
          <w:rFonts w:ascii="Times New Roman" w:hAnsi="Times New Roman" w:cs="Times New Roman"/>
          <w:sz w:val="24"/>
          <w:szCs w:val="24"/>
          <w:rtl/>
        </w:rPr>
        <w:t xml:space="preserve"> </w:t>
      </w:r>
    </w:p>
    <w:p w:rsidR="005435F4" w:rsidRPr="005435F4" w:rsidRDefault="005435F4" w:rsidP="00216679">
      <w:pPr>
        <w:pStyle w:val="ListParagraph"/>
        <w:numPr>
          <w:ilvl w:val="0"/>
          <w:numId w:val="28"/>
        </w:numPr>
        <w:spacing w:after="0" w:line="48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Hadits</w:t>
      </w:r>
    </w:p>
    <w:p w:rsidR="005435F4" w:rsidRPr="005435F4" w:rsidRDefault="005435F4" w:rsidP="005435F4">
      <w:pPr>
        <w:pStyle w:val="ListParagraph"/>
        <w:bidi/>
        <w:spacing w:after="0" w:line="360" w:lineRule="auto"/>
        <w:ind w:left="0"/>
        <w:jc w:val="both"/>
        <w:rPr>
          <w:rFonts w:ascii="Times New Roman" w:hAnsi="Times New Roman" w:cs="Times New Roman"/>
          <w:bCs/>
          <w:sz w:val="24"/>
          <w:szCs w:val="24"/>
          <w:lang w:val="en-US"/>
        </w:rPr>
      </w:pPr>
      <w:r w:rsidRPr="005435F4">
        <w:rPr>
          <w:rFonts w:ascii="Times New Roman" w:hAnsi="Times New Roman" w:cs="Times New Roman"/>
          <w:bCs/>
          <w:sz w:val="24"/>
          <w:szCs w:val="24"/>
          <w:rtl/>
          <w:lang w:val="en-US"/>
        </w:rPr>
        <w:t>خَيْرُكُمْ مَنْ تَعَلَّمَ الْقُرْآنَ وَعَلمَهُ</w:t>
      </w:r>
    </w:p>
    <w:p w:rsidR="005435F4" w:rsidRPr="005435F4" w:rsidRDefault="005435F4" w:rsidP="005435F4">
      <w:pPr>
        <w:pStyle w:val="ListParagraph"/>
        <w:spacing w:after="0" w:line="240" w:lineRule="auto"/>
        <w:ind w:left="1778"/>
        <w:jc w:val="both"/>
        <w:rPr>
          <w:rFonts w:ascii="Times New Roman" w:hAnsi="Times New Roman" w:cs="Times New Roman"/>
          <w:bCs/>
          <w:sz w:val="24"/>
          <w:szCs w:val="24"/>
          <w:rtl/>
          <w:lang w:val="en-US"/>
        </w:rPr>
      </w:pPr>
      <w:r w:rsidRPr="005435F4">
        <w:rPr>
          <w:rFonts w:ascii="Times New Roman" w:hAnsi="Times New Roman" w:cs="Times New Roman"/>
          <w:bCs/>
          <w:i/>
          <w:iCs/>
          <w:sz w:val="24"/>
          <w:szCs w:val="24"/>
          <w:lang w:val="en-US"/>
        </w:rPr>
        <w:t>Sebaik-baik kalian adalah yang mempelajari al-Qur’an dan mengajarkannya</w:t>
      </w:r>
      <w:r w:rsidRPr="005435F4">
        <w:rPr>
          <w:rFonts w:ascii="Times New Roman" w:hAnsi="Times New Roman" w:cs="Times New Roman"/>
          <w:bCs/>
          <w:sz w:val="24"/>
          <w:szCs w:val="24"/>
          <w:lang w:val="en-US"/>
        </w:rPr>
        <w:t>. (HR. Bukhari).</w:t>
      </w:r>
    </w:p>
    <w:p w:rsidR="005435F4" w:rsidRPr="005435F4" w:rsidRDefault="005435F4" w:rsidP="005435F4">
      <w:pPr>
        <w:pStyle w:val="ListParagraph"/>
        <w:spacing w:after="0" w:line="240" w:lineRule="auto"/>
        <w:ind w:left="1778"/>
        <w:jc w:val="both"/>
        <w:rPr>
          <w:rFonts w:ascii="Times New Roman" w:hAnsi="Times New Roman" w:cs="Times New Roman"/>
          <w:bCs/>
          <w:sz w:val="24"/>
          <w:szCs w:val="24"/>
          <w:lang w:val="en-US"/>
        </w:rPr>
      </w:pPr>
    </w:p>
    <w:p w:rsidR="005435F4" w:rsidRPr="005435F4" w:rsidRDefault="005435F4" w:rsidP="00216679">
      <w:pPr>
        <w:pStyle w:val="ListParagraph"/>
        <w:numPr>
          <w:ilvl w:val="0"/>
          <w:numId w:val="28"/>
        </w:numPr>
        <w:spacing w:after="0" w:line="48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Ijma’</w:t>
      </w:r>
    </w:p>
    <w:p w:rsidR="005435F4" w:rsidRPr="005435F4" w:rsidRDefault="005435F4" w:rsidP="005435F4">
      <w:pPr>
        <w:pStyle w:val="ListParagraph"/>
        <w:spacing w:after="0" w:line="480" w:lineRule="auto"/>
        <w:ind w:left="1778" w:firstLine="490"/>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Ijma’ yang dimaksud adalah ijma’ dalam bidang metodologi pengajaran Al-Qur’an, khususnya penerimaan </w:t>
      </w:r>
      <w:r w:rsidRPr="005435F4">
        <w:rPr>
          <w:rFonts w:ascii="Times New Roman" w:hAnsi="Times New Roman" w:cs="Times New Roman"/>
          <w:bCs/>
          <w:i/>
          <w:iCs/>
          <w:sz w:val="24"/>
          <w:szCs w:val="24"/>
          <w:lang w:val="en-US"/>
        </w:rPr>
        <w:t>qira’ah</w:t>
      </w:r>
      <w:r w:rsidRPr="005435F4">
        <w:rPr>
          <w:rFonts w:ascii="Times New Roman" w:hAnsi="Times New Roman" w:cs="Times New Roman"/>
          <w:bCs/>
          <w:sz w:val="24"/>
          <w:szCs w:val="24"/>
          <w:lang w:val="en-US"/>
        </w:rPr>
        <w:t xml:space="preserve"> Al-Qur’an yang </w:t>
      </w:r>
      <w:r w:rsidRPr="005435F4">
        <w:rPr>
          <w:rFonts w:ascii="Times New Roman" w:hAnsi="Times New Roman" w:cs="Times New Roman"/>
          <w:bCs/>
          <w:i/>
          <w:iCs/>
          <w:sz w:val="24"/>
          <w:szCs w:val="24"/>
          <w:lang w:val="en-US"/>
        </w:rPr>
        <w:t>mutawattir</w:t>
      </w:r>
      <w:r w:rsidRPr="005435F4">
        <w:rPr>
          <w:rFonts w:ascii="Times New Roman" w:hAnsi="Times New Roman" w:cs="Times New Roman"/>
          <w:bCs/>
          <w:sz w:val="24"/>
          <w:szCs w:val="24"/>
          <w:lang w:val="en-US"/>
        </w:rPr>
        <w:t>.</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lang w:val="en-US"/>
        </w:rPr>
        <w:t xml:space="preserve">Susunan </w:t>
      </w:r>
      <w:r w:rsidRPr="005435F4">
        <w:rPr>
          <w:rFonts w:ascii="Times New Roman" w:hAnsi="Times New Roman" w:cs="Times New Roman"/>
          <w:b/>
          <w:bCs/>
          <w:sz w:val="24"/>
          <w:szCs w:val="24"/>
        </w:rPr>
        <w:t>Pengurus Yayasan</w:t>
      </w:r>
      <w:r w:rsidRPr="005435F4">
        <w:rPr>
          <w:rFonts w:ascii="Times New Roman" w:hAnsi="Times New Roman" w:cs="Times New Roman"/>
          <w:b/>
          <w:bCs/>
          <w:sz w:val="24"/>
          <w:szCs w:val="24"/>
          <w:lang w:val="en-US"/>
        </w:rPr>
        <w:t xml:space="preserve"> Hamalatul Qur’an Jogoroto</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Adapun susunan Pengurus Yayasan Hamalatul Qur’an Jogoroto adalah sebagai berikut:</w:t>
      </w:r>
    </w:p>
    <w:p w:rsidR="005435F4" w:rsidRPr="005435F4" w:rsidRDefault="005435F4" w:rsidP="005435F4">
      <w:pPr>
        <w:spacing w:after="0" w:line="480" w:lineRule="auto"/>
        <w:ind w:left="66" w:firstLine="720"/>
        <w:rPr>
          <w:rFonts w:ascii="Times New Roman" w:hAnsi="Times New Roman" w:cs="Times New Roman"/>
          <w:bCs/>
          <w:sz w:val="24"/>
          <w:szCs w:val="24"/>
          <w:lang w:val="en-US"/>
        </w:rPr>
      </w:pPr>
      <w:r w:rsidRPr="005435F4">
        <w:rPr>
          <w:rFonts w:ascii="Times New Roman" w:hAnsi="Times New Roman" w:cs="Times New Roman"/>
          <w:bCs/>
          <w:sz w:val="24"/>
          <w:szCs w:val="24"/>
        </w:rPr>
        <w:t>Pelindung</w:t>
      </w:r>
      <w:r w:rsidRPr="005435F4">
        <w:rPr>
          <w:rFonts w:ascii="Times New Roman" w:hAnsi="Times New Roman" w:cs="Times New Roman"/>
          <w:bCs/>
          <w:sz w:val="24"/>
          <w:szCs w:val="24"/>
          <w:lang w:val="en-US"/>
        </w:rPr>
        <w:t xml:space="preserve">: </w:t>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Muspika Kecamatan Jogoroto</w:t>
      </w:r>
    </w:p>
    <w:p w:rsidR="005435F4" w:rsidRPr="005435F4" w:rsidRDefault="005435F4" w:rsidP="005435F4">
      <w:pPr>
        <w:spacing w:after="0" w:line="480" w:lineRule="auto"/>
        <w:ind w:left="1440" w:firstLine="720"/>
        <w:rPr>
          <w:rFonts w:ascii="Times New Roman" w:hAnsi="Times New Roman" w:cs="Times New Roman"/>
          <w:bCs/>
          <w:sz w:val="24"/>
          <w:szCs w:val="24"/>
          <w:lang w:val="en-US"/>
        </w:rPr>
      </w:pPr>
      <w:r w:rsidRPr="005435F4">
        <w:rPr>
          <w:rFonts w:ascii="Times New Roman" w:hAnsi="Times New Roman" w:cs="Times New Roman"/>
          <w:bCs/>
          <w:sz w:val="24"/>
          <w:szCs w:val="24"/>
        </w:rPr>
        <w:t>Kepala Desa Jogoroto</w:t>
      </w:r>
    </w:p>
    <w:p w:rsidR="005435F4" w:rsidRPr="005435F4" w:rsidRDefault="005435F4" w:rsidP="005435F4">
      <w:pPr>
        <w:spacing w:after="0" w:line="480" w:lineRule="auto"/>
        <w:ind w:left="1440" w:firstLine="720"/>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Direktur </w:t>
      </w:r>
      <w:r w:rsidRPr="005435F4">
        <w:rPr>
          <w:rFonts w:ascii="Times New Roman" w:hAnsi="Times New Roman" w:cs="Times New Roman"/>
          <w:bCs/>
          <w:sz w:val="24"/>
          <w:szCs w:val="24"/>
        </w:rPr>
        <w:t>PT. G</w:t>
      </w:r>
      <w:r w:rsidRPr="005435F4">
        <w:rPr>
          <w:rFonts w:ascii="Times New Roman" w:hAnsi="Times New Roman" w:cs="Times New Roman"/>
          <w:bCs/>
          <w:sz w:val="24"/>
          <w:szCs w:val="24"/>
          <w:lang w:val="en-US"/>
        </w:rPr>
        <w:t>atra Kilang Persada Jakarta</w:t>
      </w:r>
    </w:p>
    <w:p w:rsidR="005435F4" w:rsidRPr="005435F4" w:rsidRDefault="005435F4" w:rsidP="005435F4">
      <w:pPr>
        <w:spacing w:after="0" w:line="480" w:lineRule="auto"/>
        <w:ind w:left="1440" w:firstLine="720"/>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Ketua Yayasan Ulul Albab Surabaya </w:t>
      </w:r>
    </w:p>
    <w:p w:rsidR="005435F4" w:rsidRPr="005435F4" w:rsidRDefault="005435F4" w:rsidP="005435F4">
      <w:pPr>
        <w:spacing w:after="0" w:line="480" w:lineRule="auto"/>
        <w:ind w:firstLine="720"/>
        <w:rPr>
          <w:rFonts w:ascii="Times New Roman" w:hAnsi="Times New Roman" w:cs="Times New Roman"/>
          <w:bCs/>
          <w:sz w:val="24"/>
          <w:szCs w:val="24"/>
        </w:rPr>
      </w:pPr>
      <w:r w:rsidRPr="005435F4">
        <w:rPr>
          <w:rFonts w:ascii="Times New Roman" w:hAnsi="Times New Roman" w:cs="Times New Roman"/>
          <w:bCs/>
          <w:sz w:val="24"/>
          <w:szCs w:val="24"/>
        </w:rPr>
        <w:t>Penasehat</w:t>
      </w:r>
      <w:r w:rsidRPr="005435F4">
        <w:rPr>
          <w:rFonts w:ascii="Times New Roman" w:hAnsi="Times New Roman" w:cs="Times New Roman"/>
          <w:bCs/>
          <w:sz w:val="24"/>
          <w:szCs w:val="24"/>
          <w:lang w:val="en-US"/>
        </w:rPr>
        <w:t>:</w:t>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Dr. KH. A. Musta’in syafi’i, M.A</w:t>
      </w:r>
      <w:r w:rsidRPr="005435F4">
        <w:rPr>
          <w:rFonts w:ascii="Times New Roman" w:hAnsi="Times New Roman" w:cs="Times New Roman"/>
          <w:bCs/>
          <w:sz w:val="24"/>
          <w:szCs w:val="24"/>
          <w:lang w:val="en-US"/>
        </w:rPr>
        <w:t>.</w:t>
      </w:r>
      <w:r w:rsidRPr="005435F4">
        <w:rPr>
          <w:rFonts w:ascii="Times New Roman" w:hAnsi="Times New Roman" w:cs="Times New Roman"/>
          <w:bCs/>
          <w:sz w:val="24"/>
          <w:szCs w:val="24"/>
        </w:rPr>
        <w:tab/>
      </w:r>
      <w:r w:rsidRPr="005435F4">
        <w:rPr>
          <w:rFonts w:ascii="Times New Roman" w:hAnsi="Times New Roman" w:cs="Times New Roman"/>
          <w:bCs/>
          <w:sz w:val="24"/>
          <w:szCs w:val="24"/>
        </w:rPr>
        <w:tab/>
      </w:r>
    </w:p>
    <w:p w:rsidR="005435F4" w:rsidRPr="005435F4" w:rsidRDefault="005435F4" w:rsidP="005435F4">
      <w:pPr>
        <w:spacing w:after="0" w:line="480" w:lineRule="auto"/>
        <w:ind w:left="2160"/>
        <w:rPr>
          <w:rFonts w:ascii="Times New Roman" w:hAnsi="Times New Roman" w:cs="Times New Roman"/>
          <w:bCs/>
          <w:sz w:val="24"/>
          <w:szCs w:val="24"/>
          <w:lang w:val="en-US"/>
        </w:rPr>
      </w:pPr>
      <w:r w:rsidRPr="005435F4">
        <w:rPr>
          <w:rFonts w:ascii="Times New Roman" w:hAnsi="Times New Roman" w:cs="Times New Roman"/>
          <w:bCs/>
          <w:sz w:val="24"/>
          <w:szCs w:val="24"/>
        </w:rPr>
        <w:t>Dr. KH. Ahsin Sakho’ Muhammad, M.A</w:t>
      </w:r>
      <w:r w:rsidRPr="005435F4">
        <w:rPr>
          <w:rFonts w:ascii="Times New Roman" w:hAnsi="Times New Roman" w:cs="Times New Roman"/>
          <w:bCs/>
          <w:sz w:val="24"/>
          <w:szCs w:val="24"/>
          <w:lang w:val="en-US"/>
        </w:rPr>
        <w:t>.</w:t>
      </w:r>
    </w:p>
    <w:p w:rsidR="005435F4" w:rsidRPr="005435F4" w:rsidRDefault="005435F4" w:rsidP="005435F4">
      <w:pPr>
        <w:spacing w:after="0" w:line="480" w:lineRule="auto"/>
        <w:ind w:left="2160"/>
        <w:rPr>
          <w:rFonts w:ascii="Times New Roman" w:hAnsi="Times New Roman" w:cs="Times New Roman"/>
          <w:bCs/>
          <w:sz w:val="24"/>
          <w:szCs w:val="24"/>
        </w:rPr>
      </w:pPr>
      <w:r w:rsidRPr="005435F4">
        <w:rPr>
          <w:rFonts w:ascii="Times New Roman" w:hAnsi="Times New Roman" w:cs="Times New Roman"/>
          <w:bCs/>
          <w:sz w:val="24"/>
          <w:szCs w:val="24"/>
          <w:lang w:val="en-US"/>
        </w:rPr>
        <w:t>Dr. KH. A. Muhaimin Zen, M.A.</w:t>
      </w:r>
      <w:r w:rsidRPr="005435F4">
        <w:rPr>
          <w:rFonts w:ascii="Times New Roman" w:hAnsi="Times New Roman" w:cs="Times New Roman"/>
          <w:bCs/>
          <w:sz w:val="24"/>
          <w:szCs w:val="24"/>
        </w:rPr>
        <w:tab/>
      </w:r>
      <w:r w:rsidRPr="005435F4">
        <w:rPr>
          <w:rFonts w:ascii="Times New Roman" w:hAnsi="Times New Roman" w:cs="Times New Roman"/>
          <w:bCs/>
          <w:sz w:val="24"/>
          <w:szCs w:val="24"/>
        </w:rPr>
        <w:tab/>
      </w:r>
    </w:p>
    <w:p w:rsidR="005435F4" w:rsidRPr="005435F4" w:rsidRDefault="005435F4" w:rsidP="005435F4">
      <w:pPr>
        <w:spacing w:after="0" w:line="480" w:lineRule="auto"/>
        <w:ind w:left="2160"/>
        <w:rPr>
          <w:rFonts w:ascii="Times New Roman" w:hAnsi="Times New Roman" w:cs="Times New Roman"/>
          <w:bCs/>
          <w:sz w:val="24"/>
          <w:szCs w:val="24"/>
          <w:lang w:val="en-US"/>
        </w:rPr>
      </w:pPr>
      <w:r w:rsidRPr="005435F4">
        <w:rPr>
          <w:rFonts w:ascii="Times New Roman" w:hAnsi="Times New Roman" w:cs="Times New Roman"/>
          <w:bCs/>
          <w:sz w:val="24"/>
          <w:szCs w:val="24"/>
        </w:rPr>
        <w:t xml:space="preserve">KH. M. Fauzan Kamal, </w:t>
      </w:r>
      <w:r w:rsidRPr="005435F4">
        <w:rPr>
          <w:rFonts w:ascii="Times New Roman" w:hAnsi="Times New Roman" w:cs="Times New Roman"/>
          <w:bCs/>
          <w:sz w:val="24"/>
          <w:szCs w:val="24"/>
          <w:lang w:val="en-US"/>
        </w:rPr>
        <w:t>M.Hi.</w:t>
      </w:r>
    </w:p>
    <w:p w:rsidR="005435F4" w:rsidRPr="005435F4" w:rsidRDefault="005435F4" w:rsidP="005435F4">
      <w:pPr>
        <w:spacing w:after="0" w:line="480" w:lineRule="auto"/>
        <w:ind w:left="2160"/>
        <w:rPr>
          <w:rFonts w:ascii="Times New Roman" w:hAnsi="Times New Roman" w:cs="Times New Roman"/>
          <w:bCs/>
          <w:sz w:val="24"/>
          <w:szCs w:val="24"/>
          <w:lang w:val="en-US"/>
        </w:rPr>
      </w:pPr>
      <w:r w:rsidRPr="005435F4">
        <w:rPr>
          <w:rFonts w:ascii="Times New Roman" w:hAnsi="Times New Roman" w:cs="Times New Roman"/>
          <w:bCs/>
          <w:sz w:val="24"/>
          <w:szCs w:val="24"/>
        </w:rPr>
        <w:t>KH. Abdullah Afif, M.Hi</w:t>
      </w:r>
      <w:r w:rsidRPr="005435F4">
        <w:rPr>
          <w:rFonts w:ascii="Times New Roman" w:hAnsi="Times New Roman" w:cs="Times New Roman"/>
          <w:bCs/>
          <w:sz w:val="24"/>
          <w:szCs w:val="24"/>
          <w:lang w:val="en-US"/>
        </w:rPr>
        <w:t>.</w:t>
      </w:r>
    </w:p>
    <w:p w:rsidR="005435F4" w:rsidRPr="005435F4" w:rsidRDefault="005435F4" w:rsidP="005435F4">
      <w:pPr>
        <w:spacing w:after="0" w:line="480" w:lineRule="auto"/>
        <w:ind w:left="2160"/>
        <w:rPr>
          <w:rFonts w:ascii="Times New Roman" w:hAnsi="Times New Roman" w:cs="Times New Roman"/>
          <w:bCs/>
          <w:sz w:val="24"/>
          <w:szCs w:val="24"/>
        </w:rPr>
      </w:pPr>
      <w:r w:rsidRPr="005435F4">
        <w:rPr>
          <w:rFonts w:ascii="Times New Roman" w:hAnsi="Times New Roman" w:cs="Times New Roman"/>
          <w:bCs/>
          <w:sz w:val="24"/>
          <w:szCs w:val="24"/>
        </w:rPr>
        <w:lastRenderedPageBreak/>
        <w:t>H. Imam Asmu’i</w:t>
      </w:r>
    </w:p>
    <w:p w:rsidR="005435F4" w:rsidRPr="005435F4" w:rsidRDefault="005435F4" w:rsidP="005435F4">
      <w:pPr>
        <w:spacing w:after="0" w:line="480" w:lineRule="auto"/>
        <w:ind w:left="709"/>
        <w:rPr>
          <w:rFonts w:ascii="Times New Roman" w:hAnsi="Times New Roman" w:cs="Times New Roman"/>
          <w:bCs/>
          <w:sz w:val="24"/>
          <w:szCs w:val="24"/>
        </w:rPr>
      </w:pPr>
      <w:r w:rsidRPr="005435F4">
        <w:rPr>
          <w:rFonts w:ascii="Times New Roman" w:hAnsi="Times New Roman" w:cs="Times New Roman"/>
          <w:bCs/>
          <w:sz w:val="24"/>
          <w:szCs w:val="24"/>
        </w:rPr>
        <w:t xml:space="preserve">Pengasuh: </w:t>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 xml:space="preserve">Ust. Ainul Yaqin, </w:t>
      </w:r>
      <w:r w:rsidRPr="005435F4">
        <w:rPr>
          <w:rFonts w:ascii="Times New Roman" w:hAnsi="Times New Roman" w:cs="Times New Roman"/>
          <w:bCs/>
          <w:sz w:val="24"/>
          <w:szCs w:val="24"/>
          <w:lang w:val="en-US"/>
        </w:rPr>
        <w:t>S</w:t>
      </w:r>
      <w:r w:rsidRPr="005435F4">
        <w:rPr>
          <w:rFonts w:ascii="Times New Roman" w:hAnsi="Times New Roman" w:cs="Times New Roman"/>
          <w:bCs/>
          <w:sz w:val="24"/>
          <w:szCs w:val="24"/>
        </w:rPr>
        <w:t>.</w:t>
      </w:r>
      <w:r w:rsidRPr="005435F4">
        <w:rPr>
          <w:rFonts w:ascii="Times New Roman" w:hAnsi="Times New Roman" w:cs="Times New Roman"/>
          <w:bCs/>
          <w:sz w:val="24"/>
          <w:szCs w:val="24"/>
          <w:lang w:val="en-US"/>
        </w:rPr>
        <w:t>Q</w:t>
      </w:r>
      <w:r w:rsidRPr="005435F4">
        <w:rPr>
          <w:rFonts w:ascii="Times New Roman" w:hAnsi="Times New Roman" w:cs="Times New Roman"/>
          <w:bCs/>
          <w:sz w:val="24"/>
          <w:szCs w:val="24"/>
        </w:rPr>
        <w:t>.</w:t>
      </w:r>
    </w:p>
    <w:p w:rsidR="005435F4" w:rsidRPr="005435F4" w:rsidRDefault="005435F4" w:rsidP="005435F4">
      <w:pPr>
        <w:spacing w:after="0" w:line="480" w:lineRule="auto"/>
        <w:ind w:left="709"/>
        <w:rPr>
          <w:rFonts w:ascii="Times New Roman" w:hAnsi="Times New Roman" w:cs="Times New Roman"/>
          <w:bCs/>
          <w:sz w:val="24"/>
          <w:szCs w:val="24"/>
        </w:rPr>
      </w:pPr>
      <w:r w:rsidRPr="005435F4">
        <w:rPr>
          <w:rFonts w:ascii="Times New Roman" w:hAnsi="Times New Roman" w:cs="Times New Roman"/>
          <w:bCs/>
          <w:sz w:val="24"/>
          <w:szCs w:val="24"/>
        </w:rPr>
        <w:t>Sekretaris</w:t>
      </w:r>
      <w:r w:rsidRPr="005435F4">
        <w:rPr>
          <w:rFonts w:ascii="Times New Roman" w:hAnsi="Times New Roman" w:cs="Times New Roman"/>
          <w:bCs/>
          <w:sz w:val="24"/>
          <w:szCs w:val="24"/>
          <w:lang w:val="en-US"/>
        </w:rPr>
        <w:t xml:space="preserve">: </w:t>
      </w:r>
      <w:r w:rsidRPr="005435F4">
        <w:rPr>
          <w:rFonts w:ascii="Times New Roman" w:hAnsi="Times New Roman" w:cs="Times New Roman"/>
          <w:bCs/>
          <w:sz w:val="24"/>
          <w:szCs w:val="24"/>
          <w:lang w:val="en-US"/>
        </w:rPr>
        <w:tab/>
        <w:t>M</w:t>
      </w:r>
      <w:r w:rsidRPr="005435F4">
        <w:rPr>
          <w:rFonts w:ascii="Times New Roman" w:hAnsi="Times New Roman" w:cs="Times New Roman"/>
          <w:bCs/>
          <w:sz w:val="24"/>
          <w:szCs w:val="24"/>
        </w:rPr>
        <w:t xml:space="preserve">. Aziz Muslim, </w:t>
      </w:r>
      <w:r w:rsidRPr="005435F4">
        <w:rPr>
          <w:rFonts w:ascii="Times New Roman" w:hAnsi="Times New Roman" w:cs="Times New Roman"/>
          <w:bCs/>
          <w:sz w:val="24"/>
          <w:szCs w:val="24"/>
          <w:lang w:val="en-US"/>
        </w:rPr>
        <w:t>M</w:t>
      </w:r>
      <w:r w:rsidRPr="005435F4">
        <w:rPr>
          <w:rFonts w:ascii="Times New Roman" w:hAnsi="Times New Roman" w:cs="Times New Roman"/>
          <w:bCs/>
          <w:sz w:val="24"/>
          <w:szCs w:val="24"/>
        </w:rPr>
        <w:t>.</w:t>
      </w:r>
      <w:r w:rsidRPr="005435F4">
        <w:rPr>
          <w:rFonts w:ascii="Times New Roman" w:hAnsi="Times New Roman" w:cs="Times New Roman"/>
          <w:bCs/>
          <w:sz w:val="24"/>
          <w:szCs w:val="24"/>
          <w:lang w:val="en-US"/>
        </w:rPr>
        <w:t>A</w:t>
      </w:r>
      <w:r w:rsidRPr="005435F4">
        <w:rPr>
          <w:rFonts w:ascii="Times New Roman" w:hAnsi="Times New Roman" w:cs="Times New Roman"/>
          <w:bCs/>
          <w:sz w:val="24"/>
          <w:szCs w:val="24"/>
        </w:rPr>
        <w:t>g.</w:t>
      </w:r>
    </w:p>
    <w:p w:rsidR="005435F4" w:rsidRPr="005435F4" w:rsidRDefault="005435F4" w:rsidP="005435F4">
      <w:pPr>
        <w:spacing w:after="0" w:line="480" w:lineRule="auto"/>
        <w:ind w:left="709"/>
        <w:rPr>
          <w:rFonts w:ascii="Times New Roman" w:hAnsi="Times New Roman" w:cs="Times New Roman"/>
          <w:bCs/>
          <w:sz w:val="24"/>
          <w:szCs w:val="24"/>
        </w:rPr>
      </w:pPr>
      <w:r w:rsidRPr="005435F4">
        <w:rPr>
          <w:rFonts w:ascii="Times New Roman" w:hAnsi="Times New Roman" w:cs="Times New Roman"/>
          <w:bCs/>
          <w:sz w:val="24"/>
          <w:szCs w:val="24"/>
        </w:rPr>
        <w:t>Bendahara</w:t>
      </w:r>
      <w:r w:rsidRPr="005435F4">
        <w:rPr>
          <w:rFonts w:ascii="Times New Roman" w:hAnsi="Times New Roman" w:cs="Times New Roman"/>
          <w:bCs/>
          <w:sz w:val="24"/>
          <w:szCs w:val="24"/>
          <w:lang w:val="en-US"/>
        </w:rPr>
        <w:t>:</w:t>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Ny. Nunik Indrawati</w:t>
      </w:r>
    </w:p>
    <w:p w:rsidR="005435F4" w:rsidRPr="005435F4" w:rsidRDefault="005435F4" w:rsidP="005435F4">
      <w:pPr>
        <w:spacing w:after="0" w:line="480" w:lineRule="auto"/>
        <w:ind w:left="709"/>
        <w:rPr>
          <w:rFonts w:ascii="Times New Roman" w:hAnsi="Times New Roman" w:cs="Times New Roman"/>
          <w:bCs/>
          <w:sz w:val="24"/>
          <w:szCs w:val="24"/>
        </w:rPr>
      </w:pPr>
      <w:r w:rsidRPr="005435F4">
        <w:rPr>
          <w:rFonts w:ascii="Times New Roman" w:hAnsi="Times New Roman" w:cs="Times New Roman"/>
          <w:bCs/>
          <w:sz w:val="24"/>
          <w:szCs w:val="24"/>
        </w:rPr>
        <w:t>Seksi – seksi</w:t>
      </w:r>
    </w:p>
    <w:p w:rsidR="005435F4" w:rsidRPr="005435F4" w:rsidRDefault="005435F4" w:rsidP="005435F4">
      <w:pPr>
        <w:spacing w:after="0" w:line="480" w:lineRule="auto"/>
        <w:ind w:left="709" w:firstLine="349"/>
        <w:rPr>
          <w:rFonts w:ascii="Times New Roman" w:hAnsi="Times New Roman" w:cs="Times New Roman"/>
          <w:bCs/>
          <w:sz w:val="24"/>
          <w:szCs w:val="24"/>
        </w:rPr>
      </w:pPr>
      <w:r w:rsidRPr="005435F4">
        <w:rPr>
          <w:rFonts w:ascii="Times New Roman" w:hAnsi="Times New Roman" w:cs="Times New Roman"/>
          <w:bCs/>
          <w:sz w:val="24"/>
          <w:szCs w:val="24"/>
          <w:lang w:val="en-US"/>
        </w:rPr>
        <w:t>a</w:t>
      </w:r>
      <w:r w:rsidRPr="005435F4">
        <w:rPr>
          <w:rFonts w:ascii="Times New Roman" w:hAnsi="Times New Roman" w:cs="Times New Roman"/>
          <w:bCs/>
          <w:sz w:val="24"/>
          <w:szCs w:val="24"/>
        </w:rPr>
        <w:t xml:space="preserve">. Kabid pendidikan </w:t>
      </w:r>
      <w:r w:rsidRPr="005435F4">
        <w:rPr>
          <w:rFonts w:ascii="Times New Roman" w:hAnsi="Times New Roman" w:cs="Times New Roman"/>
          <w:bCs/>
          <w:sz w:val="24"/>
          <w:szCs w:val="24"/>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 xml:space="preserve">: </w:t>
      </w:r>
      <w:r w:rsidRPr="005435F4">
        <w:rPr>
          <w:rFonts w:ascii="Times New Roman" w:hAnsi="Times New Roman" w:cs="Times New Roman"/>
          <w:bCs/>
          <w:sz w:val="24"/>
          <w:szCs w:val="24"/>
          <w:lang w:val="en-US"/>
        </w:rPr>
        <w:t xml:space="preserve">Ust. </w:t>
      </w:r>
      <w:r w:rsidRPr="005435F4">
        <w:rPr>
          <w:rFonts w:ascii="Times New Roman" w:hAnsi="Times New Roman" w:cs="Times New Roman"/>
          <w:bCs/>
          <w:sz w:val="24"/>
          <w:szCs w:val="24"/>
        </w:rPr>
        <w:t>Anwar Ali</w:t>
      </w:r>
    </w:p>
    <w:p w:rsidR="005435F4" w:rsidRPr="005435F4" w:rsidRDefault="005435F4" w:rsidP="005435F4">
      <w:pPr>
        <w:spacing w:after="0" w:line="480" w:lineRule="auto"/>
        <w:ind w:left="709" w:firstLine="360"/>
        <w:rPr>
          <w:rFonts w:ascii="Times New Roman" w:hAnsi="Times New Roman" w:cs="Times New Roman"/>
          <w:bCs/>
          <w:sz w:val="24"/>
          <w:szCs w:val="24"/>
          <w:lang w:val="en-US"/>
        </w:rPr>
      </w:pPr>
      <w:r w:rsidRPr="005435F4">
        <w:rPr>
          <w:rFonts w:ascii="Times New Roman" w:hAnsi="Times New Roman" w:cs="Times New Roman"/>
          <w:bCs/>
          <w:sz w:val="24"/>
          <w:szCs w:val="24"/>
          <w:lang w:val="en-US"/>
        </w:rPr>
        <w:t>b</w:t>
      </w:r>
      <w:r w:rsidRPr="005435F4">
        <w:rPr>
          <w:rFonts w:ascii="Times New Roman" w:hAnsi="Times New Roman" w:cs="Times New Roman"/>
          <w:bCs/>
          <w:sz w:val="24"/>
          <w:szCs w:val="24"/>
        </w:rPr>
        <w:t>. Kabid mudarosah</w:t>
      </w:r>
      <w:r w:rsidRPr="005435F4">
        <w:rPr>
          <w:rFonts w:ascii="Times New Roman" w:hAnsi="Times New Roman" w:cs="Times New Roman"/>
          <w:bCs/>
          <w:sz w:val="24"/>
          <w:szCs w:val="24"/>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 xml:space="preserve">: Zainul Arifin, </w:t>
      </w:r>
      <w:r w:rsidRPr="005435F4">
        <w:rPr>
          <w:rFonts w:ascii="Times New Roman" w:hAnsi="Times New Roman" w:cs="Times New Roman"/>
          <w:bCs/>
          <w:sz w:val="24"/>
          <w:szCs w:val="24"/>
          <w:lang w:val="en-US"/>
        </w:rPr>
        <w:t>S</w:t>
      </w:r>
      <w:r w:rsidRPr="005435F4">
        <w:rPr>
          <w:rFonts w:ascii="Times New Roman" w:hAnsi="Times New Roman" w:cs="Times New Roman"/>
          <w:bCs/>
          <w:sz w:val="24"/>
          <w:szCs w:val="24"/>
        </w:rPr>
        <w:t>.</w:t>
      </w:r>
      <w:r w:rsidRPr="005435F4">
        <w:rPr>
          <w:rFonts w:ascii="Times New Roman" w:hAnsi="Times New Roman" w:cs="Times New Roman"/>
          <w:bCs/>
          <w:sz w:val="24"/>
          <w:szCs w:val="24"/>
          <w:lang w:val="en-US"/>
        </w:rPr>
        <w:t>H</w:t>
      </w:r>
      <w:r w:rsidRPr="005435F4">
        <w:rPr>
          <w:rFonts w:ascii="Times New Roman" w:hAnsi="Times New Roman" w:cs="Times New Roman"/>
          <w:bCs/>
          <w:sz w:val="24"/>
          <w:szCs w:val="24"/>
        </w:rPr>
        <w:t>i.</w:t>
      </w:r>
    </w:p>
    <w:p w:rsidR="005435F4" w:rsidRPr="005435F4" w:rsidRDefault="005435F4" w:rsidP="005435F4">
      <w:pPr>
        <w:spacing w:after="0" w:line="480" w:lineRule="auto"/>
        <w:ind w:left="709" w:firstLine="360"/>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c. </w:t>
      </w:r>
      <w:r w:rsidRPr="005435F4">
        <w:rPr>
          <w:rFonts w:ascii="Times New Roman" w:hAnsi="Times New Roman" w:cs="Times New Roman"/>
          <w:bCs/>
          <w:sz w:val="24"/>
          <w:szCs w:val="24"/>
        </w:rPr>
        <w:t>Kabid pemberdayaan Bakat &amp; Minat</w:t>
      </w:r>
      <w:r w:rsidRPr="005435F4">
        <w:rPr>
          <w:rFonts w:ascii="Times New Roman" w:hAnsi="Times New Roman" w:cs="Times New Roman"/>
          <w:bCs/>
          <w:sz w:val="24"/>
          <w:szCs w:val="24"/>
        </w:rPr>
        <w:tab/>
        <w:t xml:space="preserve">: </w:t>
      </w:r>
      <w:r w:rsidRPr="005435F4">
        <w:rPr>
          <w:rFonts w:ascii="Times New Roman" w:hAnsi="Times New Roman" w:cs="Times New Roman"/>
          <w:bCs/>
          <w:sz w:val="24"/>
          <w:szCs w:val="24"/>
          <w:lang w:val="en-US"/>
        </w:rPr>
        <w:t xml:space="preserve">Ky. </w:t>
      </w:r>
      <w:r w:rsidRPr="005435F4">
        <w:rPr>
          <w:rFonts w:ascii="Times New Roman" w:hAnsi="Times New Roman" w:cs="Times New Roman"/>
          <w:bCs/>
          <w:sz w:val="24"/>
          <w:szCs w:val="24"/>
        </w:rPr>
        <w:t xml:space="preserve">Ghozi Rofi’udin, </w:t>
      </w:r>
    </w:p>
    <w:p w:rsidR="005435F4" w:rsidRPr="005435F4" w:rsidRDefault="005435F4" w:rsidP="005435F4">
      <w:pPr>
        <w:spacing w:after="0" w:line="480" w:lineRule="auto"/>
        <w:ind w:left="5040"/>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  S</w:t>
      </w:r>
      <w:r w:rsidRPr="005435F4">
        <w:rPr>
          <w:rFonts w:ascii="Times New Roman" w:hAnsi="Times New Roman" w:cs="Times New Roman"/>
          <w:bCs/>
          <w:sz w:val="24"/>
          <w:szCs w:val="24"/>
        </w:rPr>
        <w:t>.</w:t>
      </w:r>
      <w:r w:rsidRPr="005435F4">
        <w:rPr>
          <w:rFonts w:ascii="Times New Roman" w:hAnsi="Times New Roman" w:cs="Times New Roman"/>
          <w:bCs/>
          <w:sz w:val="24"/>
          <w:szCs w:val="24"/>
          <w:lang w:val="en-US"/>
        </w:rPr>
        <w:t>H</w:t>
      </w:r>
      <w:r w:rsidRPr="005435F4">
        <w:rPr>
          <w:rFonts w:ascii="Times New Roman" w:hAnsi="Times New Roman" w:cs="Times New Roman"/>
          <w:bCs/>
          <w:sz w:val="24"/>
          <w:szCs w:val="24"/>
        </w:rPr>
        <w:t>i.</w:t>
      </w:r>
    </w:p>
    <w:p w:rsidR="005435F4" w:rsidRPr="005435F4" w:rsidRDefault="005435F4" w:rsidP="005435F4">
      <w:pPr>
        <w:spacing w:after="0" w:line="480" w:lineRule="auto"/>
        <w:ind w:left="709" w:firstLine="360"/>
        <w:rPr>
          <w:rFonts w:ascii="Times New Roman" w:hAnsi="Times New Roman" w:cs="Times New Roman"/>
          <w:bCs/>
          <w:sz w:val="24"/>
          <w:szCs w:val="24"/>
          <w:lang w:val="en-US"/>
        </w:rPr>
      </w:pPr>
      <w:r w:rsidRPr="005435F4">
        <w:rPr>
          <w:rFonts w:ascii="Times New Roman" w:hAnsi="Times New Roman" w:cs="Times New Roman"/>
          <w:bCs/>
          <w:sz w:val="24"/>
          <w:szCs w:val="24"/>
          <w:lang w:val="en-US"/>
        </w:rPr>
        <w:t>d</w:t>
      </w:r>
      <w:r w:rsidRPr="005435F4">
        <w:rPr>
          <w:rFonts w:ascii="Times New Roman" w:hAnsi="Times New Roman" w:cs="Times New Roman"/>
          <w:bCs/>
          <w:sz w:val="24"/>
          <w:szCs w:val="24"/>
        </w:rPr>
        <w:t>. Kabid humas</w:t>
      </w:r>
      <w:r w:rsidRPr="005435F4">
        <w:rPr>
          <w:rFonts w:ascii="Times New Roman" w:hAnsi="Times New Roman" w:cs="Times New Roman"/>
          <w:bCs/>
          <w:sz w:val="24"/>
          <w:szCs w:val="24"/>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ab/>
        <w:t xml:space="preserve">: </w:t>
      </w:r>
      <w:r w:rsidRPr="005435F4">
        <w:rPr>
          <w:rFonts w:ascii="Times New Roman" w:hAnsi="Times New Roman" w:cs="Times New Roman"/>
          <w:bCs/>
          <w:sz w:val="24"/>
          <w:szCs w:val="24"/>
          <w:lang w:val="en-US"/>
        </w:rPr>
        <w:t>M</w:t>
      </w:r>
      <w:r w:rsidRPr="005435F4">
        <w:rPr>
          <w:rFonts w:ascii="Times New Roman" w:hAnsi="Times New Roman" w:cs="Times New Roman"/>
          <w:bCs/>
          <w:sz w:val="24"/>
          <w:szCs w:val="24"/>
        </w:rPr>
        <w:t xml:space="preserve">. Nur Sholeh, </w:t>
      </w:r>
      <w:r w:rsidRPr="005435F4">
        <w:rPr>
          <w:rFonts w:ascii="Times New Roman" w:hAnsi="Times New Roman" w:cs="Times New Roman"/>
          <w:bCs/>
          <w:sz w:val="24"/>
          <w:szCs w:val="24"/>
          <w:lang w:val="en-US"/>
        </w:rPr>
        <w:t>M.Pd.I.</w:t>
      </w:r>
    </w:p>
    <w:p w:rsidR="005435F4" w:rsidRPr="005435F4" w:rsidRDefault="005435F4" w:rsidP="005435F4">
      <w:pPr>
        <w:spacing w:after="0" w:line="480" w:lineRule="auto"/>
        <w:ind w:left="709" w:firstLine="360"/>
        <w:rPr>
          <w:rFonts w:ascii="Times New Roman" w:hAnsi="Times New Roman" w:cs="Times New Roman"/>
          <w:bCs/>
          <w:sz w:val="24"/>
          <w:szCs w:val="24"/>
        </w:rPr>
      </w:pPr>
      <w:r w:rsidRPr="005435F4">
        <w:rPr>
          <w:rFonts w:ascii="Times New Roman" w:hAnsi="Times New Roman" w:cs="Times New Roman"/>
          <w:bCs/>
          <w:sz w:val="24"/>
          <w:szCs w:val="24"/>
          <w:lang w:val="en-US"/>
        </w:rPr>
        <w:t>e</w:t>
      </w:r>
      <w:r w:rsidRPr="005435F4">
        <w:rPr>
          <w:rFonts w:ascii="Times New Roman" w:hAnsi="Times New Roman" w:cs="Times New Roman"/>
          <w:bCs/>
          <w:sz w:val="24"/>
          <w:szCs w:val="24"/>
        </w:rPr>
        <w:t>. Kabid sarpras</w:t>
      </w:r>
      <w:r w:rsidRPr="005435F4">
        <w:rPr>
          <w:rFonts w:ascii="Times New Roman" w:hAnsi="Times New Roman" w:cs="Times New Roman"/>
          <w:bCs/>
          <w:sz w:val="24"/>
          <w:szCs w:val="24"/>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lang w:val="en-US"/>
        </w:rPr>
        <w:tab/>
      </w:r>
      <w:r w:rsidRPr="005435F4">
        <w:rPr>
          <w:rFonts w:ascii="Times New Roman" w:hAnsi="Times New Roman" w:cs="Times New Roman"/>
          <w:bCs/>
          <w:sz w:val="24"/>
          <w:szCs w:val="24"/>
        </w:rPr>
        <w:tab/>
        <w:t xml:space="preserve">: Sadad </w:t>
      </w:r>
      <w:r w:rsidRPr="005435F4">
        <w:rPr>
          <w:rFonts w:ascii="Times New Roman" w:hAnsi="Times New Roman" w:cs="Times New Roman"/>
          <w:bCs/>
          <w:sz w:val="24"/>
          <w:szCs w:val="24"/>
          <w:lang w:val="en-US"/>
        </w:rPr>
        <w:t>A</w:t>
      </w:r>
      <w:r w:rsidRPr="005435F4">
        <w:rPr>
          <w:rFonts w:ascii="Times New Roman" w:hAnsi="Times New Roman" w:cs="Times New Roman"/>
          <w:bCs/>
          <w:sz w:val="24"/>
          <w:szCs w:val="24"/>
        </w:rPr>
        <w:t>l-</w:t>
      </w:r>
      <w:r w:rsidRPr="005435F4">
        <w:rPr>
          <w:rFonts w:ascii="Times New Roman" w:hAnsi="Times New Roman" w:cs="Times New Roman"/>
          <w:bCs/>
          <w:sz w:val="24"/>
          <w:szCs w:val="24"/>
          <w:lang w:val="en-US"/>
        </w:rPr>
        <w:t>M</w:t>
      </w:r>
      <w:r w:rsidRPr="005435F4">
        <w:rPr>
          <w:rFonts w:ascii="Times New Roman" w:hAnsi="Times New Roman" w:cs="Times New Roman"/>
          <w:bCs/>
          <w:sz w:val="24"/>
          <w:szCs w:val="24"/>
        </w:rPr>
        <w:t xml:space="preserve">ahiri, </w:t>
      </w:r>
      <w:r w:rsidRPr="005435F4">
        <w:rPr>
          <w:rFonts w:ascii="Times New Roman" w:hAnsi="Times New Roman" w:cs="Times New Roman"/>
          <w:bCs/>
          <w:sz w:val="24"/>
          <w:szCs w:val="24"/>
          <w:lang w:val="en-US"/>
        </w:rPr>
        <w:t>S.Hi.</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rPr>
        <w:t>Keadaan Ustadz</w:t>
      </w:r>
      <w:r w:rsidRPr="005435F4">
        <w:rPr>
          <w:rFonts w:ascii="Times New Roman" w:hAnsi="Times New Roman" w:cs="Times New Roman"/>
          <w:b/>
          <w:bCs/>
          <w:sz w:val="24"/>
          <w:szCs w:val="24"/>
          <w:lang w:val="en-US"/>
        </w:rPr>
        <w:t xml:space="preserve"> Pondok Pesantren Hamalatul Qur’an</w:t>
      </w:r>
    </w:p>
    <w:p w:rsidR="005435F4" w:rsidRPr="005435F4" w:rsidRDefault="005435F4" w:rsidP="005435F4">
      <w:pPr>
        <w:pStyle w:val="ListParagraph"/>
        <w:tabs>
          <w:tab w:val="left" w:pos="1843"/>
          <w:tab w:val="left" w:leader="dot" w:pos="7371"/>
        </w:tabs>
        <w:autoSpaceDE w:val="0"/>
        <w:autoSpaceDN w:val="0"/>
        <w:adjustRightInd w:val="0"/>
        <w:spacing w:after="0" w:line="480" w:lineRule="auto"/>
        <w:ind w:left="709" w:firstLine="632"/>
        <w:jc w:val="both"/>
        <w:rPr>
          <w:rFonts w:ascii="Times New Roman" w:hAnsi="Times New Roman" w:cs="Times New Roman"/>
          <w:sz w:val="24"/>
          <w:szCs w:val="24"/>
        </w:rPr>
      </w:pPr>
      <w:r w:rsidRPr="005435F4">
        <w:rPr>
          <w:rFonts w:ascii="Times New Roman" w:hAnsi="Times New Roman" w:cs="Times New Roman"/>
          <w:bCs/>
          <w:sz w:val="24"/>
          <w:szCs w:val="24"/>
        </w:rPr>
        <w:t xml:space="preserve">Ustadz di Pondok Pesantren Hamalatul Qur’an </w:t>
      </w:r>
      <w:r w:rsidRPr="005435F4">
        <w:rPr>
          <w:rFonts w:ascii="Times New Roman" w:hAnsi="Times New Roman" w:cs="Times New Roman"/>
          <w:sz w:val="24"/>
          <w:szCs w:val="24"/>
        </w:rPr>
        <w:t xml:space="preserve">meliputi ustadz pengampu mata pelajaran diniyyah dan ustadz pembimbing tahfidz al-Qur’an. Ustadz pengampu mata pelajaran diniyyah biasanya berasal dari unsur masyarakat dan simpatisan yang mengabdikan dirinya di Pondok Pesantren Hamalatul Qur’an, sedangkan ustadz pembimbing tahfidz al-Qur’an diambil dari pengurus/ pembimbing di pondok pesantren hamalatul Qur’an yang telah menyelesaikan hafalan al-Qur’an 30 juz dan muroja’ah (mengulang hafalan) kepada pengasuh. Adapun nama-nama ustadz </w:t>
      </w:r>
      <w:r w:rsidRPr="005435F4">
        <w:rPr>
          <w:rFonts w:ascii="Times New Roman" w:hAnsi="Times New Roman" w:cs="Times New Roman"/>
          <w:sz w:val="24"/>
          <w:szCs w:val="24"/>
          <w:lang w:val="en-US"/>
        </w:rPr>
        <w:t xml:space="preserve">pengampu mata pelajaran diniyyah </w:t>
      </w:r>
      <w:r w:rsidRPr="005435F4">
        <w:rPr>
          <w:rFonts w:ascii="Times New Roman" w:hAnsi="Times New Roman" w:cs="Times New Roman"/>
          <w:sz w:val="24"/>
          <w:szCs w:val="24"/>
        </w:rPr>
        <w:t>adalah sebagai berikut:</w:t>
      </w:r>
    </w:p>
    <w:p w:rsidR="005435F4" w:rsidRPr="005435F4" w:rsidRDefault="005435F4" w:rsidP="005435F4">
      <w:pPr>
        <w:pStyle w:val="ListParagraph"/>
        <w:tabs>
          <w:tab w:val="left" w:pos="1843"/>
          <w:tab w:val="left" w:leader="dot" w:pos="7371"/>
        </w:tabs>
        <w:autoSpaceDE w:val="0"/>
        <w:autoSpaceDN w:val="0"/>
        <w:adjustRightInd w:val="0"/>
        <w:spacing w:after="0" w:line="240" w:lineRule="auto"/>
        <w:jc w:val="both"/>
        <w:rPr>
          <w:rFonts w:ascii="Times New Roman" w:hAnsi="Times New Roman" w:cs="Times New Roman"/>
          <w:sz w:val="24"/>
          <w:szCs w:val="24"/>
          <w:lang w:val="en-US"/>
        </w:rPr>
      </w:pPr>
      <w:r w:rsidRPr="005435F4">
        <w:rPr>
          <w:rFonts w:ascii="Times New Roman" w:hAnsi="Times New Roman" w:cs="Times New Roman"/>
          <w:sz w:val="24"/>
          <w:szCs w:val="24"/>
        </w:rPr>
        <w:t>Tabel. 4.</w:t>
      </w:r>
      <w:r w:rsidRPr="005435F4">
        <w:rPr>
          <w:rFonts w:ascii="Times New Roman" w:hAnsi="Times New Roman" w:cs="Times New Roman"/>
          <w:sz w:val="24"/>
          <w:szCs w:val="24"/>
          <w:lang w:val="en-US"/>
        </w:rPr>
        <w:t>1</w:t>
      </w:r>
      <w:r w:rsidRPr="005435F4">
        <w:rPr>
          <w:rFonts w:ascii="Times New Roman" w:hAnsi="Times New Roman" w:cs="Times New Roman"/>
          <w:sz w:val="24"/>
          <w:szCs w:val="24"/>
        </w:rPr>
        <w:t xml:space="preserve">  Nama-nama ustadz </w:t>
      </w:r>
      <w:r w:rsidRPr="005435F4">
        <w:rPr>
          <w:rFonts w:ascii="Times New Roman" w:hAnsi="Times New Roman" w:cs="Times New Roman"/>
          <w:sz w:val="24"/>
          <w:szCs w:val="24"/>
          <w:lang w:val="en-US"/>
        </w:rPr>
        <w:t>pengampu mata pelajaran diniyyah di Pondok Pesantren Hamalatul Qur’an</w:t>
      </w:r>
    </w:p>
    <w:tbl>
      <w:tblPr>
        <w:tblW w:w="7226" w:type="dxa"/>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546"/>
        <w:gridCol w:w="2544"/>
        <w:gridCol w:w="1566"/>
      </w:tblGrid>
      <w:tr w:rsidR="005435F4" w:rsidRPr="005435F4" w:rsidTr="005435F4">
        <w:trPr>
          <w:trHeight w:val="692"/>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No.</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Nama Guru</w:t>
            </w:r>
          </w:p>
        </w:tc>
        <w:tc>
          <w:tcPr>
            <w:tcW w:w="2544"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Alamat</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Mata Pelajaran</w:t>
            </w:r>
          </w:p>
        </w:tc>
      </w:tr>
      <w:tr w:rsidR="005435F4" w:rsidRPr="005435F4" w:rsidTr="005435F4">
        <w:trPr>
          <w:trHeight w:val="346"/>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KH. Abdullah Afif, M.Ag.</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Parimono, Plandi, Jombang </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lang w:val="en-US"/>
              </w:rPr>
            </w:pPr>
            <w:r w:rsidRPr="005435F4">
              <w:rPr>
                <w:rFonts w:ascii="Times New Roman" w:hAnsi="Times New Roman" w:cs="Times New Roman"/>
                <w:sz w:val="24"/>
                <w:szCs w:val="24"/>
                <w:lang w:val="en-US"/>
              </w:rPr>
              <w:t>Tajwid</w:t>
            </w:r>
          </w:p>
        </w:tc>
      </w:tr>
      <w:tr w:rsidR="005435F4" w:rsidRPr="005435F4" w:rsidTr="005435F4">
        <w:trPr>
          <w:trHeight w:val="324"/>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lastRenderedPageBreak/>
              <w:t>2</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Ust. Ainul Yaqin, S.Q.</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Jogoroto, Jombang</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lang w:val="en-US"/>
              </w:rPr>
              <w:t xml:space="preserve">Pasca </w:t>
            </w:r>
            <w:r w:rsidRPr="005435F4">
              <w:rPr>
                <w:rFonts w:ascii="Times New Roman" w:hAnsi="Times New Roman" w:cs="Times New Roman"/>
                <w:sz w:val="24"/>
                <w:szCs w:val="24"/>
              </w:rPr>
              <w:t>Tahfidz</w:t>
            </w:r>
          </w:p>
        </w:tc>
      </w:tr>
      <w:tr w:rsidR="005435F4" w:rsidRPr="005435F4" w:rsidTr="005435F4">
        <w:trPr>
          <w:trHeight w:val="346"/>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3</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Ust. Fauzil Asy’ari</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Jogoroto, Jombang</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lang w:val="en-US"/>
              </w:rPr>
            </w:pPr>
            <w:r w:rsidRPr="005435F4">
              <w:rPr>
                <w:rFonts w:ascii="Times New Roman" w:hAnsi="Times New Roman" w:cs="Times New Roman"/>
                <w:sz w:val="24"/>
                <w:szCs w:val="24"/>
                <w:lang w:val="en-US"/>
              </w:rPr>
              <w:t>At-Tibyan</w:t>
            </w:r>
          </w:p>
        </w:tc>
      </w:tr>
      <w:tr w:rsidR="005435F4" w:rsidRPr="005435F4" w:rsidTr="005435F4">
        <w:trPr>
          <w:trHeight w:val="324"/>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4</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Ust. M. </w:t>
            </w:r>
            <w:r w:rsidRPr="005435F4">
              <w:rPr>
                <w:rFonts w:ascii="Times New Roman" w:hAnsi="Times New Roman" w:cs="Times New Roman"/>
                <w:sz w:val="24"/>
                <w:szCs w:val="24"/>
                <w:lang w:val="en-US"/>
              </w:rPr>
              <w:t>Sulhan</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Jombang, Jember</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Aqidatul Awam</w:t>
            </w:r>
          </w:p>
        </w:tc>
      </w:tr>
      <w:tr w:rsidR="005435F4" w:rsidRPr="005435F4" w:rsidTr="005435F4">
        <w:trPr>
          <w:trHeight w:val="346"/>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5</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lang w:val="en-US"/>
              </w:rPr>
            </w:pPr>
            <w:r w:rsidRPr="005435F4">
              <w:rPr>
                <w:rFonts w:ascii="Times New Roman" w:hAnsi="Times New Roman" w:cs="Times New Roman"/>
                <w:sz w:val="24"/>
                <w:szCs w:val="24"/>
              </w:rPr>
              <w:t xml:space="preserve">Ust. </w:t>
            </w:r>
            <w:r w:rsidRPr="005435F4">
              <w:rPr>
                <w:rFonts w:ascii="Times New Roman" w:hAnsi="Times New Roman" w:cs="Times New Roman"/>
                <w:sz w:val="24"/>
                <w:szCs w:val="24"/>
                <w:lang w:val="en-US"/>
              </w:rPr>
              <w:t>Ainur Rofiq, S.H.I.</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lang w:val="en-US"/>
              </w:rPr>
            </w:pPr>
            <w:r w:rsidRPr="005435F4">
              <w:rPr>
                <w:rFonts w:ascii="Times New Roman" w:hAnsi="Times New Roman" w:cs="Times New Roman"/>
                <w:sz w:val="24"/>
                <w:szCs w:val="24"/>
                <w:lang w:val="en-US"/>
              </w:rPr>
              <w:t>Jombang</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lang w:val="en-US"/>
              </w:rPr>
            </w:pPr>
            <w:r w:rsidRPr="005435F4">
              <w:rPr>
                <w:rFonts w:ascii="Times New Roman" w:hAnsi="Times New Roman" w:cs="Times New Roman"/>
                <w:sz w:val="24"/>
                <w:szCs w:val="24"/>
                <w:lang w:val="en-US"/>
              </w:rPr>
              <w:t>Taqrib</w:t>
            </w:r>
          </w:p>
        </w:tc>
      </w:tr>
      <w:tr w:rsidR="005435F4" w:rsidRPr="005435F4" w:rsidTr="005435F4">
        <w:trPr>
          <w:trHeight w:val="324"/>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6</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Ust. Anwar Ali</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Jogoroto, Jombang</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Tarikh</w:t>
            </w:r>
          </w:p>
        </w:tc>
      </w:tr>
      <w:tr w:rsidR="005435F4" w:rsidRPr="005435F4" w:rsidTr="005435F4">
        <w:trPr>
          <w:trHeight w:val="346"/>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7</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Ust. Sulhan</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Jogoroto, Jombang</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Akhlaq</w:t>
            </w:r>
          </w:p>
        </w:tc>
      </w:tr>
      <w:tr w:rsidR="005435F4" w:rsidRPr="005435F4" w:rsidTr="005435F4">
        <w:trPr>
          <w:trHeight w:val="346"/>
        </w:trPr>
        <w:tc>
          <w:tcPr>
            <w:tcW w:w="570"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8</w:t>
            </w:r>
          </w:p>
        </w:tc>
        <w:tc>
          <w:tcPr>
            <w:tcW w:w="254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rPr>
                <w:rFonts w:ascii="Times New Roman" w:hAnsi="Times New Roman" w:cs="Times New Roman"/>
                <w:sz w:val="24"/>
                <w:szCs w:val="24"/>
                <w:lang w:val="en-US"/>
              </w:rPr>
            </w:pPr>
            <w:r w:rsidRPr="005435F4">
              <w:rPr>
                <w:rFonts w:ascii="Times New Roman" w:hAnsi="Times New Roman" w:cs="Times New Roman"/>
                <w:sz w:val="24"/>
                <w:szCs w:val="24"/>
              </w:rPr>
              <w:t xml:space="preserve">Ust. </w:t>
            </w:r>
            <w:r w:rsidRPr="005435F4">
              <w:rPr>
                <w:rFonts w:ascii="Times New Roman" w:hAnsi="Times New Roman" w:cs="Times New Roman"/>
                <w:sz w:val="24"/>
                <w:szCs w:val="24"/>
                <w:lang w:val="en-US"/>
              </w:rPr>
              <w:t>Lutfi Salim</w:t>
            </w:r>
          </w:p>
        </w:tc>
        <w:tc>
          <w:tcPr>
            <w:tcW w:w="2544" w:type="dxa"/>
            <w:tcBorders>
              <w:top w:val="single" w:sz="4" w:space="0" w:color="auto"/>
              <w:left w:val="single" w:sz="4" w:space="0" w:color="auto"/>
              <w:bottom w:val="single" w:sz="4" w:space="0" w:color="auto"/>
              <w:right w:val="single" w:sz="4" w:space="0" w:color="auto"/>
            </w:tcBorders>
            <w:hideMark/>
          </w:tcPr>
          <w:p w:rsidR="005435F4" w:rsidRPr="005435F4" w:rsidRDefault="005435F4">
            <w:pPr>
              <w:spacing w:after="0" w:line="240" w:lineRule="auto"/>
              <w:rPr>
                <w:rFonts w:ascii="Times New Roman" w:hAnsi="Times New Roman" w:cs="Times New Roman"/>
                <w:sz w:val="24"/>
                <w:szCs w:val="24"/>
              </w:rPr>
            </w:pPr>
            <w:r w:rsidRPr="005435F4">
              <w:rPr>
                <w:rFonts w:ascii="Times New Roman" w:hAnsi="Times New Roman" w:cs="Times New Roman"/>
                <w:sz w:val="24"/>
                <w:szCs w:val="24"/>
              </w:rPr>
              <w:t>Bandung, Diwek, Jombang</w:t>
            </w:r>
          </w:p>
        </w:tc>
        <w:tc>
          <w:tcPr>
            <w:tcW w:w="1566" w:type="dxa"/>
            <w:tcBorders>
              <w:top w:val="single" w:sz="4" w:space="0" w:color="auto"/>
              <w:left w:val="single" w:sz="4" w:space="0" w:color="auto"/>
              <w:bottom w:val="single" w:sz="4" w:space="0" w:color="auto"/>
              <w:right w:val="single" w:sz="4" w:space="0" w:color="auto"/>
            </w:tcBorders>
            <w:vAlign w:val="center"/>
            <w:hideMark/>
          </w:tcPr>
          <w:p w:rsidR="005435F4" w:rsidRPr="005435F4" w:rsidRDefault="005435F4">
            <w:pPr>
              <w:spacing w:after="0" w:line="240" w:lineRule="auto"/>
              <w:jc w:val="center"/>
              <w:rPr>
                <w:rFonts w:ascii="Times New Roman" w:hAnsi="Times New Roman" w:cs="Times New Roman"/>
                <w:sz w:val="24"/>
                <w:szCs w:val="24"/>
                <w:lang w:val="en-US"/>
              </w:rPr>
            </w:pPr>
            <w:r w:rsidRPr="005435F4">
              <w:rPr>
                <w:rFonts w:ascii="Times New Roman" w:hAnsi="Times New Roman" w:cs="Times New Roman"/>
                <w:sz w:val="24"/>
                <w:szCs w:val="24"/>
                <w:lang w:val="en-US"/>
              </w:rPr>
              <w:t>Ta’limul Muta’allim</w:t>
            </w:r>
          </w:p>
        </w:tc>
      </w:tr>
    </w:tbl>
    <w:p w:rsidR="005435F4" w:rsidRPr="005435F4" w:rsidRDefault="005435F4" w:rsidP="005435F4">
      <w:pPr>
        <w:pStyle w:val="ListParagraph"/>
        <w:spacing w:after="0" w:line="24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Sumber: Dokumentasi Departemen Pendidikan Pondok Pesantren Hamalatul Qur’an.</w:t>
      </w:r>
    </w:p>
    <w:p w:rsidR="005435F4" w:rsidRPr="005435F4" w:rsidRDefault="005435F4" w:rsidP="005435F4">
      <w:pPr>
        <w:pStyle w:val="ListParagraph"/>
        <w:spacing w:after="0" w:line="24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 </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Ustadz yang ada di PPHQ merupakan ustadz yang tidak menetap di PPHQ. Namun ustadz tersebut juga mempunyai pondok pesantren sendiri. Untuk bisyaroh, ustadz tersebut tidak menarik biaya sepeser pun ke pengasuh PPHQ, namun hal tersebut dilakukan dengan suka rela. Hal ini dikarenakan antara pengasuh dengan ustadz dan pembimbing PPHQ mempunyai hubungan yang sangat dekat sejak menimba ilmu di Madrasatul Qur’an Tebuireng Jombang.</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Di samping itu, bagi para santri yang telah menyelesaikan tahfidz al-Qur’an 30 juz di Pondok Pesantren Hamalatul Qur’an serta telah menerima </w:t>
      </w:r>
      <w:r w:rsidRPr="005435F4">
        <w:rPr>
          <w:rFonts w:ascii="Times New Roman" w:hAnsi="Times New Roman" w:cs="Times New Roman"/>
          <w:bCs/>
          <w:i/>
          <w:iCs/>
          <w:sz w:val="24"/>
          <w:szCs w:val="24"/>
          <w:lang w:val="en-US"/>
        </w:rPr>
        <w:t>syahadah</w:t>
      </w:r>
      <w:r w:rsidRPr="005435F4">
        <w:rPr>
          <w:rFonts w:ascii="Times New Roman" w:hAnsi="Times New Roman" w:cs="Times New Roman"/>
          <w:bCs/>
          <w:sz w:val="24"/>
          <w:szCs w:val="24"/>
          <w:lang w:val="en-US"/>
        </w:rPr>
        <w:t xml:space="preserve">, dipersilahkan untuk melanjutkan setoran </w:t>
      </w:r>
      <w:r w:rsidRPr="005435F4">
        <w:rPr>
          <w:rFonts w:ascii="Times New Roman" w:hAnsi="Times New Roman" w:cs="Times New Roman"/>
          <w:bCs/>
          <w:i/>
          <w:iCs/>
          <w:sz w:val="24"/>
          <w:szCs w:val="24"/>
          <w:lang w:val="en-US"/>
        </w:rPr>
        <w:t>muroja’ah</w:t>
      </w:r>
      <w:r w:rsidRPr="005435F4">
        <w:rPr>
          <w:rFonts w:ascii="Times New Roman" w:hAnsi="Times New Roman" w:cs="Times New Roman"/>
          <w:bCs/>
          <w:sz w:val="24"/>
          <w:szCs w:val="24"/>
          <w:lang w:val="en-US"/>
        </w:rPr>
        <w:t xml:space="preserve">, mengambil </w:t>
      </w:r>
      <w:r w:rsidRPr="005435F4">
        <w:rPr>
          <w:rFonts w:ascii="Times New Roman" w:hAnsi="Times New Roman" w:cs="Times New Roman"/>
          <w:bCs/>
          <w:i/>
          <w:iCs/>
          <w:sz w:val="24"/>
          <w:szCs w:val="24"/>
          <w:lang w:val="en-US"/>
        </w:rPr>
        <w:t>sanad</w:t>
      </w:r>
      <w:r w:rsidRPr="005435F4">
        <w:rPr>
          <w:rFonts w:ascii="Times New Roman" w:hAnsi="Times New Roman" w:cs="Times New Roman"/>
          <w:bCs/>
          <w:sz w:val="24"/>
          <w:szCs w:val="24"/>
          <w:lang w:val="en-US"/>
        </w:rPr>
        <w:t xml:space="preserve">, atau meneruskan program </w:t>
      </w:r>
      <w:r w:rsidRPr="005435F4">
        <w:rPr>
          <w:rFonts w:ascii="Times New Roman" w:hAnsi="Times New Roman" w:cs="Times New Roman"/>
          <w:bCs/>
          <w:i/>
          <w:iCs/>
          <w:sz w:val="24"/>
          <w:szCs w:val="24"/>
          <w:lang w:val="en-US"/>
        </w:rPr>
        <w:t>qira’ah sab’ah</w:t>
      </w:r>
      <w:r w:rsidRPr="005435F4">
        <w:rPr>
          <w:rFonts w:ascii="Times New Roman" w:hAnsi="Times New Roman" w:cs="Times New Roman"/>
          <w:bCs/>
          <w:sz w:val="24"/>
          <w:szCs w:val="24"/>
          <w:lang w:val="en-US"/>
        </w:rPr>
        <w:t xml:space="preserve"> kepada para </w:t>
      </w:r>
      <w:r w:rsidRPr="005435F4">
        <w:rPr>
          <w:rFonts w:ascii="Times New Roman" w:hAnsi="Times New Roman" w:cs="Times New Roman"/>
          <w:bCs/>
          <w:i/>
          <w:iCs/>
          <w:sz w:val="24"/>
          <w:szCs w:val="24"/>
          <w:lang w:val="en-US"/>
        </w:rPr>
        <w:t>masyayikh</w:t>
      </w:r>
      <w:r w:rsidRPr="005435F4">
        <w:rPr>
          <w:rFonts w:ascii="Times New Roman" w:hAnsi="Times New Roman" w:cs="Times New Roman"/>
          <w:bCs/>
          <w:sz w:val="24"/>
          <w:szCs w:val="24"/>
          <w:lang w:val="en-US"/>
        </w:rPr>
        <w:t xml:space="preserve"> yang ada di Jombang dan sekitarnya, yaitu seperti yang tertera dalam tabel berikut ini:</w:t>
      </w:r>
    </w:p>
    <w:p w:rsidR="005435F4" w:rsidRPr="005435F4" w:rsidRDefault="005435F4" w:rsidP="005435F4">
      <w:pPr>
        <w:pStyle w:val="ListParagraph"/>
        <w:spacing w:after="0" w:line="240" w:lineRule="auto"/>
        <w:ind w:left="78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Tabel 4.2. Daftar </w:t>
      </w:r>
      <w:proofErr w:type="gramStart"/>
      <w:r w:rsidRPr="005435F4">
        <w:rPr>
          <w:rFonts w:ascii="Times New Roman" w:hAnsi="Times New Roman" w:cs="Times New Roman"/>
          <w:bCs/>
          <w:sz w:val="24"/>
          <w:szCs w:val="24"/>
          <w:lang w:val="en-US"/>
        </w:rPr>
        <w:t>nama</w:t>
      </w:r>
      <w:proofErr w:type="gramEnd"/>
      <w:r w:rsidRPr="005435F4">
        <w:rPr>
          <w:rFonts w:ascii="Times New Roman" w:hAnsi="Times New Roman" w:cs="Times New Roman"/>
          <w:bCs/>
          <w:sz w:val="24"/>
          <w:szCs w:val="24"/>
          <w:lang w:val="en-US"/>
        </w:rPr>
        <w:t xml:space="preserve"> Masyayikh pembimbing santri program pasca tahfidz pondok pesantren hamalatul qur’an</w:t>
      </w:r>
    </w:p>
    <w:tbl>
      <w:tblPr>
        <w:tblW w:w="6817"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1"/>
        <w:gridCol w:w="2691"/>
        <w:gridCol w:w="1779"/>
        <w:gridCol w:w="1776"/>
      </w:tblGrid>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No.</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Nama</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Alamat</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 xml:space="preserve">Bidang </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1</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Dr. KH. A. Musta’in Syafi’i, M.Ag.</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Jombang</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Pasca Tahfidz</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2</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Dr. KH. A. Muhaimin Zen, M.A.</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Jombang</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Pasca Tahfidz</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3</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KH. Muhtadi Mukhtar</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Jombang</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Qira’ah Sab’ah</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lastRenderedPageBreak/>
              <w:t>4</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KH. Muslichan Achmad</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Lamongan</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Pasca Tahfidz</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5</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KH. A. Fathoni Dimyati</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Mojokerto</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Pasca Tahfidz</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6</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Ky. Fauzil Asy’ari</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Jombang</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Pasca Tahfidz</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7</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Ky. Masduki</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Perak, Jombang</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Pasca Tahfidz</w:t>
            </w:r>
          </w:p>
        </w:tc>
      </w:tr>
      <w:tr w:rsidR="005435F4" w:rsidRPr="005435F4" w:rsidTr="005435F4">
        <w:tc>
          <w:tcPr>
            <w:tcW w:w="57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8</w:t>
            </w:r>
          </w:p>
        </w:tc>
        <w:tc>
          <w:tcPr>
            <w:tcW w:w="2691"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Ky. Masduki</w:t>
            </w:r>
          </w:p>
        </w:tc>
        <w:tc>
          <w:tcPr>
            <w:tcW w:w="1779"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24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Jogoroto, Jombang</w:t>
            </w:r>
          </w:p>
        </w:tc>
        <w:tc>
          <w:tcPr>
            <w:tcW w:w="177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Pasca Tahfidz</w:t>
            </w:r>
          </w:p>
        </w:tc>
      </w:tr>
    </w:tbl>
    <w:p w:rsidR="005435F4" w:rsidRPr="005435F4" w:rsidRDefault="005435F4" w:rsidP="005435F4">
      <w:pPr>
        <w:pStyle w:val="ListParagraph"/>
        <w:spacing w:after="0" w:line="240" w:lineRule="auto"/>
        <w:ind w:left="851"/>
        <w:jc w:val="both"/>
        <w:rPr>
          <w:rFonts w:ascii="Times New Roman" w:eastAsia="Calibri" w:hAnsi="Times New Roman" w:cs="Times New Roman"/>
          <w:bCs/>
          <w:sz w:val="24"/>
          <w:szCs w:val="24"/>
          <w:lang w:val="en-US"/>
        </w:rPr>
      </w:pPr>
      <w:r w:rsidRPr="005435F4">
        <w:rPr>
          <w:rFonts w:ascii="Times New Roman" w:hAnsi="Times New Roman" w:cs="Times New Roman"/>
          <w:bCs/>
          <w:sz w:val="24"/>
          <w:szCs w:val="24"/>
          <w:lang w:val="en-US"/>
        </w:rPr>
        <w:t>Sumber: Dokumentasi Departemen Pendidikan Pondok Pesantren Hamalatul Qur’an.</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Pembimbing yang ada di PPHQ merupakan pembimbing yang tidak menetap di PPHQ. Namun pembimbing tersebut juga mempunyai pondok pesantren sendiri. Untuk bisyaroh, pembimbing tersebut tidak menarik biaya sepeser pun ke pengasuh PPHQ, namun hal tersebut dilakukan dengan suka rela. Hal ini dikarenakan antara pengasuh dengan ustadz dan pembimbing PPHQ mempunyai hubungan yang sangat dekat sejak menimba ilmu di Madrasatul Qur’an Tebuireng Jombang.</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rPr>
        <w:t>Keadaan Santri</w:t>
      </w:r>
      <w:r w:rsidRPr="005435F4">
        <w:rPr>
          <w:rFonts w:ascii="Times New Roman" w:hAnsi="Times New Roman" w:cs="Times New Roman"/>
          <w:b/>
          <w:bCs/>
          <w:sz w:val="24"/>
          <w:szCs w:val="24"/>
          <w:lang w:val="en-US"/>
        </w:rPr>
        <w:t xml:space="preserve"> Pondok Pesantren Hamalatul Qur’an</w:t>
      </w:r>
    </w:p>
    <w:p w:rsidR="005435F4" w:rsidRPr="005435F4" w:rsidRDefault="005435F4" w:rsidP="005435F4">
      <w:pPr>
        <w:spacing w:after="0" w:line="480" w:lineRule="auto"/>
        <w:ind w:left="786" w:firstLine="632"/>
        <w:jc w:val="both"/>
        <w:rPr>
          <w:rFonts w:ascii="Times New Roman" w:hAnsi="Times New Roman" w:cs="Times New Roman"/>
          <w:sz w:val="24"/>
          <w:szCs w:val="24"/>
        </w:rPr>
      </w:pPr>
      <w:r w:rsidRPr="005435F4">
        <w:rPr>
          <w:rFonts w:ascii="Times New Roman" w:hAnsi="Times New Roman" w:cs="Times New Roman"/>
          <w:sz w:val="24"/>
          <w:szCs w:val="24"/>
        </w:rPr>
        <w:t xml:space="preserve">Keadaan santri di Pondok Pesantren Hamalatul Qur’an berbeda dengan beberapa pesantren pada umumnya, di  Pondok Pesantren Hamalatul Qur’an  tidak ada batasan jumlah santri di setiap tahunnya, dan tidak ada periode pendaftaran santri baru, artinya penerimaan pendaftaran santri baru bisa dilakukan sewaktu-waktu tanpa ada masa akhir atau penutupan pendaftaran. </w:t>
      </w:r>
      <w:r w:rsidRPr="005435F4">
        <w:rPr>
          <w:rFonts w:ascii="Times New Roman" w:hAnsi="Times New Roman" w:cs="Times New Roman"/>
          <w:sz w:val="24"/>
          <w:szCs w:val="24"/>
          <w:lang w:val="en-US"/>
        </w:rPr>
        <w:t xml:space="preserve">Hal ini yang menjadikan </w:t>
      </w:r>
      <w:r w:rsidRPr="005435F4">
        <w:rPr>
          <w:rFonts w:ascii="Times New Roman" w:hAnsi="Times New Roman" w:cs="Times New Roman"/>
          <w:sz w:val="24"/>
          <w:szCs w:val="24"/>
        </w:rPr>
        <w:t xml:space="preserve">Pondok Pesantren Hamalatul Qur’an </w:t>
      </w:r>
      <w:r w:rsidRPr="005435F4">
        <w:rPr>
          <w:rFonts w:ascii="Times New Roman" w:hAnsi="Times New Roman" w:cs="Times New Roman"/>
          <w:sz w:val="24"/>
          <w:szCs w:val="24"/>
          <w:lang w:val="en-US"/>
        </w:rPr>
        <w:t xml:space="preserve">mengalami perkembangan yang pesat dari sisi kuantitas. Tidak bisa dipungkiri, hal itu juga dikarenakan program tahfidz yang ditawarkan dan kemudahan serta keringanan dalam mengikuti program, terutama dalam hal pembiayaan, sehingga bagi para wali santri yang berminat memondokkan anaknya di tempat ini tidak begitu dibebani dengan biaya. Jumlah tersebut terus meningkat dari tahun ke tahun, dari </w:t>
      </w:r>
      <w:r w:rsidRPr="005435F4">
        <w:rPr>
          <w:rFonts w:ascii="Times New Roman" w:hAnsi="Times New Roman" w:cs="Times New Roman"/>
          <w:sz w:val="24"/>
          <w:szCs w:val="24"/>
          <w:lang w:val="en-US"/>
        </w:rPr>
        <w:lastRenderedPageBreak/>
        <w:t xml:space="preserve">awal berdiri hingga saat ini, </w:t>
      </w:r>
      <w:r w:rsidRPr="005435F4">
        <w:rPr>
          <w:rFonts w:ascii="Times New Roman" w:hAnsi="Times New Roman" w:cs="Times New Roman"/>
          <w:sz w:val="24"/>
          <w:szCs w:val="24"/>
        </w:rPr>
        <w:t xml:space="preserve">keadaan perkembangan jumlah santri </w:t>
      </w:r>
      <w:r w:rsidRPr="005435F4">
        <w:rPr>
          <w:rFonts w:ascii="Times New Roman" w:hAnsi="Times New Roman" w:cs="Times New Roman"/>
          <w:sz w:val="24"/>
          <w:szCs w:val="24"/>
          <w:lang w:val="en-US"/>
        </w:rPr>
        <w:t xml:space="preserve">bisa dilihat </w:t>
      </w:r>
      <w:r w:rsidRPr="005435F4">
        <w:rPr>
          <w:rFonts w:ascii="Times New Roman" w:hAnsi="Times New Roman" w:cs="Times New Roman"/>
          <w:sz w:val="24"/>
          <w:szCs w:val="24"/>
        </w:rPr>
        <w:t>dalam diagram berikut:</w:t>
      </w:r>
    </w:p>
    <w:p w:rsidR="005435F4" w:rsidRPr="005435F4" w:rsidRDefault="005435F4" w:rsidP="005435F4">
      <w:pPr>
        <w:spacing w:after="0" w:line="240" w:lineRule="auto"/>
        <w:ind w:left="786" w:firstLine="632"/>
        <w:jc w:val="both"/>
        <w:rPr>
          <w:rFonts w:ascii="Times New Roman" w:hAnsi="Times New Roman" w:cs="Times New Roman"/>
          <w:sz w:val="24"/>
          <w:szCs w:val="24"/>
          <w:lang w:val="en-US"/>
        </w:rPr>
      </w:pPr>
      <w:r w:rsidRPr="005435F4">
        <w:rPr>
          <w:rFonts w:ascii="Times New Roman" w:hAnsi="Times New Roman" w:cs="Times New Roman"/>
          <w:sz w:val="24"/>
          <w:szCs w:val="24"/>
        </w:rPr>
        <w:t xml:space="preserve">Gambar 4.1. Jumlah santri </w:t>
      </w:r>
      <w:r w:rsidRPr="005435F4">
        <w:rPr>
          <w:rFonts w:ascii="Times New Roman" w:hAnsi="Times New Roman" w:cs="Times New Roman"/>
          <w:sz w:val="24"/>
          <w:szCs w:val="24"/>
          <w:lang w:val="en-US"/>
        </w:rPr>
        <w:t xml:space="preserve">pondok pesantren hamalatul qur’an </w:t>
      </w:r>
      <w:r w:rsidRPr="005435F4">
        <w:rPr>
          <w:rFonts w:ascii="Times New Roman" w:hAnsi="Times New Roman" w:cs="Times New Roman"/>
          <w:sz w:val="24"/>
          <w:szCs w:val="24"/>
        </w:rPr>
        <w:t>dari tahun ke tahun</w:t>
      </w:r>
      <w:r w:rsidRPr="005435F4">
        <w:rPr>
          <w:rFonts w:ascii="Times New Roman" w:hAnsi="Times New Roman" w:cs="Times New Roman"/>
          <w:sz w:val="24"/>
          <w:szCs w:val="24"/>
          <w:lang w:val="en-US"/>
        </w:rPr>
        <w:t>.</w:t>
      </w:r>
    </w:p>
    <w:p w:rsidR="005435F4" w:rsidRPr="005435F4" w:rsidRDefault="005435F4" w:rsidP="005435F4">
      <w:pPr>
        <w:spacing w:after="0" w:line="240" w:lineRule="auto"/>
        <w:ind w:left="786"/>
        <w:rPr>
          <w:rFonts w:ascii="Times New Roman" w:hAnsi="Times New Roman" w:cs="Times New Roman"/>
          <w:sz w:val="24"/>
          <w:szCs w:val="24"/>
        </w:rPr>
      </w:pPr>
      <w:r w:rsidRPr="005435F4">
        <w:rPr>
          <w:rFonts w:ascii="Times New Roman" w:eastAsia="Calibri" w:hAnsi="Times New Roman" w:cs="Times New Roman"/>
          <w:noProof/>
          <w:sz w:val="24"/>
          <w:szCs w:val="24"/>
          <w:lang w:val="en-US"/>
        </w:rPr>
        <w:drawing>
          <wp:inline distT="0" distB="0" distL="0" distR="0">
            <wp:extent cx="3625850" cy="1450340"/>
            <wp:effectExtent l="0" t="0" r="0" b="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35F4" w:rsidRPr="005435F4" w:rsidRDefault="005435F4" w:rsidP="005435F4">
      <w:pPr>
        <w:pStyle w:val="ListParagraph"/>
        <w:spacing w:after="0" w:line="240" w:lineRule="auto"/>
        <w:ind w:left="851"/>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Sumber: Sekretariat Pendaftaran Pondok Pesantren Hamalatul Qur’an.</w:t>
      </w:r>
    </w:p>
    <w:p w:rsidR="005435F4" w:rsidRPr="005435F4" w:rsidRDefault="005435F4" w:rsidP="005435F4">
      <w:pPr>
        <w:spacing w:after="0" w:line="240" w:lineRule="auto"/>
        <w:ind w:left="786"/>
        <w:rPr>
          <w:rFonts w:ascii="Times New Roman" w:hAnsi="Times New Roman" w:cs="Times New Roman"/>
          <w:sz w:val="24"/>
          <w:szCs w:val="24"/>
          <w:lang w:val="en-US"/>
        </w:rPr>
      </w:pPr>
    </w:p>
    <w:p w:rsidR="005435F4" w:rsidRPr="005435F4" w:rsidRDefault="005435F4" w:rsidP="005435F4">
      <w:pPr>
        <w:spacing w:after="0" w:line="480" w:lineRule="auto"/>
        <w:ind w:left="851" w:firstLine="567"/>
        <w:jc w:val="both"/>
        <w:rPr>
          <w:rFonts w:ascii="Times New Roman" w:hAnsi="Times New Roman" w:cs="Times New Roman"/>
          <w:sz w:val="24"/>
          <w:szCs w:val="24"/>
          <w:lang w:val="en-US"/>
        </w:rPr>
      </w:pPr>
      <w:r w:rsidRPr="005435F4">
        <w:rPr>
          <w:rFonts w:ascii="Times New Roman" w:hAnsi="Times New Roman" w:cs="Times New Roman"/>
          <w:sz w:val="24"/>
          <w:szCs w:val="24"/>
        </w:rPr>
        <w:t xml:space="preserve">Para santri di pondok pesantren hamalatul qur’an tidak hanya mengikuti program tahfidz saja, tapi ada santri yang mengikuti program tambahan di samping program tahfidz, Merujuk kepada buku induk PPHQ, tercatat dalam perjalanan selama </w:t>
      </w:r>
      <w:r w:rsidRPr="005435F4">
        <w:rPr>
          <w:rFonts w:ascii="Times New Roman" w:hAnsi="Times New Roman" w:cs="Times New Roman"/>
          <w:sz w:val="24"/>
          <w:szCs w:val="24"/>
          <w:lang w:val="en-US"/>
        </w:rPr>
        <w:t>9</w:t>
      </w:r>
      <w:r w:rsidRPr="005435F4">
        <w:rPr>
          <w:rFonts w:ascii="Times New Roman" w:hAnsi="Times New Roman" w:cs="Times New Roman"/>
          <w:sz w:val="24"/>
          <w:szCs w:val="24"/>
        </w:rPr>
        <w:t xml:space="preserve"> tahun ada sekitar </w:t>
      </w:r>
      <w:r w:rsidRPr="005435F4">
        <w:rPr>
          <w:rFonts w:ascii="Times New Roman" w:hAnsi="Times New Roman" w:cs="Times New Roman"/>
          <w:sz w:val="24"/>
          <w:szCs w:val="24"/>
          <w:lang w:val="en-US"/>
        </w:rPr>
        <w:t>4.400</w:t>
      </w:r>
      <w:r w:rsidRPr="005435F4">
        <w:rPr>
          <w:rFonts w:ascii="Times New Roman" w:hAnsi="Times New Roman" w:cs="Times New Roman"/>
          <w:sz w:val="24"/>
          <w:szCs w:val="24"/>
        </w:rPr>
        <w:t xml:space="preserve"> pendaftar yang mengalami pasang surut di setiap tahunnya, hingga penelitian ini dilakukan</w:t>
      </w:r>
      <w:r w:rsidRPr="005435F4">
        <w:rPr>
          <w:rFonts w:ascii="Times New Roman" w:hAnsi="Times New Roman" w:cs="Times New Roman"/>
          <w:sz w:val="24"/>
          <w:szCs w:val="24"/>
          <w:lang w:val="en-US"/>
        </w:rPr>
        <w:t>.</w:t>
      </w:r>
    </w:p>
    <w:p w:rsidR="005435F4" w:rsidRPr="005435F4" w:rsidRDefault="005435F4" w:rsidP="005435F4">
      <w:pPr>
        <w:spacing w:after="0" w:line="480" w:lineRule="auto"/>
        <w:ind w:left="851" w:firstLine="540"/>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Menjadi sebuah keharusan bagi para santri untuk bermukim di pesantren, para santri tidak diperkenankan bermukim di luar pondok pesantren. Baik santri yang mengikuti program tahfidz, pasca tahfidz, dan lain sebagainya. Santri-santri tersebut dididik di lingkungan pesantren dengan tujuan agar terbiasa melakukan aktivitas harian di pesantren dan memudahkan proses pembelajaran tahfidz dan yang lainnya. </w:t>
      </w:r>
    </w:p>
    <w:p w:rsidR="005435F4" w:rsidRPr="005435F4" w:rsidRDefault="005435F4" w:rsidP="005435F4">
      <w:pPr>
        <w:spacing w:after="0" w:line="480" w:lineRule="auto"/>
        <w:ind w:left="851" w:firstLine="540"/>
        <w:jc w:val="both"/>
        <w:rPr>
          <w:rFonts w:ascii="Times New Roman" w:hAnsi="Times New Roman" w:cs="Times New Roman"/>
          <w:bCs/>
          <w:sz w:val="24"/>
          <w:szCs w:val="24"/>
          <w:lang w:val="en-US"/>
        </w:rPr>
      </w:pPr>
      <w:r w:rsidRPr="005435F4">
        <w:rPr>
          <w:rFonts w:ascii="Times New Roman" w:hAnsi="Times New Roman" w:cs="Times New Roman"/>
          <w:sz w:val="24"/>
          <w:szCs w:val="24"/>
          <w:lang w:val="en-US"/>
        </w:rPr>
        <w:t xml:space="preserve">Jumlah santri sesuai grafik di atas tidak bisa menjadi patokan. Hal ini disebabkan ada santri yang tiba-tiba keluar tanpa sepengetahuan pengurus. Namun setelah ditanya, mengapa santri tersebut keluar tanpa sepengetahuan pengurus tersebut dikarenakan santri tersebut sudah tidak </w:t>
      </w:r>
      <w:r w:rsidRPr="005435F4">
        <w:rPr>
          <w:rFonts w:ascii="Times New Roman" w:hAnsi="Times New Roman" w:cs="Times New Roman"/>
          <w:sz w:val="24"/>
          <w:szCs w:val="24"/>
          <w:lang w:val="en-US"/>
        </w:rPr>
        <w:lastRenderedPageBreak/>
        <w:t>kuat dan tidak betah di dalam Pondok Pesantren Hamalatul Qur’an Jogoroto Jombang. Namun untuk sekarang ini santri di PPHQ berjumlah sekitar 1000 santri.</w:t>
      </w:r>
    </w:p>
    <w:p w:rsidR="005435F4" w:rsidRPr="005435F4" w:rsidRDefault="005435F4" w:rsidP="00216679">
      <w:pPr>
        <w:pStyle w:val="ListParagraph"/>
        <w:numPr>
          <w:ilvl w:val="0"/>
          <w:numId w:val="24"/>
        </w:numPr>
        <w:spacing w:after="0" w:line="480" w:lineRule="auto"/>
        <w:jc w:val="both"/>
        <w:rPr>
          <w:rFonts w:ascii="Times New Roman" w:hAnsi="Times New Roman" w:cs="Times New Roman"/>
          <w:b/>
          <w:bCs/>
          <w:sz w:val="24"/>
          <w:szCs w:val="24"/>
        </w:rPr>
      </w:pPr>
      <w:r w:rsidRPr="005435F4">
        <w:rPr>
          <w:rFonts w:ascii="Times New Roman" w:hAnsi="Times New Roman" w:cs="Times New Roman"/>
          <w:b/>
          <w:bCs/>
          <w:sz w:val="24"/>
          <w:szCs w:val="24"/>
        </w:rPr>
        <w:t>Sarana &amp; Prasarana Penunjang</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Berdasarkan data pengurus Pondok Pesantren Hamalatul Qur’an, sarana prasarana penunjang aktivitas santri di pesantren ini tergolong masih sederhana dan seadanya, adapun kondisi sarana dan prasarana tersebut dapat dilihat dalam tabel berikut ini:</w:t>
      </w:r>
    </w:p>
    <w:p w:rsidR="005435F4" w:rsidRPr="005435F4" w:rsidRDefault="005435F4" w:rsidP="005435F4">
      <w:pPr>
        <w:pStyle w:val="ListParagraph"/>
        <w:spacing w:after="0" w:line="240" w:lineRule="auto"/>
        <w:ind w:left="78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Tabel 4.3. Sarana Prasarana Pondok Pesantren Hamalatul Qur’an:</w:t>
      </w:r>
    </w:p>
    <w:tbl>
      <w:tblPr>
        <w:tblW w:w="6810"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70"/>
        <w:gridCol w:w="2267"/>
        <w:gridCol w:w="993"/>
        <w:gridCol w:w="1276"/>
        <w:gridCol w:w="1704"/>
      </w:tblGrid>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35F4" w:rsidRPr="005435F4" w:rsidRDefault="005435F4">
            <w:pPr>
              <w:spacing w:after="0" w:line="240" w:lineRule="auto"/>
              <w:jc w:val="center"/>
              <w:rPr>
                <w:rFonts w:ascii="Times New Roman" w:eastAsia="Times New Roman" w:hAnsi="Times New Roman" w:cs="Times New Roman"/>
                <w:b/>
                <w:bCs/>
                <w:i/>
                <w:iCs/>
                <w:sz w:val="24"/>
                <w:szCs w:val="24"/>
              </w:rPr>
            </w:pPr>
            <w:r w:rsidRPr="005435F4">
              <w:rPr>
                <w:rFonts w:ascii="Times New Roman" w:eastAsia="Times New Roman" w:hAnsi="Times New Roman" w:cs="Times New Roman"/>
                <w:b/>
                <w:bCs/>
                <w:i/>
                <w:iCs/>
                <w:sz w:val="24"/>
                <w:szCs w:val="24"/>
              </w:rPr>
              <w:t>No.</w:t>
            </w:r>
          </w:p>
        </w:tc>
        <w:tc>
          <w:tcPr>
            <w:tcW w:w="2265"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35F4" w:rsidRPr="005435F4" w:rsidRDefault="005435F4">
            <w:pPr>
              <w:spacing w:after="0" w:line="240" w:lineRule="auto"/>
              <w:jc w:val="center"/>
              <w:rPr>
                <w:rFonts w:ascii="Times New Roman" w:eastAsia="Times New Roman" w:hAnsi="Times New Roman" w:cs="Times New Roman"/>
                <w:b/>
                <w:bCs/>
                <w:i/>
                <w:iCs/>
                <w:sz w:val="24"/>
                <w:szCs w:val="24"/>
              </w:rPr>
            </w:pPr>
            <w:r w:rsidRPr="005435F4">
              <w:rPr>
                <w:rFonts w:ascii="Times New Roman" w:eastAsia="Times New Roman" w:hAnsi="Times New Roman" w:cs="Times New Roman"/>
                <w:b/>
                <w:bCs/>
                <w:i/>
                <w:iCs/>
                <w:sz w:val="24"/>
                <w:szCs w:val="24"/>
              </w:rPr>
              <w:t>Nama Barang</w:t>
            </w:r>
          </w:p>
        </w:tc>
        <w:tc>
          <w:tcPr>
            <w:tcW w:w="99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35F4" w:rsidRPr="005435F4" w:rsidRDefault="005435F4">
            <w:pPr>
              <w:spacing w:after="0" w:line="240" w:lineRule="auto"/>
              <w:jc w:val="center"/>
              <w:rPr>
                <w:rFonts w:ascii="Times New Roman" w:eastAsia="Times New Roman" w:hAnsi="Times New Roman" w:cs="Times New Roman"/>
                <w:b/>
                <w:bCs/>
                <w:i/>
                <w:iCs/>
                <w:sz w:val="24"/>
                <w:szCs w:val="24"/>
              </w:rPr>
            </w:pPr>
            <w:r w:rsidRPr="005435F4">
              <w:rPr>
                <w:rFonts w:ascii="Times New Roman" w:eastAsia="Times New Roman" w:hAnsi="Times New Roman" w:cs="Times New Roman"/>
                <w:b/>
                <w:bCs/>
                <w:i/>
                <w:iCs/>
                <w:sz w:val="24"/>
                <w:szCs w:val="24"/>
              </w:rPr>
              <w:t>Jumlah</w:t>
            </w:r>
          </w:p>
        </w:tc>
        <w:tc>
          <w:tcPr>
            <w:tcW w:w="1275"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35F4" w:rsidRPr="005435F4" w:rsidRDefault="005435F4">
            <w:pPr>
              <w:spacing w:after="0" w:line="240" w:lineRule="auto"/>
              <w:jc w:val="center"/>
              <w:rPr>
                <w:rFonts w:ascii="Times New Roman" w:eastAsia="Times New Roman" w:hAnsi="Times New Roman" w:cs="Times New Roman"/>
                <w:b/>
                <w:bCs/>
                <w:i/>
                <w:iCs/>
                <w:sz w:val="24"/>
                <w:szCs w:val="24"/>
              </w:rPr>
            </w:pPr>
            <w:r w:rsidRPr="005435F4">
              <w:rPr>
                <w:rFonts w:ascii="Times New Roman" w:eastAsia="Times New Roman" w:hAnsi="Times New Roman" w:cs="Times New Roman"/>
                <w:b/>
                <w:bCs/>
                <w:i/>
                <w:iCs/>
                <w:sz w:val="24"/>
                <w:szCs w:val="24"/>
              </w:rPr>
              <w:t>Satuan</w:t>
            </w:r>
          </w:p>
        </w:tc>
        <w:tc>
          <w:tcPr>
            <w:tcW w:w="1702"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rsidR="005435F4" w:rsidRPr="005435F4" w:rsidRDefault="005435F4">
            <w:pPr>
              <w:spacing w:after="0" w:line="240" w:lineRule="auto"/>
              <w:jc w:val="center"/>
              <w:rPr>
                <w:rFonts w:ascii="Times New Roman" w:eastAsia="Times New Roman" w:hAnsi="Times New Roman" w:cs="Times New Roman"/>
                <w:b/>
                <w:bCs/>
                <w:i/>
                <w:iCs/>
                <w:sz w:val="24"/>
                <w:szCs w:val="24"/>
              </w:rPr>
            </w:pPr>
            <w:r w:rsidRPr="005435F4">
              <w:rPr>
                <w:rFonts w:ascii="Times New Roman" w:eastAsia="Times New Roman" w:hAnsi="Times New Roman" w:cs="Times New Roman"/>
                <w:b/>
                <w:bCs/>
                <w:i/>
                <w:iCs/>
                <w:sz w:val="24"/>
                <w:szCs w:val="24"/>
              </w:rPr>
              <w:t>Keadaan</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Musholla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Ruang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2</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Aula</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Ruang</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Baik</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3</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Asrama Santri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10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Ruang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Baik, perlu penambahan </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4</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Kantor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Ruang</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5</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Almari Santri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1000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lang w:val="en-US"/>
              </w:rPr>
              <w:t>B</w:t>
            </w:r>
            <w:r w:rsidRPr="005435F4">
              <w:rPr>
                <w:rFonts w:ascii="Times New Roman" w:eastAsia="Times New Roman" w:hAnsi="Times New Roman" w:cs="Times New Roman"/>
                <w:sz w:val="24"/>
                <w:szCs w:val="24"/>
              </w:rPr>
              <w:t>aik</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6</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Kamar Mandi Santri / MCK</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20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Ruang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7</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Papan Tulis</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Baik </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8</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Meja Santri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lang w:val="en-US"/>
              </w:rPr>
              <w:t>20</w:t>
            </w:r>
            <w:r w:rsidRPr="005435F4">
              <w:rPr>
                <w:rFonts w:ascii="Times New Roman" w:eastAsia="Times New Roman" w:hAnsi="Times New Roman" w:cs="Times New Roman"/>
                <w:sz w:val="24"/>
                <w:szCs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Baik </w:t>
            </w:r>
          </w:p>
        </w:tc>
      </w:tr>
      <w:tr w:rsidR="005435F4" w:rsidRPr="005435F4" w:rsidTr="005435F4">
        <w:trPr>
          <w:trHeight w:val="37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9</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Al-qur’an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lang w:val="en-US"/>
              </w:rPr>
              <w:t>7</w:t>
            </w:r>
            <w:r w:rsidRPr="005435F4">
              <w:rPr>
                <w:rFonts w:ascii="Times New Roman" w:eastAsia="Times New Roman" w:hAnsi="Times New Roman" w:cs="Times New Roman"/>
                <w:sz w:val="24"/>
                <w:szCs w:val="24"/>
              </w:rPr>
              <w:t>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10</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Al-qur’an Terjemah</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20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11</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Sepeda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rPr>
              <w:t xml:space="preserve">Rusak </w:t>
            </w:r>
            <w:r w:rsidRPr="005435F4">
              <w:rPr>
                <w:rFonts w:ascii="Times New Roman" w:eastAsia="Times New Roman" w:hAnsi="Times New Roman" w:cs="Times New Roman"/>
                <w:sz w:val="24"/>
                <w:szCs w:val="24"/>
                <w:lang w:val="en-US"/>
              </w:rPr>
              <w:t>parah</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12</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Dapur</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Ruang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13</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Kompor Elpiji</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14</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Sound System</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Perangkat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Baik </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15</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Komputer </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Perangkat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Baik </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16</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Printer</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lang w:val="en-US"/>
              </w:rPr>
            </w:pPr>
            <w:r w:rsidRPr="005435F4">
              <w:rPr>
                <w:rFonts w:ascii="Times New Roman" w:eastAsia="Times New Roman" w:hAnsi="Times New Roman" w:cs="Times New Roman"/>
                <w:sz w:val="24"/>
                <w:szCs w:val="24"/>
                <w:lang w:val="en-US"/>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Baik </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17</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Sepeda Motor</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Buah</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Rusak Ringan</w:t>
            </w:r>
          </w:p>
        </w:tc>
      </w:tr>
      <w:tr w:rsidR="005435F4" w:rsidRPr="005435F4" w:rsidTr="005435F4">
        <w:trPr>
          <w:trHeight w:val="404"/>
        </w:trPr>
        <w:tc>
          <w:tcPr>
            <w:tcW w:w="570"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18</w:t>
            </w:r>
          </w:p>
        </w:tc>
        <w:tc>
          <w:tcPr>
            <w:tcW w:w="226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Rumah singgah tamu</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 xml:space="preserve">Buah </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5435F4" w:rsidRPr="005435F4" w:rsidRDefault="005435F4">
            <w:pPr>
              <w:spacing w:after="0" w:line="240" w:lineRule="auto"/>
              <w:jc w:val="center"/>
              <w:rPr>
                <w:rFonts w:ascii="Times New Roman" w:eastAsia="Times New Roman" w:hAnsi="Times New Roman" w:cs="Times New Roman"/>
                <w:sz w:val="24"/>
                <w:szCs w:val="24"/>
              </w:rPr>
            </w:pPr>
            <w:r w:rsidRPr="005435F4">
              <w:rPr>
                <w:rFonts w:ascii="Times New Roman" w:eastAsia="Times New Roman" w:hAnsi="Times New Roman" w:cs="Times New Roman"/>
                <w:sz w:val="24"/>
                <w:szCs w:val="24"/>
              </w:rPr>
              <w:t>Baik</w:t>
            </w:r>
          </w:p>
        </w:tc>
      </w:tr>
    </w:tbl>
    <w:p w:rsidR="005435F4" w:rsidRPr="005435F4" w:rsidRDefault="005435F4" w:rsidP="005435F4">
      <w:pPr>
        <w:pStyle w:val="ListParagraph"/>
        <w:spacing w:after="0" w:line="240" w:lineRule="auto"/>
        <w:ind w:left="851"/>
        <w:jc w:val="both"/>
        <w:rPr>
          <w:rFonts w:ascii="Times New Roman" w:eastAsia="Calibri" w:hAnsi="Times New Roman" w:cs="Times New Roman"/>
          <w:bCs/>
          <w:sz w:val="24"/>
          <w:szCs w:val="24"/>
          <w:lang w:val="en-US"/>
        </w:rPr>
      </w:pPr>
      <w:r w:rsidRPr="005435F4">
        <w:rPr>
          <w:rFonts w:ascii="Times New Roman" w:hAnsi="Times New Roman" w:cs="Times New Roman"/>
          <w:bCs/>
          <w:sz w:val="24"/>
          <w:szCs w:val="24"/>
          <w:lang w:val="en-US"/>
        </w:rPr>
        <w:t>Sumber: Sekretaris Pondok Pesantren Hamalatul Qur’an</w:t>
      </w:r>
    </w:p>
    <w:p w:rsidR="005435F4" w:rsidRPr="005435F4" w:rsidRDefault="005435F4" w:rsidP="005435F4">
      <w:pPr>
        <w:pStyle w:val="ListParagraph"/>
        <w:spacing w:after="0" w:line="240" w:lineRule="auto"/>
        <w:ind w:left="851"/>
        <w:jc w:val="both"/>
        <w:rPr>
          <w:rFonts w:ascii="Times New Roman" w:hAnsi="Times New Roman" w:cs="Times New Roman"/>
          <w:bCs/>
          <w:sz w:val="24"/>
          <w:szCs w:val="24"/>
          <w:lang w:val="en-US"/>
        </w:rPr>
      </w:pPr>
    </w:p>
    <w:p w:rsidR="005435F4" w:rsidRPr="005435F4" w:rsidRDefault="005435F4" w:rsidP="00216679">
      <w:pPr>
        <w:pStyle w:val="ListParagraph"/>
        <w:numPr>
          <w:ilvl w:val="0"/>
          <w:numId w:val="23"/>
        </w:numPr>
        <w:spacing w:after="0" w:line="480" w:lineRule="auto"/>
        <w:ind w:left="426" w:hanging="426"/>
        <w:jc w:val="both"/>
        <w:rPr>
          <w:rFonts w:ascii="Times New Roman" w:hAnsi="Times New Roman" w:cs="Times New Roman"/>
          <w:b/>
          <w:bCs/>
          <w:sz w:val="24"/>
          <w:szCs w:val="24"/>
        </w:rPr>
      </w:pPr>
      <w:r w:rsidRPr="005435F4">
        <w:rPr>
          <w:rFonts w:ascii="Times New Roman" w:hAnsi="Times New Roman" w:cs="Times New Roman"/>
          <w:b/>
          <w:bCs/>
          <w:sz w:val="24"/>
          <w:szCs w:val="24"/>
        </w:rPr>
        <w:lastRenderedPageBreak/>
        <w:t>Temuan Penelitian</w:t>
      </w:r>
    </w:p>
    <w:p w:rsidR="005435F4" w:rsidRPr="005435F4" w:rsidRDefault="005435F4" w:rsidP="00216679">
      <w:pPr>
        <w:pStyle w:val="ListParagraph"/>
        <w:numPr>
          <w:ilvl w:val="0"/>
          <w:numId w:val="30"/>
        </w:numPr>
        <w:spacing w:after="0" w:line="480" w:lineRule="auto"/>
        <w:ind w:hanging="294"/>
        <w:jc w:val="both"/>
        <w:rPr>
          <w:rFonts w:ascii="Times New Roman" w:hAnsi="Times New Roman" w:cs="Times New Roman"/>
          <w:b/>
          <w:bCs/>
          <w:sz w:val="24"/>
          <w:szCs w:val="24"/>
          <w:lang w:val="en-US"/>
        </w:rPr>
      </w:pPr>
      <w:r w:rsidRPr="005435F4">
        <w:rPr>
          <w:rFonts w:ascii="Times New Roman" w:hAnsi="Times New Roman" w:cs="Times New Roman"/>
          <w:b/>
          <w:bCs/>
          <w:sz w:val="24"/>
          <w:szCs w:val="24"/>
          <w:lang w:val="en-US"/>
        </w:rPr>
        <w:t xml:space="preserve">Manajemen Pembiayaan </w:t>
      </w:r>
      <w:r w:rsidRPr="005435F4">
        <w:rPr>
          <w:rFonts w:ascii="Times New Roman" w:hAnsi="Times New Roman" w:cs="Times New Roman"/>
          <w:b/>
          <w:bCs/>
          <w:sz w:val="24"/>
          <w:szCs w:val="24"/>
        </w:rPr>
        <w:t xml:space="preserve">di </w:t>
      </w:r>
      <w:r w:rsidRPr="005435F4">
        <w:rPr>
          <w:rFonts w:ascii="Times New Roman" w:hAnsi="Times New Roman" w:cs="Times New Roman"/>
          <w:b/>
          <w:bCs/>
          <w:sz w:val="24"/>
          <w:szCs w:val="24"/>
          <w:lang w:val="en-US"/>
        </w:rPr>
        <w:t>Pondok Pesantren Hamalatul Qur’an</w:t>
      </w:r>
    </w:p>
    <w:p w:rsidR="005435F4" w:rsidRPr="005435F4" w:rsidRDefault="005435F4" w:rsidP="005435F4">
      <w:pPr>
        <w:pStyle w:val="ListParagraph"/>
        <w:spacing w:after="0" w:line="480" w:lineRule="auto"/>
        <w:ind w:firstLine="698"/>
        <w:jc w:val="both"/>
        <w:rPr>
          <w:rFonts w:ascii="Times New Roman" w:hAnsi="Times New Roman" w:cs="Times New Roman"/>
          <w:sz w:val="24"/>
          <w:szCs w:val="24"/>
        </w:rPr>
      </w:pPr>
      <w:r w:rsidRPr="005435F4">
        <w:rPr>
          <w:rFonts w:ascii="Times New Roman" w:hAnsi="Times New Roman" w:cs="Times New Roman"/>
          <w:sz w:val="24"/>
          <w:szCs w:val="24"/>
        </w:rPr>
        <w:t>Pondok Pesantren Hamalatul  Qur’an Jogoroto Jombang</w:t>
      </w:r>
      <w:r w:rsidRPr="005435F4">
        <w:rPr>
          <w:rFonts w:ascii="Times New Roman" w:hAnsi="Times New Roman" w:cs="Times New Roman"/>
          <w:sz w:val="24"/>
          <w:szCs w:val="24"/>
          <w:lang w:val="en-US"/>
        </w:rPr>
        <w:t xml:space="preserve"> memiliki perbedaan dengan lembaga islam lainnya</w:t>
      </w:r>
      <w:r w:rsidRPr="005435F4">
        <w:rPr>
          <w:rFonts w:ascii="Times New Roman" w:hAnsi="Times New Roman" w:cs="Times New Roman"/>
          <w:sz w:val="24"/>
          <w:szCs w:val="24"/>
        </w:rPr>
        <w:t>. Lembaga ini memiliki ciri khas yaitu menggratiskan se</w:t>
      </w:r>
      <w:r w:rsidRPr="005435F4">
        <w:rPr>
          <w:rFonts w:ascii="Times New Roman" w:hAnsi="Times New Roman" w:cs="Times New Roman"/>
          <w:sz w:val="24"/>
          <w:szCs w:val="24"/>
          <w:lang w:val="en-US"/>
        </w:rPr>
        <w:t>l</w:t>
      </w:r>
      <w:r w:rsidRPr="005435F4">
        <w:rPr>
          <w:rFonts w:ascii="Times New Roman" w:hAnsi="Times New Roman" w:cs="Times New Roman"/>
          <w:sz w:val="24"/>
          <w:szCs w:val="24"/>
        </w:rPr>
        <w:t>uruh biaya santri, mulai dari biaya konsumsi, sarpras, dan lain sebagainya. Dalam hal ini PPHQ Jogoroto Jomb</w:t>
      </w:r>
      <w:r w:rsidRPr="005435F4">
        <w:rPr>
          <w:rFonts w:ascii="Times New Roman" w:hAnsi="Times New Roman" w:cs="Times New Roman"/>
          <w:sz w:val="24"/>
          <w:szCs w:val="24"/>
          <w:lang w:val="en-US"/>
        </w:rPr>
        <w:t>a</w:t>
      </w:r>
      <w:r w:rsidRPr="005435F4">
        <w:rPr>
          <w:rFonts w:ascii="Times New Roman" w:hAnsi="Times New Roman" w:cs="Times New Roman"/>
          <w:sz w:val="24"/>
          <w:szCs w:val="24"/>
        </w:rPr>
        <w:t xml:space="preserve">ng tidak menarik SPP </w:t>
      </w:r>
      <w:r w:rsidRPr="005435F4">
        <w:rPr>
          <w:rFonts w:ascii="Times New Roman" w:hAnsi="Times New Roman" w:cs="Times New Roman"/>
          <w:sz w:val="24"/>
          <w:szCs w:val="24"/>
          <w:lang w:val="en-US"/>
        </w:rPr>
        <w:t xml:space="preserve">dan lain sebagainya kepada santri. </w:t>
      </w:r>
      <w:r w:rsidRPr="005435F4">
        <w:rPr>
          <w:rFonts w:ascii="Times New Roman" w:hAnsi="Times New Roman" w:cs="Times New Roman"/>
          <w:sz w:val="24"/>
          <w:szCs w:val="24"/>
        </w:rPr>
        <w:t xml:space="preserve">Hal ini dikarenakan </w:t>
      </w:r>
      <w:r w:rsidRPr="005435F4">
        <w:rPr>
          <w:rFonts w:ascii="Times New Roman" w:hAnsi="Times New Roman" w:cs="Times New Roman"/>
          <w:sz w:val="24"/>
          <w:szCs w:val="24"/>
          <w:lang w:val="en-US"/>
        </w:rPr>
        <w:t xml:space="preserve">niat pendiri sekaligus pengasuh lembaga ini </w:t>
      </w:r>
      <w:r w:rsidRPr="005435F4">
        <w:rPr>
          <w:rFonts w:ascii="Times New Roman" w:hAnsi="Times New Roman" w:cs="Times New Roman"/>
          <w:sz w:val="24"/>
          <w:szCs w:val="24"/>
        </w:rPr>
        <w:t>adalah membantu kaum dhuafa’</w:t>
      </w:r>
      <w:r w:rsidRPr="005435F4">
        <w:rPr>
          <w:rFonts w:ascii="Times New Roman" w:hAnsi="Times New Roman" w:cs="Times New Roman"/>
          <w:sz w:val="24"/>
          <w:szCs w:val="24"/>
          <w:lang w:val="en-US"/>
        </w:rPr>
        <w:t xml:space="preserve"> dan membantu bagi para calon santri yang benar-benar memiliki hasrat untuk menghafalkan Al-Qur’an</w:t>
      </w:r>
      <w:r w:rsidRPr="005435F4">
        <w:rPr>
          <w:rFonts w:ascii="Times New Roman" w:hAnsi="Times New Roman" w:cs="Times New Roman"/>
          <w:sz w:val="24"/>
          <w:szCs w:val="24"/>
        </w:rPr>
        <w:t>. Biaya-biaya rutin seperti gaji pokok ustadz, konsumsi harian untuk santri, dan biaya rutin lainnya, serta biaya pengembangan (</w:t>
      </w:r>
      <w:r w:rsidRPr="005435F4">
        <w:rPr>
          <w:rFonts w:ascii="Times New Roman" w:hAnsi="Times New Roman" w:cs="Times New Roman"/>
          <w:i/>
          <w:iCs/>
          <w:sz w:val="24"/>
          <w:szCs w:val="24"/>
        </w:rPr>
        <w:t>development</w:t>
      </w:r>
      <w:r w:rsidRPr="005435F4">
        <w:rPr>
          <w:rFonts w:ascii="Times New Roman" w:hAnsi="Times New Roman" w:cs="Times New Roman"/>
          <w:sz w:val="24"/>
          <w:szCs w:val="24"/>
        </w:rPr>
        <w:t xml:space="preserve">) seperti gedung, </w:t>
      </w:r>
      <w:r w:rsidRPr="005435F4">
        <w:rPr>
          <w:rFonts w:ascii="Times New Roman" w:hAnsi="Times New Roman" w:cs="Times New Roman"/>
          <w:sz w:val="24"/>
          <w:szCs w:val="24"/>
          <w:lang w:val="en-US"/>
        </w:rPr>
        <w:t>kamar mandi</w:t>
      </w:r>
      <w:r w:rsidRPr="005435F4">
        <w:rPr>
          <w:rFonts w:ascii="Times New Roman" w:hAnsi="Times New Roman" w:cs="Times New Roman"/>
          <w:sz w:val="24"/>
          <w:szCs w:val="24"/>
        </w:rPr>
        <w:t xml:space="preserve">, </w:t>
      </w:r>
      <w:r w:rsidRPr="005435F4">
        <w:rPr>
          <w:rFonts w:ascii="Times New Roman" w:hAnsi="Times New Roman" w:cs="Times New Roman"/>
          <w:sz w:val="24"/>
          <w:szCs w:val="24"/>
          <w:lang w:val="en-US"/>
        </w:rPr>
        <w:t>a</w:t>
      </w:r>
      <w:r w:rsidRPr="005435F4">
        <w:rPr>
          <w:rFonts w:ascii="Times New Roman" w:hAnsi="Times New Roman" w:cs="Times New Roman"/>
          <w:sz w:val="24"/>
          <w:szCs w:val="24"/>
        </w:rPr>
        <w:t xml:space="preserve">srama santri, </w:t>
      </w:r>
      <w:r w:rsidRPr="005435F4">
        <w:rPr>
          <w:rFonts w:ascii="Times New Roman" w:hAnsi="Times New Roman" w:cs="Times New Roman"/>
          <w:sz w:val="24"/>
          <w:szCs w:val="24"/>
          <w:lang w:val="en-US"/>
        </w:rPr>
        <w:t>dan lain-lain</w:t>
      </w:r>
      <w:r w:rsidRPr="005435F4">
        <w:rPr>
          <w:rFonts w:ascii="Times New Roman" w:hAnsi="Times New Roman" w:cs="Times New Roman"/>
          <w:sz w:val="24"/>
          <w:szCs w:val="24"/>
        </w:rPr>
        <w:t xml:space="preserve"> diperoleh dari donator dan </w:t>
      </w:r>
      <w:r w:rsidRPr="005435F4">
        <w:rPr>
          <w:rFonts w:ascii="Times New Roman" w:hAnsi="Times New Roman" w:cs="Times New Roman"/>
          <w:i/>
          <w:iCs/>
          <w:sz w:val="24"/>
          <w:szCs w:val="24"/>
        </w:rPr>
        <w:t>haitsu la yah tahsib.</w:t>
      </w:r>
    </w:p>
    <w:p w:rsidR="005435F4" w:rsidRPr="005435F4" w:rsidRDefault="005435F4" w:rsidP="005435F4">
      <w:pPr>
        <w:pStyle w:val="ListParagraph"/>
        <w:spacing w:after="0" w:line="48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rPr>
        <w:t xml:space="preserve">Sumber dana yang menopang kegiatan di Pondok Pesantren Hamalatul  Qur’an Jogoroto Jombang berasal dari berbagai </w:t>
      </w:r>
      <w:r w:rsidRPr="005435F4">
        <w:rPr>
          <w:rFonts w:ascii="Times New Roman" w:hAnsi="Times New Roman" w:cs="Times New Roman"/>
          <w:sz w:val="24"/>
          <w:szCs w:val="24"/>
          <w:lang w:val="en-US"/>
        </w:rPr>
        <w:t>donatur</w:t>
      </w:r>
      <w:r w:rsidRPr="005435F4">
        <w:rPr>
          <w:rFonts w:ascii="Times New Roman" w:hAnsi="Times New Roman" w:cs="Times New Roman"/>
          <w:sz w:val="24"/>
          <w:szCs w:val="24"/>
        </w:rPr>
        <w:t xml:space="preserve">, diantaranya dana yang berasal dari </w:t>
      </w:r>
      <w:r w:rsidRPr="005435F4">
        <w:rPr>
          <w:rFonts w:ascii="Times New Roman" w:hAnsi="Times New Roman" w:cs="Times New Roman"/>
          <w:sz w:val="24"/>
          <w:szCs w:val="24"/>
          <w:lang w:val="en-US"/>
        </w:rPr>
        <w:t xml:space="preserve">PT Mahakam Kencana Padi, </w:t>
      </w:r>
      <w:r w:rsidRPr="005435F4">
        <w:rPr>
          <w:rFonts w:ascii="Times New Roman" w:hAnsi="Times New Roman" w:cs="Times New Roman"/>
          <w:bCs/>
          <w:sz w:val="24"/>
          <w:szCs w:val="24"/>
          <w:lang w:val="en-US"/>
        </w:rPr>
        <w:t xml:space="preserve">Pimpinan PT. Gatra Kilang Persada, </w:t>
      </w:r>
      <w:r w:rsidRPr="005435F4">
        <w:rPr>
          <w:rFonts w:ascii="Times New Roman" w:hAnsi="Times New Roman" w:cs="Times New Roman"/>
          <w:sz w:val="24"/>
          <w:szCs w:val="24"/>
        </w:rPr>
        <w:t xml:space="preserve">Pesantren – pesantren mitra prakarsa HQ dan Lembaga luar dan bentuk kerja </w:t>
      </w:r>
      <w:proofErr w:type="gramStart"/>
      <w:r w:rsidRPr="005435F4">
        <w:rPr>
          <w:rFonts w:ascii="Times New Roman" w:hAnsi="Times New Roman" w:cs="Times New Roman"/>
          <w:sz w:val="24"/>
          <w:szCs w:val="24"/>
        </w:rPr>
        <w:t>sama</w:t>
      </w:r>
      <w:proofErr w:type="gramEnd"/>
      <w:r w:rsidRPr="005435F4">
        <w:rPr>
          <w:rFonts w:ascii="Times New Roman" w:hAnsi="Times New Roman" w:cs="Times New Roman"/>
          <w:sz w:val="24"/>
          <w:szCs w:val="24"/>
        </w:rPr>
        <w:t xml:space="preserve"> serta sumbangan wali santri (tidak dipatenkan). Karena basis dari pendirian pesantren ini adalah membantu kaum </w:t>
      </w:r>
      <w:r w:rsidRPr="005435F4">
        <w:rPr>
          <w:rFonts w:ascii="Times New Roman" w:hAnsi="Times New Roman" w:cs="Times New Roman"/>
          <w:i/>
          <w:iCs/>
          <w:sz w:val="24"/>
          <w:szCs w:val="24"/>
        </w:rPr>
        <w:t>dhuafa</w:t>
      </w:r>
      <w:r w:rsidRPr="005435F4">
        <w:rPr>
          <w:rFonts w:ascii="Times New Roman" w:hAnsi="Times New Roman" w:cs="Times New Roman"/>
          <w:sz w:val="24"/>
          <w:szCs w:val="24"/>
        </w:rPr>
        <w:t xml:space="preserve">’, maka wali santri tidak menjadi sumber utama dalam pembiayaan lembaga, akan tetapi lembaga ini memaksimalkan pemasukan dana melalui </w:t>
      </w:r>
      <w:r w:rsidRPr="005435F4">
        <w:rPr>
          <w:rFonts w:ascii="Times New Roman" w:hAnsi="Times New Roman" w:cs="Times New Roman"/>
          <w:i/>
          <w:iCs/>
          <w:sz w:val="24"/>
          <w:szCs w:val="24"/>
        </w:rPr>
        <w:t>fundraising</w:t>
      </w:r>
      <w:r w:rsidRPr="005435F4">
        <w:rPr>
          <w:rFonts w:ascii="Times New Roman" w:hAnsi="Times New Roman" w:cs="Times New Roman"/>
          <w:sz w:val="24"/>
          <w:szCs w:val="24"/>
        </w:rPr>
        <w:t xml:space="preserve"> yang secara aktif dan terus menerus dilakukan dengan pendekatan dan strategi tertentu sesuai dengan jenis dan kategori </w:t>
      </w:r>
      <w:r w:rsidRPr="005435F4">
        <w:rPr>
          <w:rFonts w:ascii="Times New Roman" w:hAnsi="Times New Roman" w:cs="Times New Roman"/>
          <w:sz w:val="24"/>
          <w:szCs w:val="24"/>
        </w:rPr>
        <w:lastRenderedPageBreak/>
        <w:t xml:space="preserve">donatur. </w:t>
      </w:r>
      <w:r w:rsidRPr="005435F4">
        <w:rPr>
          <w:rFonts w:ascii="Times New Roman" w:hAnsi="Times New Roman" w:cs="Times New Roman"/>
          <w:sz w:val="24"/>
          <w:szCs w:val="24"/>
          <w:lang w:val="en-US"/>
        </w:rPr>
        <w:t>Dalam memilih donator, tidak ada pengajuan proposal maupun lainnya untuk merayu atau merajuk para donator.</w:t>
      </w:r>
    </w:p>
    <w:p w:rsidR="005435F4" w:rsidRPr="005435F4" w:rsidRDefault="005435F4" w:rsidP="005435F4">
      <w:pPr>
        <w:pStyle w:val="ListParagraph"/>
        <w:spacing w:after="0" w:line="24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“Untuk mendapatkan donator, di lembaga kami tidak ada yang namanya pengajuan proposal mapun lainnya. Kita hanya ngobrol saja dengan para donator. Dan tanpa kita minta, para donator langsung saja mendonasikan hartanya untuk lembaga ini.”</w:t>
      </w:r>
      <w:r w:rsidRPr="005435F4">
        <w:rPr>
          <w:rStyle w:val="FootnoteReference"/>
          <w:rFonts w:ascii="Times New Roman" w:hAnsi="Times New Roman" w:cs="Times New Roman"/>
          <w:sz w:val="24"/>
          <w:szCs w:val="24"/>
          <w:lang w:val="en-US"/>
        </w:rPr>
        <w:footnoteReference w:id="101"/>
      </w:r>
    </w:p>
    <w:p w:rsidR="005435F4" w:rsidRPr="005435F4" w:rsidRDefault="005435F4" w:rsidP="005435F4">
      <w:pPr>
        <w:pStyle w:val="ListParagraph"/>
        <w:spacing w:after="0" w:line="240" w:lineRule="auto"/>
        <w:ind w:firstLine="698"/>
        <w:jc w:val="both"/>
        <w:rPr>
          <w:rFonts w:ascii="Times New Roman" w:hAnsi="Times New Roman" w:cs="Times New Roman"/>
          <w:sz w:val="24"/>
          <w:szCs w:val="24"/>
          <w:lang w:val="en-US"/>
        </w:rPr>
      </w:pPr>
    </w:p>
    <w:p w:rsidR="005435F4" w:rsidRPr="005435F4" w:rsidRDefault="005435F4" w:rsidP="005435F4">
      <w:pPr>
        <w:pStyle w:val="ListParagraph"/>
        <w:spacing w:after="0" w:line="480" w:lineRule="auto"/>
        <w:ind w:firstLine="698"/>
        <w:jc w:val="both"/>
        <w:rPr>
          <w:rFonts w:ascii="Times New Roman" w:hAnsi="Times New Roman" w:cs="Times New Roman"/>
          <w:sz w:val="24"/>
          <w:szCs w:val="24"/>
        </w:rPr>
      </w:pPr>
      <w:r w:rsidRPr="005435F4">
        <w:rPr>
          <w:rFonts w:ascii="Times New Roman" w:hAnsi="Times New Roman" w:cs="Times New Roman"/>
          <w:sz w:val="24"/>
          <w:szCs w:val="24"/>
          <w:lang w:val="en-US"/>
        </w:rPr>
        <w:t>Hingga saat ini p</w:t>
      </w:r>
      <w:r w:rsidRPr="005435F4">
        <w:rPr>
          <w:rFonts w:ascii="Times New Roman" w:hAnsi="Times New Roman" w:cs="Times New Roman"/>
          <w:sz w:val="24"/>
          <w:szCs w:val="24"/>
        </w:rPr>
        <w:t xml:space="preserve">enguatan sumber daya </w:t>
      </w:r>
      <w:r w:rsidRPr="005435F4">
        <w:rPr>
          <w:rFonts w:ascii="Times New Roman" w:hAnsi="Times New Roman" w:cs="Times New Roman"/>
          <w:sz w:val="24"/>
          <w:szCs w:val="24"/>
          <w:lang w:val="en-US"/>
        </w:rPr>
        <w:t>dan</w:t>
      </w:r>
      <w:r w:rsidRPr="005435F4">
        <w:rPr>
          <w:rFonts w:ascii="Times New Roman" w:hAnsi="Times New Roman" w:cs="Times New Roman"/>
          <w:sz w:val="24"/>
          <w:szCs w:val="24"/>
        </w:rPr>
        <w:t xml:space="preserve"> sumber </w:t>
      </w:r>
      <w:proofErr w:type="gramStart"/>
      <w:r w:rsidRPr="005435F4">
        <w:rPr>
          <w:rFonts w:ascii="Times New Roman" w:hAnsi="Times New Roman" w:cs="Times New Roman"/>
          <w:sz w:val="24"/>
          <w:szCs w:val="24"/>
        </w:rPr>
        <w:t>dana</w:t>
      </w:r>
      <w:proofErr w:type="gramEnd"/>
      <w:r w:rsidRPr="005435F4">
        <w:rPr>
          <w:rFonts w:ascii="Times New Roman" w:hAnsi="Times New Roman" w:cs="Times New Roman"/>
          <w:sz w:val="24"/>
          <w:szCs w:val="24"/>
        </w:rPr>
        <w:t xml:space="preserve"> selalu diusahakan dan ditingkatkan sesuai dengan kondisi dan perkembangan yang ada. Adapun sumber dana di PPHQ saat ini masih mengandalkan donatur yang menopang kebutuhan harian santri.</w:t>
      </w:r>
    </w:p>
    <w:p w:rsidR="005435F4" w:rsidRPr="005435F4" w:rsidRDefault="005435F4" w:rsidP="005435F4">
      <w:pPr>
        <w:pStyle w:val="ListParagraph"/>
        <w:spacing w:line="240" w:lineRule="auto"/>
        <w:ind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Semua santri di sini tidak ditarik biaya sepeserpun, tapi kalau mau shodaqoh, ya tidak ditolak. Semua pendidikan di sini didasarkan atas </w:t>
      </w:r>
      <w:r w:rsidRPr="005435F4">
        <w:rPr>
          <w:rFonts w:ascii="Times New Roman" w:hAnsi="Times New Roman" w:cs="Times New Roman"/>
          <w:i/>
          <w:iCs/>
          <w:sz w:val="24"/>
          <w:szCs w:val="24"/>
        </w:rPr>
        <w:t>lillahi ta’ala</w:t>
      </w:r>
      <w:r w:rsidRPr="005435F4">
        <w:rPr>
          <w:rFonts w:ascii="Times New Roman" w:hAnsi="Times New Roman" w:cs="Times New Roman"/>
          <w:sz w:val="24"/>
          <w:szCs w:val="24"/>
        </w:rPr>
        <w:t xml:space="preserve">, semua dari Allah dan dikembalikan lagi kepada Allah, makanya disebut terimakasih, habis diterima dikasihkan lagi… </w:t>
      </w:r>
      <w:r w:rsidRPr="005435F4">
        <w:rPr>
          <w:rStyle w:val="FootnoteReference"/>
          <w:rFonts w:ascii="Times New Roman" w:hAnsi="Times New Roman" w:cs="Times New Roman"/>
          <w:sz w:val="24"/>
          <w:szCs w:val="24"/>
        </w:rPr>
        <w:footnoteReference w:id="102"/>
      </w:r>
    </w:p>
    <w:p w:rsidR="005435F4" w:rsidRPr="005435F4" w:rsidRDefault="005435F4" w:rsidP="005435F4">
      <w:pPr>
        <w:pStyle w:val="ListParagraph"/>
        <w:spacing w:line="240" w:lineRule="auto"/>
        <w:ind w:firstLine="698"/>
        <w:jc w:val="both"/>
        <w:rPr>
          <w:rFonts w:ascii="Times New Roman" w:hAnsi="Times New Roman" w:cs="Times New Roman"/>
          <w:sz w:val="24"/>
          <w:szCs w:val="24"/>
        </w:rPr>
      </w:pPr>
    </w:p>
    <w:p w:rsidR="005435F4" w:rsidRPr="005435F4" w:rsidRDefault="005435F4" w:rsidP="005435F4">
      <w:pPr>
        <w:pStyle w:val="ListParagraph"/>
        <w:spacing w:line="480" w:lineRule="auto"/>
        <w:ind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Oleh karena itu, perkembangan kuantitas santri di Pondok Pesantren Hamalatul Qur’an cukup pesat, di samping karena faktor pembiayaan yang digratiskan, juga karena sistem yang diberlakukan menarik peminat dan perhatian masyarakat. </w:t>
      </w:r>
    </w:p>
    <w:p w:rsidR="005435F4" w:rsidRPr="005435F4" w:rsidRDefault="005435F4" w:rsidP="005435F4">
      <w:pPr>
        <w:pStyle w:val="ListParagraph"/>
        <w:spacing w:line="48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Dari segi sarana prasarana, lembaga ini juga tak kalah saing dengan lembaga lainnya. Di PPHQ terdapat 1 mushola, 1 gedung berlantai 1, 1 gedung berlantai 2 dan 1 gedung berlantai 3 dengan luas yang menampung sebanyak kurang lebih 700 santri. Setiap lantai dan gedung mempunyai beberapa bilik kamar dan di setiap bilik kamar terdapat peralatan yang lengkap seperti hanger, almari, meja, kursi, dan lain-lain.</w:t>
      </w:r>
    </w:p>
    <w:p w:rsidR="005435F4" w:rsidRPr="005435F4" w:rsidRDefault="005435F4" w:rsidP="005435F4">
      <w:pPr>
        <w:pStyle w:val="ListParagraph"/>
        <w:spacing w:line="48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lastRenderedPageBreak/>
        <w:t xml:space="preserve">Untuk pembiayaan pembangunan, pengasuh </w:t>
      </w:r>
      <w:proofErr w:type="gramStart"/>
      <w:r w:rsidRPr="005435F4">
        <w:rPr>
          <w:rFonts w:ascii="Times New Roman" w:hAnsi="Times New Roman" w:cs="Times New Roman"/>
          <w:sz w:val="24"/>
          <w:szCs w:val="24"/>
          <w:lang w:val="en-US"/>
        </w:rPr>
        <w:t>sama</w:t>
      </w:r>
      <w:proofErr w:type="gramEnd"/>
      <w:r w:rsidRPr="005435F4">
        <w:rPr>
          <w:rFonts w:ascii="Times New Roman" w:hAnsi="Times New Roman" w:cs="Times New Roman"/>
          <w:sz w:val="24"/>
          <w:szCs w:val="24"/>
          <w:lang w:val="en-US"/>
        </w:rPr>
        <w:t xml:space="preserve"> sekali tidak tahu menahu berapa biayanya. Hal ini disebabkan karena biaya pembangunan gedung ditanggung oleh donator dan donator pun tidak mengatakan untuk pembiayaan pembangunan habis berapa. Pengeleloaan biaya pembangunan tersebut telah diatur dan dikelola oleh pihak donator langsung. Untuk jasanya (tukang) dalam pembangunan tersebut, mendapat antusias dari warga sekitar dan juga para santri. Dan warga sekitar, juga dengan suka rela menyumbangkan tenaganya untuk membantu dalam pembangunan tersebut.</w:t>
      </w:r>
    </w:p>
    <w:p w:rsidR="005435F4" w:rsidRPr="005435F4" w:rsidRDefault="005435F4" w:rsidP="005435F4">
      <w:pPr>
        <w:pStyle w:val="ListParagraph"/>
        <w:spacing w:line="48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Dana konsumsi diambilkan dari rejeki yang di dapatkan oleh pengasuh dan juga donator yang telah mendonasikan hartanya lewat nomor rekening atas </w:t>
      </w:r>
      <w:proofErr w:type="gramStart"/>
      <w:r w:rsidRPr="005435F4">
        <w:rPr>
          <w:rFonts w:ascii="Times New Roman" w:hAnsi="Times New Roman" w:cs="Times New Roman"/>
          <w:sz w:val="24"/>
          <w:szCs w:val="24"/>
          <w:lang w:val="en-US"/>
        </w:rPr>
        <w:t>nama</w:t>
      </w:r>
      <w:proofErr w:type="gramEnd"/>
      <w:r w:rsidRPr="005435F4">
        <w:rPr>
          <w:rFonts w:ascii="Times New Roman" w:hAnsi="Times New Roman" w:cs="Times New Roman"/>
          <w:sz w:val="24"/>
          <w:szCs w:val="24"/>
          <w:lang w:val="en-US"/>
        </w:rPr>
        <w:t xml:space="preserve"> Pondok Pesantren Hamalatul Qur’an. Untuk berapa besarnya, pengasuh dan pengelola (Bu Nyai) tidak dapat menyebutkan besaran biaya yang digunakan untuk konsumsi para santri. Hal ini disebabkan karena tidak ada catatan sekecil apapun tentang biaya konsumsi maupun biaya lainnya. </w:t>
      </w:r>
    </w:p>
    <w:p w:rsidR="005435F4" w:rsidRPr="005435F4" w:rsidRDefault="005435F4" w:rsidP="005435F4">
      <w:pPr>
        <w:pStyle w:val="ListParagraph"/>
        <w:spacing w:after="0" w:line="48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Untuk biaya konsumsi, donator tidak hanya memberikan harta melalui nomor rekening, tapi ada juga yang secara langsung mengirimkan sembako ke lembaga ini. Sembako ini murni dari donator, bukan bantuan dari pemerintah. Sembako ini berupa beras, gula, dan lain sebagainya untuk memenuhi kebutuhan konsumsi para santri. Terkadang ada juga masyarakat sekitar yang memberikan makanan dengan cuma-cuma kepada santri.</w:t>
      </w:r>
    </w:p>
    <w:p w:rsidR="005435F4" w:rsidRPr="005435F4" w:rsidRDefault="005435F4" w:rsidP="005435F4">
      <w:pPr>
        <w:pStyle w:val="ListParagraph"/>
        <w:spacing w:after="0" w:line="480" w:lineRule="auto"/>
        <w:ind w:firstLine="698"/>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Untuk biaya ustadz maupun pembimbing, PPHQ tidak mengeluarkan biaya </w:t>
      </w:r>
      <w:proofErr w:type="gramStart"/>
      <w:r w:rsidRPr="005435F4">
        <w:rPr>
          <w:rFonts w:ascii="Times New Roman" w:hAnsi="Times New Roman" w:cs="Times New Roman"/>
          <w:sz w:val="24"/>
          <w:szCs w:val="24"/>
          <w:lang w:val="en-US"/>
        </w:rPr>
        <w:t>sama</w:t>
      </w:r>
      <w:proofErr w:type="gramEnd"/>
      <w:r w:rsidRPr="005435F4">
        <w:rPr>
          <w:rFonts w:ascii="Times New Roman" w:hAnsi="Times New Roman" w:cs="Times New Roman"/>
          <w:sz w:val="24"/>
          <w:szCs w:val="24"/>
          <w:lang w:val="en-US"/>
        </w:rPr>
        <w:t xml:space="preserve"> sekali. Hal ini dikarenakan para ustadz dan pembimbing PPHQ tidak menarik biaya. Beliau melakukan dengan ikhlas </w:t>
      </w:r>
      <w:r w:rsidRPr="005435F4">
        <w:rPr>
          <w:rFonts w:ascii="Times New Roman" w:hAnsi="Times New Roman" w:cs="Times New Roman"/>
          <w:sz w:val="24"/>
          <w:szCs w:val="24"/>
          <w:lang w:val="en-US"/>
        </w:rPr>
        <w:lastRenderedPageBreak/>
        <w:t xml:space="preserve">dan suka rela. </w:t>
      </w:r>
      <w:r w:rsidRPr="005435F4">
        <w:rPr>
          <w:rFonts w:ascii="Times New Roman" w:hAnsi="Times New Roman" w:cs="Times New Roman"/>
          <w:bCs/>
          <w:sz w:val="24"/>
          <w:szCs w:val="24"/>
          <w:lang w:val="en-US"/>
        </w:rPr>
        <w:t>Hal ini dikarenakan antara pengasuh dengan ustadz dan pembimbing PPHQ mempunyai hubungan yang sangat dekat sejak menimba ilmu di Madrasatul Qur’an Tebuireng Jombang.</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Bangunan megah menjulang langit di daerah Jombang (PonPes Tebuireng) dan Ponorogo (Pondok Modern Gontor) yang berkembang di berbagai daerah, yang keduanya sudah ma’ruf untuk kalangan masyarakat internasional. Dan keduanya sudah banyak memberi kontribusi pada negara, namun belum mewakili kalangan Hamilil Qur’an.</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Bangunan akademisi dari keduanya, sebatas pada ilmu-ilmu tertentu dan golongan-golongan tertentu. Juga belum mengakomodir tahfidhul qur’an. Dan selama ini, yang namanya para huffadh masih dibilang ketinggalan. Padalah ijmaus-shohabah syarat menjadi pejabat adalah hamilul qur’an. Akan tetapi para huffadh di Indonesia menjadi bahan tawaan dan hujatan. Juga masih banyak di kalangan kita yang berkata, “Menghafal Al-Quran masa depan suram.” Juga masih banyak yang beranggapan: “Harapan hanya akhirat belaka, dan di dunia nelongso (sengsara).”   </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Pada era Hamalatul Qur’an exis, lambat laun masyarakat membuka mata betapa besar peluang kerja, peluang jabatan, bagi yang hafidh dan di lengkapi dengan ilmu yang dibutuhkan. Semisal bahasa, matematika, dan ilmu-imu dalam kategori tata; a). Tata niaga, b). Tata boga, c). Tata buku, d). Tata negara, e). Tata busana, f). Tata hokum, yang menjajakan suatu keahlian dari pengembangan bakat.</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lastRenderedPageBreak/>
        <w:t>Pada kisaran  tahun 2012, banyak santri transit ke Hamalatul Qur’an yang mengambil progam tahfidh cepat sebagai persyaratan masuk PTN (Perguruan Tinggi Negeri) dalam progam tertentu. Sehingga, Hamalatul Qur’an kebanjiran santri bilamana dibanding dengan pesantren pada umumnya. “Pada tanggal 29 Juni datang satu orang santri, sampai pada masa 11 juli 2018 tercatat dalam sensus sejumlah 1000 orang santri.” Mahasuci Allah Swt yang Mahatinggi.</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Pada peluang yang sangat momentum, Hamalatul Qur’an memanfaatkan keberkahan dari potensi-potensi yang ada dari berbagai bentuk dan model. Santri dan para wali yang terhimpun kekuatan </w:t>
      </w:r>
      <w:r w:rsidRPr="005435F4">
        <w:rPr>
          <w:rFonts w:ascii="Times New Roman" w:hAnsi="Times New Roman" w:cs="Times New Roman"/>
          <w:i/>
          <w:iCs/>
          <w:sz w:val="24"/>
          <w:szCs w:val="24"/>
        </w:rPr>
        <w:t>sentrivugal (power gulita</w:t>
      </w:r>
      <w:r w:rsidRPr="005435F4">
        <w:rPr>
          <w:rFonts w:ascii="Times New Roman" w:hAnsi="Times New Roman" w:cs="Times New Roman"/>
          <w:sz w:val="24"/>
          <w:szCs w:val="24"/>
        </w:rPr>
        <w:t>) untuk generasi kita, agar indah dipandang mata sebagai permata dunia yang berjalan seiring sebagai penjinak masa, pemanfaat kuasa, dan pembentuk karsa dari anugerah Tuhan Yang Mahakuasa Allah Swt.</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i/>
          <w:iCs/>
          <w:sz w:val="24"/>
          <w:szCs w:val="24"/>
        </w:rPr>
        <w:t>Sentivugal (power gulita)</w:t>
      </w:r>
      <w:r w:rsidRPr="005435F4">
        <w:rPr>
          <w:rFonts w:ascii="Times New Roman" w:hAnsi="Times New Roman" w:cs="Times New Roman"/>
          <w:sz w:val="24"/>
          <w:szCs w:val="24"/>
        </w:rPr>
        <w:t xml:space="preserve"> didapatkan dari berbagai penjuru. Santri yang datang dari berbagai macam pesantren yang memiliki kelebihan masing-masing, dan dihimpun di Hamalatul Qur’an, dirancang ada </w:t>
      </w:r>
      <w:r w:rsidRPr="005435F4">
        <w:rPr>
          <w:rFonts w:ascii="Times New Roman" w:hAnsi="Times New Roman" w:cs="Times New Roman"/>
          <w:i/>
          <w:iCs/>
          <w:sz w:val="24"/>
          <w:szCs w:val="24"/>
        </w:rPr>
        <w:t>Qur’an Village, Wadil Qur’an</w:t>
      </w:r>
      <w:r w:rsidRPr="005435F4">
        <w:rPr>
          <w:rFonts w:ascii="Times New Roman" w:hAnsi="Times New Roman" w:cs="Times New Roman"/>
          <w:sz w:val="24"/>
          <w:szCs w:val="24"/>
        </w:rPr>
        <w:t>, PPS Halamatul Qur’an, dan berikut PJC (</w:t>
      </w:r>
      <w:r w:rsidRPr="005435F4">
        <w:rPr>
          <w:rFonts w:ascii="Times New Roman" w:hAnsi="Times New Roman" w:cs="Times New Roman"/>
          <w:i/>
          <w:iCs/>
          <w:sz w:val="24"/>
          <w:szCs w:val="24"/>
        </w:rPr>
        <w:t>Pesantren Jogoroto Collaboration</w:t>
      </w:r>
      <w:r w:rsidRPr="005435F4">
        <w:rPr>
          <w:rFonts w:ascii="Times New Roman" w:hAnsi="Times New Roman" w:cs="Times New Roman"/>
          <w:sz w:val="24"/>
          <w:szCs w:val="24"/>
        </w:rPr>
        <w:t xml:space="preserve">) yang diharapkan mampu mencetak pribadi muslim </w:t>
      </w:r>
      <w:r w:rsidRPr="005435F4">
        <w:rPr>
          <w:rFonts w:ascii="Times New Roman" w:hAnsi="Times New Roman" w:cs="Times New Roman"/>
          <w:i/>
          <w:iCs/>
          <w:sz w:val="24"/>
          <w:szCs w:val="24"/>
        </w:rPr>
        <w:t xml:space="preserve">insan kamil hamilil qur’an lafdhon wa-ma’nan wa-‘amalan </w:t>
      </w:r>
      <w:r w:rsidRPr="005435F4">
        <w:rPr>
          <w:rFonts w:ascii="Times New Roman" w:hAnsi="Times New Roman" w:cs="Times New Roman"/>
          <w:sz w:val="24"/>
          <w:szCs w:val="24"/>
        </w:rPr>
        <w:t xml:space="preserve">sebagai wujud tindak lanjut cita-cita luhur Hadratus Syaikh K.H. Muhammad Hasyim Asy’ari dan Hadratus Syaikh K.H. Muhammad Yusuf Masyhar Tebuireng Jombang Jatim yang terbentuk kuantum fisika. </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lastRenderedPageBreak/>
        <w:t xml:space="preserve">Pada era </w:t>
      </w:r>
      <w:r w:rsidRPr="005435F4">
        <w:rPr>
          <w:rFonts w:ascii="Times New Roman" w:hAnsi="Times New Roman" w:cs="Times New Roman"/>
          <w:i/>
          <w:iCs/>
          <w:sz w:val="24"/>
          <w:szCs w:val="24"/>
        </w:rPr>
        <w:t>bauming huffadh</w:t>
      </w:r>
      <w:r w:rsidRPr="005435F4">
        <w:rPr>
          <w:rFonts w:ascii="Times New Roman" w:hAnsi="Times New Roman" w:cs="Times New Roman"/>
          <w:sz w:val="24"/>
          <w:szCs w:val="24"/>
        </w:rPr>
        <w:t xml:space="preserve"> akhir-akhir ini, berbagai perguruan tinggi masing-masing berlomba-lomba memberi beasiswa untuk penghafal Al-Quran. Padahal, ketika masa dahulu semua pihak acuh dengan progam tahfidh kecuali diperuntukkan musabaqoh semata. Dan selebihnya kebanyakan orang berkata, “Menghafal Al-Quran masa depan suram.” Dan sekarang, semuanya berbalik. Ternyata peserta didik yang hafal Al-Quran sangat mudah untuk menerima ilmu dan sangatlah mudah dapat peluang kerja, dan mudah mendapatkan posisi jabatan di mana pun berada. </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Selama ini, Hamalatul Qur’an berinvestasi tahfidh saja dan cukup berarti di kalangan masyaratakat luas. Dengan efektivitas waktu, Hamalatul Qur’an mampu membimbing santri-santri dalam waktu yang singkat dan bisa menjadi hafidh berbeda pada kebanyakannya. Pemahaman kalau menghafal Al-Quran tidak bisa apa-apa.</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Selama ini, data yang bisa dilihat penyebab generasi tempo abad 20-an terbilang marginal, disebabkan karena kelengkapan pendidikan yang terbatas pada kategori talil-quran atau qoriul-quran, belum pada hafidhul qur’an dan masih jauh dari kriteria hamilul quran yang bilamana diukur dengan parameter </w:t>
      </w:r>
      <w:r w:rsidRPr="005435F4">
        <w:rPr>
          <w:rFonts w:ascii="Times New Roman" w:hAnsi="Times New Roman" w:cs="Times New Roman"/>
          <w:sz w:val="24"/>
          <w:szCs w:val="24"/>
          <w:rtl/>
        </w:rPr>
        <w:t xml:space="preserve">طوابق الا لقاب </w:t>
      </w:r>
      <w:r w:rsidRPr="005435F4">
        <w:rPr>
          <w:rFonts w:ascii="Times New Roman" w:hAnsi="Times New Roman" w:cs="Times New Roman"/>
          <w:sz w:val="24"/>
          <w:szCs w:val="24"/>
        </w:rPr>
        <w:t xml:space="preserve">tingkatan akademisi level gelar akademik dibidang ulumul quran. </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 xml:space="preserve">Kebanyakan tahap pembaca Al-Quran, dan lahirnya Madrasatul Qur’an jadi bahan rasan-rasan banyak kiai, baik huffadh maupun salaf. Selayaknya pada masa sekarang ini, lahir pesantren spesial bidang Al-Quran secara kaffah (menyeluruh), komprehensif dari dasar SD pasca. Tentunya, harus person-personal yang mampu menghimpun dibidang kolaborasi yang </w:t>
      </w:r>
      <w:r w:rsidRPr="005435F4">
        <w:rPr>
          <w:rFonts w:ascii="Times New Roman" w:hAnsi="Times New Roman" w:cs="Times New Roman"/>
          <w:sz w:val="24"/>
          <w:szCs w:val="24"/>
        </w:rPr>
        <w:lastRenderedPageBreak/>
        <w:t>memadai dengan dasar tahfidh, dengan kata lain apapun progamnya tahfidh adalah yang utama. Juga merupakan pakem kunci mati yang tidak bisa ditawar. Sehingga, apapun jadinya tetap huffadh. Dan sekaligus progam tahfidh sebagai kendaraan yang dapat menempuh perjalanan pengantar sukses menuju Tuhan dengan langkah vertikal, pengantar sukses menuju karir dengan langkah horizontal dengan kajian-kajian ilmiah, studi riset, dan analisa pengembangan pada bidang yang menjadi kebutuhan akademik dan hal-hal yang menjadi kelengkapannya.</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Hamalatul Qur’an merangkai waktu, merangkai santri tuhu, merangkai kelola baku, untuk menuju karya pandu satu komado di bawah yayasan Hamalatul Qur’an dengan referensi model Tebuireng dan Gontor dalam tatakelola dengan menguatkan norma Madrasatul Qur’an pada era 70-an dan melanjutkan progam era 90-an agar berlangsung sepanjang masa dengan tanpa banyak amandemen berdasar kepentingan sesaat.</w:t>
      </w:r>
    </w:p>
    <w:p w:rsidR="005435F4" w:rsidRPr="005435F4" w:rsidRDefault="005435F4" w:rsidP="005435F4">
      <w:pPr>
        <w:spacing w:after="0" w:line="480" w:lineRule="auto"/>
        <w:ind w:left="720" w:firstLine="698"/>
        <w:jc w:val="both"/>
        <w:rPr>
          <w:rFonts w:ascii="Times New Roman" w:hAnsi="Times New Roman" w:cs="Times New Roman"/>
          <w:sz w:val="24"/>
          <w:szCs w:val="24"/>
        </w:rPr>
      </w:pPr>
      <w:r w:rsidRPr="005435F4">
        <w:rPr>
          <w:rFonts w:ascii="Times New Roman" w:hAnsi="Times New Roman" w:cs="Times New Roman"/>
          <w:sz w:val="24"/>
          <w:szCs w:val="24"/>
        </w:rPr>
        <w:t>Rangkaian telah berlangsung. PP Hamalatul Qur’an pusat, sebagai pos kedatangan santri secara umum dalam bentuk tahkim. Kemudian disaring dalam bentuk tafsil. 1). Qur’an Village, 2). Karantina, 3). PPS Hamalatul Qur’an, 4). Karantina tasmi’. Dan keempat unit tersebut dengan biaya free. Selain misi membantu santri dhuafa’, juga memilih calon pendidik yang memenuhi kriteria yang dibutuhkan sebagai tenaga pendidik yang berpegang pada tata kelola PJC GBHQ.</w:t>
      </w:r>
    </w:p>
    <w:p w:rsidR="005435F4" w:rsidRPr="005435F4" w:rsidRDefault="005435F4" w:rsidP="005435F4">
      <w:pPr>
        <w:spacing w:after="0" w:line="480" w:lineRule="auto"/>
        <w:ind w:left="720" w:firstLine="698"/>
        <w:jc w:val="both"/>
        <w:rPr>
          <w:rFonts w:ascii="Times New Roman" w:hAnsi="Times New Roman" w:cs="Times New Roman"/>
          <w:i/>
          <w:iCs/>
          <w:sz w:val="24"/>
          <w:szCs w:val="24"/>
        </w:rPr>
      </w:pPr>
      <w:r w:rsidRPr="005435F4">
        <w:rPr>
          <w:rFonts w:ascii="Times New Roman" w:hAnsi="Times New Roman" w:cs="Times New Roman"/>
          <w:sz w:val="24"/>
          <w:szCs w:val="24"/>
        </w:rPr>
        <w:t>PJC (</w:t>
      </w:r>
      <w:r w:rsidRPr="005435F4">
        <w:rPr>
          <w:rFonts w:ascii="Times New Roman" w:hAnsi="Times New Roman" w:cs="Times New Roman"/>
          <w:i/>
          <w:iCs/>
          <w:sz w:val="24"/>
          <w:szCs w:val="24"/>
        </w:rPr>
        <w:t>Pesantren Jogoroto Colaboration</w:t>
      </w:r>
      <w:r w:rsidRPr="005435F4">
        <w:rPr>
          <w:rFonts w:ascii="Times New Roman" w:hAnsi="Times New Roman" w:cs="Times New Roman"/>
          <w:sz w:val="24"/>
          <w:szCs w:val="24"/>
        </w:rPr>
        <w:t xml:space="preserve">) adalah pelengkap antara gontor dan Tebuireng dengan mendasarkan tahfidhul qur’an terlebh dahulu, dengan menggunakan keseharian bahasa Aran dan Inggris. Yang dikuatkan </w:t>
      </w:r>
      <w:r w:rsidRPr="005435F4">
        <w:rPr>
          <w:rFonts w:ascii="Times New Roman" w:hAnsi="Times New Roman" w:cs="Times New Roman"/>
          <w:sz w:val="24"/>
          <w:szCs w:val="24"/>
        </w:rPr>
        <w:lastRenderedPageBreak/>
        <w:t>dengan kutubus-salaf dan tidak meninggalkan Ilmu Teknologi (IT) juga dilengkapi alat bantu laborat.</w:t>
      </w:r>
      <w:r w:rsidRPr="005435F4">
        <w:rPr>
          <w:rFonts w:ascii="Times New Roman" w:hAnsi="Times New Roman" w:cs="Times New Roman"/>
          <w:sz w:val="24"/>
          <w:szCs w:val="24"/>
          <w:lang w:val="en-US"/>
        </w:rPr>
        <w:t xml:space="preserve"> </w:t>
      </w:r>
      <w:r w:rsidRPr="005435F4">
        <w:rPr>
          <w:rFonts w:ascii="Times New Roman" w:hAnsi="Times New Roman" w:cs="Times New Roman"/>
          <w:sz w:val="24"/>
          <w:szCs w:val="24"/>
        </w:rPr>
        <w:t xml:space="preserve">Diharapkan PJC sebagai </w:t>
      </w:r>
      <w:r w:rsidRPr="005435F4">
        <w:rPr>
          <w:rFonts w:ascii="Times New Roman" w:hAnsi="Times New Roman" w:cs="Times New Roman"/>
          <w:i/>
          <w:iCs/>
          <w:sz w:val="24"/>
          <w:szCs w:val="24"/>
        </w:rPr>
        <w:t>prosesing</w:t>
      </w:r>
      <w:r w:rsidRPr="005435F4">
        <w:rPr>
          <w:rFonts w:ascii="Times New Roman" w:hAnsi="Times New Roman" w:cs="Times New Roman"/>
          <w:sz w:val="24"/>
          <w:szCs w:val="24"/>
        </w:rPr>
        <w:t xml:space="preserve"> </w:t>
      </w:r>
      <w:r w:rsidRPr="005435F4">
        <w:rPr>
          <w:rFonts w:ascii="Times New Roman" w:hAnsi="Times New Roman" w:cs="Times New Roman"/>
          <w:i/>
          <w:iCs/>
          <w:sz w:val="24"/>
          <w:szCs w:val="24"/>
        </w:rPr>
        <w:t>insan kamil hamilil quran lafdhon wa-ma’nan wa-‘amalan.</w:t>
      </w:r>
    </w:p>
    <w:p w:rsidR="005435F4" w:rsidRPr="005435F4" w:rsidRDefault="005435F4" w:rsidP="00216679">
      <w:pPr>
        <w:pStyle w:val="ListParagraph"/>
        <w:numPr>
          <w:ilvl w:val="0"/>
          <w:numId w:val="30"/>
        </w:numPr>
        <w:spacing w:after="0" w:line="480" w:lineRule="auto"/>
        <w:ind w:left="851" w:hanging="425"/>
        <w:jc w:val="both"/>
        <w:rPr>
          <w:rFonts w:ascii="Times New Roman" w:hAnsi="Times New Roman" w:cs="Times New Roman"/>
          <w:b/>
          <w:bCs/>
          <w:sz w:val="24"/>
          <w:szCs w:val="24"/>
        </w:rPr>
      </w:pPr>
      <w:r w:rsidRPr="005435F4">
        <w:rPr>
          <w:rFonts w:ascii="Times New Roman" w:hAnsi="Times New Roman" w:cs="Times New Roman"/>
          <w:b/>
          <w:bCs/>
          <w:sz w:val="24"/>
          <w:szCs w:val="24"/>
          <w:lang w:val="en-US"/>
        </w:rPr>
        <w:t>Pengembangan Kompetensi</w:t>
      </w:r>
      <w:r w:rsidRPr="005435F4">
        <w:rPr>
          <w:rFonts w:ascii="Times New Roman" w:hAnsi="Times New Roman" w:cs="Times New Roman"/>
          <w:b/>
          <w:bCs/>
          <w:sz w:val="24"/>
          <w:szCs w:val="24"/>
        </w:rPr>
        <w:t xml:space="preserve"> di </w:t>
      </w:r>
      <w:r w:rsidRPr="005435F4">
        <w:rPr>
          <w:rFonts w:ascii="Times New Roman" w:hAnsi="Times New Roman" w:cs="Times New Roman"/>
          <w:b/>
          <w:bCs/>
          <w:sz w:val="24"/>
          <w:szCs w:val="24"/>
          <w:lang w:val="en-US"/>
        </w:rPr>
        <w:t>Pondok Pesantren Hamalatul Qur’an</w:t>
      </w:r>
    </w:p>
    <w:p w:rsidR="005435F4" w:rsidRPr="005435F4" w:rsidRDefault="005435F4" w:rsidP="005435F4">
      <w:pPr>
        <w:pStyle w:val="ListParagraph"/>
        <w:spacing w:after="0" w:line="480" w:lineRule="auto"/>
        <w:ind w:firstLine="698"/>
        <w:jc w:val="both"/>
        <w:rPr>
          <w:rFonts w:ascii="Times New Roman" w:hAnsi="Times New Roman" w:cs="Times New Roman"/>
          <w:bCs/>
          <w:sz w:val="24"/>
          <w:szCs w:val="24"/>
        </w:rPr>
      </w:pPr>
      <w:r w:rsidRPr="005435F4">
        <w:rPr>
          <w:rFonts w:ascii="Times New Roman" w:hAnsi="Times New Roman" w:cs="Times New Roman"/>
          <w:bCs/>
          <w:sz w:val="24"/>
          <w:szCs w:val="24"/>
        </w:rPr>
        <w:t>Seperti yang dikemukakan sebelumnya, Pondok Pesantren Hamalatul Qur’an pada awal berdiri belum memiliki sistem dan program  yang terstruktur, dikarenakan awal berdiri pesantren ini hanya berkeinginan untuk membantu para santri dhu’afa yang berminat mengaji dan menghafal al-Qur’an. Pengasuh Pondok Pesantren Hamalatul Qur’an  mengatakan:</w:t>
      </w:r>
    </w:p>
    <w:p w:rsidR="005435F4" w:rsidRPr="005435F4" w:rsidRDefault="005435F4" w:rsidP="005435F4">
      <w:pPr>
        <w:pStyle w:val="ListParagraph"/>
        <w:spacing w:after="0" w:line="240" w:lineRule="auto"/>
        <w:jc w:val="both"/>
        <w:rPr>
          <w:rFonts w:ascii="Times New Roman" w:hAnsi="Times New Roman" w:cs="Times New Roman"/>
          <w:bCs/>
          <w:sz w:val="24"/>
          <w:szCs w:val="24"/>
        </w:rPr>
      </w:pPr>
      <w:r w:rsidRPr="005435F4">
        <w:rPr>
          <w:rFonts w:ascii="Times New Roman" w:hAnsi="Times New Roman" w:cs="Times New Roman"/>
          <w:bCs/>
          <w:sz w:val="24"/>
          <w:szCs w:val="24"/>
        </w:rPr>
        <w:t xml:space="preserve">Semua santri di sini tidak ditarik biaya sepeserpun, tapi kalau mau shodaqoh, ya tidak ditolak. Semua pendidikan di sini didasarkan atas </w:t>
      </w:r>
      <w:r w:rsidRPr="005435F4">
        <w:rPr>
          <w:rFonts w:ascii="Times New Roman" w:hAnsi="Times New Roman" w:cs="Times New Roman"/>
          <w:bCs/>
          <w:i/>
          <w:iCs/>
          <w:sz w:val="24"/>
          <w:szCs w:val="24"/>
        </w:rPr>
        <w:t>lillahi ta’ala</w:t>
      </w:r>
      <w:r w:rsidRPr="005435F4">
        <w:rPr>
          <w:rFonts w:ascii="Times New Roman" w:hAnsi="Times New Roman" w:cs="Times New Roman"/>
          <w:bCs/>
          <w:sz w:val="24"/>
          <w:szCs w:val="24"/>
        </w:rPr>
        <w:t xml:space="preserve">, semua dari Allah dan dikembalikan lagi kepada Allah, makanya disebut terimakasih, habis diterima dikasihkan lagi… </w:t>
      </w:r>
      <w:r w:rsidRPr="005435F4">
        <w:rPr>
          <w:rStyle w:val="FootnoteReference"/>
          <w:rFonts w:ascii="Times New Roman" w:hAnsi="Times New Roman" w:cs="Times New Roman"/>
          <w:bCs/>
          <w:sz w:val="24"/>
          <w:szCs w:val="24"/>
        </w:rPr>
        <w:footnoteReference w:id="103"/>
      </w:r>
    </w:p>
    <w:p w:rsidR="005435F4" w:rsidRPr="005435F4" w:rsidRDefault="005435F4" w:rsidP="005435F4">
      <w:pPr>
        <w:pStyle w:val="ListParagraph"/>
        <w:spacing w:after="0" w:line="240" w:lineRule="auto"/>
        <w:jc w:val="both"/>
        <w:rPr>
          <w:rFonts w:ascii="Times New Roman" w:hAnsi="Times New Roman" w:cs="Times New Roman"/>
          <w:bCs/>
          <w:sz w:val="24"/>
          <w:szCs w:val="24"/>
        </w:rPr>
      </w:pPr>
    </w:p>
    <w:p w:rsidR="005435F4" w:rsidRPr="005435F4" w:rsidRDefault="005435F4" w:rsidP="005435F4">
      <w:pPr>
        <w:pStyle w:val="ListParagraph"/>
        <w:spacing w:after="0" w:line="480" w:lineRule="auto"/>
        <w:ind w:firstLine="698"/>
        <w:jc w:val="both"/>
        <w:rPr>
          <w:rFonts w:ascii="Times New Roman" w:hAnsi="Times New Roman" w:cs="Times New Roman"/>
          <w:bCs/>
          <w:sz w:val="24"/>
          <w:szCs w:val="24"/>
          <w:lang w:val="en-US"/>
        </w:rPr>
      </w:pPr>
      <w:r w:rsidRPr="005435F4">
        <w:rPr>
          <w:rFonts w:ascii="Times New Roman" w:hAnsi="Times New Roman" w:cs="Times New Roman"/>
          <w:bCs/>
          <w:sz w:val="24"/>
          <w:szCs w:val="24"/>
        </w:rPr>
        <w:t xml:space="preserve">Program gratis tersebut tidak hanya diperuntukkan kepada santri dhu’afa, namun semua santri yang ingin dan mau belajar Al-Qur’an di Pondok Pesantren Hamalatul Qur’an walaupun santri tersebut dari anak pengusaha ataupun yang bisa dikatakan sebagai kalangan milyader. </w:t>
      </w:r>
      <w:r w:rsidRPr="005435F4">
        <w:rPr>
          <w:rFonts w:ascii="Times New Roman" w:hAnsi="Times New Roman" w:cs="Times New Roman"/>
          <w:bCs/>
          <w:sz w:val="24"/>
          <w:szCs w:val="24"/>
          <w:lang w:val="en-US"/>
        </w:rPr>
        <w:t>Jadi, santri di Pondok Pesantren Hamalatul Qur’an 100 persen gratis. Namun jika ada wali santri yang mau shodaqah, juga tidak ditolak.</w:t>
      </w:r>
    </w:p>
    <w:p w:rsidR="005435F4" w:rsidRPr="005435F4" w:rsidRDefault="005435F4" w:rsidP="005435F4">
      <w:pPr>
        <w:pStyle w:val="ListParagraph"/>
        <w:spacing w:after="0" w:line="480" w:lineRule="auto"/>
        <w:ind w:firstLine="69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Oleh karena itu, perkembangan kuantitas santri di </w:t>
      </w:r>
      <w:r w:rsidRPr="005435F4">
        <w:rPr>
          <w:rFonts w:ascii="Times New Roman" w:hAnsi="Times New Roman" w:cs="Times New Roman"/>
          <w:bCs/>
          <w:sz w:val="24"/>
          <w:szCs w:val="24"/>
        </w:rPr>
        <w:t>Pondok Pesantren Hamalatul Qur’an</w:t>
      </w:r>
      <w:r w:rsidRPr="005435F4">
        <w:rPr>
          <w:rFonts w:ascii="Times New Roman" w:hAnsi="Times New Roman" w:cs="Times New Roman"/>
          <w:bCs/>
          <w:sz w:val="24"/>
          <w:szCs w:val="24"/>
          <w:lang w:val="en-US"/>
        </w:rPr>
        <w:t xml:space="preserve"> cukup pesat, di samping karena faktor pembiayaan yang relatif terjangkau oleh semua kalangan, juga karena sistem yang diberlakukan menarik peminat dan perhatian masyarakat. </w:t>
      </w:r>
    </w:p>
    <w:p w:rsidR="005435F4" w:rsidRPr="005435F4" w:rsidRDefault="005435F4" w:rsidP="005435F4">
      <w:pPr>
        <w:pStyle w:val="ListParagraph"/>
        <w:spacing w:after="0" w:line="480" w:lineRule="auto"/>
        <w:ind w:firstLine="69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 xml:space="preserve">Dari hasil wawancara, dapat diketahui bahwa </w:t>
      </w:r>
      <w:r w:rsidRPr="005435F4">
        <w:rPr>
          <w:rFonts w:ascii="Times New Roman" w:hAnsi="Times New Roman" w:cs="Times New Roman"/>
          <w:bCs/>
          <w:sz w:val="24"/>
          <w:szCs w:val="24"/>
        </w:rPr>
        <w:t>Pondok Pesantren Hamalatul Qur’an</w:t>
      </w:r>
      <w:r w:rsidRPr="005435F4">
        <w:rPr>
          <w:rFonts w:ascii="Times New Roman" w:hAnsi="Times New Roman" w:cs="Times New Roman"/>
          <w:bCs/>
          <w:sz w:val="24"/>
          <w:szCs w:val="24"/>
          <w:lang w:val="en-US"/>
        </w:rPr>
        <w:t xml:space="preserve"> dengan menerapkan sistem program tahfidz cepat (program 6 bulan) harus memiliki syarat utama, yaitu kemauan bagi para santri. Sedangkan kemampuan merupakan syarat kedua. Hal ini dikarenakan kemampuan setiap masing-masing orang berbeda. Penerapan program tersebut bermulai dari datangnya santri dari Malang yang berniat untuk menghafal al-Qur’an, mula-mula santri tersebut dibimbing untuk mengikuti semua kegiatan yang telah diperintahkan oleh pengasuh, dan dalam hitungan 3</w:t>
      </w:r>
      <w:proofErr w:type="gramStart"/>
      <w:r w:rsidRPr="005435F4">
        <w:rPr>
          <w:rFonts w:ascii="Times New Roman" w:hAnsi="Times New Roman" w:cs="Times New Roman"/>
          <w:bCs/>
          <w:sz w:val="24"/>
          <w:szCs w:val="24"/>
          <w:lang w:val="en-US"/>
        </w:rPr>
        <w:t>,5</w:t>
      </w:r>
      <w:proofErr w:type="gramEnd"/>
      <w:r w:rsidRPr="005435F4">
        <w:rPr>
          <w:rFonts w:ascii="Times New Roman" w:hAnsi="Times New Roman" w:cs="Times New Roman"/>
          <w:bCs/>
          <w:sz w:val="24"/>
          <w:szCs w:val="24"/>
          <w:lang w:val="en-US"/>
        </w:rPr>
        <w:t xml:space="preserve"> bulan, santri tersebut mampu meng</w:t>
      </w:r>
      <w:r w:rsidRPr="005435F4">
        <w:rPr>
          <w:rFonts w:ascii="Times New Roman" w:hAnsi="Times New Roman" w:cs="Times New Roman"/>
          <w:bCs/>
          <w:i/>
          <w:iCs/>
          <w:sz w:val="24"/>
          <w:szCs w:val="24"/>
          <w:lang w:val="en-US"/>
        </w:rPr>
        <w:t>khatam</w:t>
      </w:r>
      <w:r w:rsidRPr="005435F4">
        <w:rPr>
          <w:rFonts w:ascii="Times New Roman" w:hAnsi="Times New Roman" w:cs="Times New Roman"/>
          <w:bCs/>
          <w:sz w:val="24"/>
          <w:szCs w:val="24"/>
          <w:lang w:val="en-US"/>
        </w:rPr>
        <w:t xml:space="preserve">kan hafalan al-Qur’an 30 juz. Kemudian disusul santri berikutnya dari Jember yang mampu menyelesaikan </w:t>
      </w:r>
      <w:r w:rsidRPr="005435F4">
        <w:rPr>
          <w:rFonts w:ascii="Times New Roman" w:hAnsi="Times New Roman" w:cs="Times New Roman"/>
          <w:bCs/>
          <w:i/>
          <w:iCs/>
          <w:sz w:val="24"/>
          <w:szCs w:val="24"/>
          <w:lang w:val="en-US"/>
        </w:rPr>
        <w:t>tahfidz</w:t>
      </w:r>
      <w:r w:rsidRPr="005435F4">
        <w:rPr>
          <w:rFonts w:ascii="Times New Roman" w:hAnsi="Times New Roman" w:cs="Times New Roman"/>
          <w:bCs/>
          <w:sz w:val="24"/>
          <w:szCs w:val="24"/>
          <w:lang w:val="en-US"/>
        </w:rPr>
        <w:t xml:space="preserve"> al-Qur’an 30 juz dalam waktu 4 bulan. Berita ini tersebar di kalangan masyarakat luas, sehingga banyak berdatangan santri dari berbagai daerah untuk mengikuti jejak kedua santri tersebut.</w:t>
      </w:r>
    </w:p>
    <w:p w:rsidR="005435F4" w:rsidRPr="005435F4" w:rsidRDefault="005435F4" w:rsidP="005435F4">
      <w:pPr>
        <w:pStyle w:val="ListParagraph"/>
        <w:spacing w:after="0" w:line="240" w:lineRule="auto"/>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Pendidikan yang gratis bukan berarti pendidikan yang asal-asalan, di sini kami berusaha menerapkan pendidikan tahfidz cepat, gratis, tapi berkualitas, syaratnya anaknya harus </w:t>
      </w:r>
      <w:r w:rsidRPr="005435F4">
        <w:rPr>
          <w:rFonts w:ascii="Times New Roman" w:hAnsi="Times New Roman" w:cs="Times New Roman"/>
          <w:bCs/>
          <w:i/>
          <w:iCs/>
          <w:sz w:val="24"/>
          <w:szCs w:val="24"/>
          <w:lang w:val="en-US"/>
        </w:rPr>
        <w:t>karep, nek karep mrinio nek ndak karep nyingkriho</w:t>
      </w:r>
      <w:r w:rsidRPr="005435F4">
        <w:rPr>
          <w:rFonts w:ascii="Times New Roman" w:hAnsi="Times New Roman" w:cs="Times New Roman"/>
          <w:bCs/>
          <w:sz w:val="24"/>
          <w:szCs w:val="24"/>
          <w:lang w:val="en-US"/>
        </w:rPr>
        <w:t>…</w:t>
      </w:r>
      <w:r w:rsidRPr="005435F4">
        <w:rPr>
          <w:rStyle w:val="FootnoteReference"/>
          <w:rFonts w:ascii="Times New Roman" w:hAnsi="Times New Roman" w:cs="Times New Roman"/>
          <w:bCs/>
          <w:sz w:val="24"/>
          <w:szCs w:val="24"/>
          <w:lang w:val="en-US"/>
        </w:rPr>
        <w:footnoteReference w:id="104"/>
      </w:r>
    </w:p>
    <w:p w:rsidR="005435F4" w:rsidRPr="005435F4" w:rsidRDefault="005435F4" w:rsidP="005435F4">
      <w:pPr>
        <w:pStyle w:val="ListParagraph"/>
        <w:spacing w:after="0" w:line="240" w:lineRule="auto"/>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firstLine="698"/>
        <w:jc w:val="both"/>
        <w:rPr>
          <w:rFonts w:ascii="Times New Roman" w:hAnsi="Times New Roman" w:cs="Times New Roman"/>
          <w:bCs/>
          <w:sz w:val="24"/>
          <w:szCs w:val="24"/>
          <w:lang w:val="en-US"/>
        </w:rPr>
      </w:pPr>
      <w:proofErr w:type="gramStart"/>
      <w:r w:rsidRPr="005435F4">
        <w:rPr>
          <w:rFonts w:ascii="Times New Roman" w:hAnsi="Times New Roman" w:cs="Times New Roman"/>
          <w:bCs/>
          <w:sz w:val="24"/>
          <w:szCs w:val="24"/>
          <w:lang w:val="en-US"/>
        </w:rPr>
        <w:t>Begitu  pernyataan</w:t>
      </w:r>
      <w:proofErr w:type="gramEnd"/>
      <w:r w:rsidRPr="005435F4">
        <w:rPr>
          <w:rFonts w:ascii="Times New Roman" w:hAnsi="Times New Roman" w:cs="Times New Roman"/>
          <w:bCs/>
          <w:sz w:val="24"/>
          <w:szCs w:val="24"/>
          <w:lang w:val="en-US"/>
        </w:rPr>
        <w:t xml:space="preserve"> yang disampaikan oleh pengasuh </w:t>
      </w:r>
      <w:r w:rsidRPr="005435F4">
        <w:rPr>
          <w:rFonts w:ascii="Times New Roman" w:hAnsi="Times New Roman" w:cs="Times New Roman"/>
          <w:bCs/>
          <w:sz w:val="24"/>
          <w:szCs w:val="24"/>
        </w:rPr>
        <w:t>Pondok Pesantren Hamalatul Qur’an</w:t>
      </w:r>
      <w:r w:rsidRPr="005435F4">
        <w:rPr>
          <w:rFonts w:ascii="Times New Roman" w:hAnsi="Times New Roman" w:cs="Times New Roman"/>
          <w:bCs/>
          <w:sz w:val="24"/>
          <w:szCs w:val="24"/>
          <w:lang w:val="en-US"/>
        </w:rPr>
        <w:t xml:space="preserve">. Dari situ dapat diketahui bahwa pelaksanaan program pendidikan di </w:t>
      </w:r>
      <w:r w:rsidRPr="005435F4">
        <w:rPr>
          <w:rFonts w:ascii="Times New Roman" w:hAnsi="Times New Roman" w:cs="Times New Roman"/>
          <w:bCs/>
          <w:sz w:val="24"/>
          <w:szCs w:val="24"/>
        </w:rPr>
        <w:t>Pondok Pesantren Hamalatul Qur’an</w:t>
      </w:r>
      <w:r w:rsidRPr="005435F4">
        <w:rPr>
          <w:rFonts w:ascii="Times New Roman" w:hAnsi="Times New Roman" w:cs="Times New Roman"/>
          <w:bCs/>
          <w:sz w:val="24"/>
          <w:szCs w:val="24"/>
          <w:lang w:val="en-US"/>
        </w:rPr>
        <w:t xml:space="preserve"> didesain sedemikian rupa sehingga mampu mencetak para santri yang hafal al-Qur’an dengan waktu yang relatif singkat.</w:t>
      </w:r>
    </w:p>
    <w:p w:rsidR="005435F4" w:rsidRPr="005435F4" w:rsidRDefault="005435F4" w:rsidP="005435F4">
      <w:pPr>
        <w:pStyle w:val="ListParagraph"/>
        <w:spacing w:after="0" w:line="480" w:lineRule="auto"/>
        <w:ind w:firstLine="69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Adapun sistem pembelajaran tahfidz al-Qur’an di </w:t>
      </w:r>
      <w:r w:rsidRPr="005435F4">
        <w:rPr>
          <w:rFonts w:ascii="Times New Roman" w:hAnsi="Times New Roman" w:cs="Times New Roman"/>
          <w:bCs/>
          <w:sz w:val="24"/>
          <w:szCs w:val="24"/>
        </w:rPr>
        <w:t>Pondok Pesantren Hamalatul Qur’an</w:t>
      </w:r>
      <w:r w:rsidRPr="005435F4">
        <w:rPr>
          <w:rFonts w:ascii="Times New Roman" w:hAnsi="Times New Roman" w:cs="Times New Roman"/>
          <w:bCs/>
          <w:sz w:val="24"/>
          <w:szCs w:val="24"/>
          <w:lang w:val="en-US"/>
        </w:rPr>
        <w:t xml:space="preserve"> adalah para santri dikondisikan untuk mengikuti semua </w:t>
      </w:r>
      <w:r w:rsidRPr="005435F4">
        <w:rPr>
          <w:rFonts w:ascii="Times New Roman" w:hAnsi="Times New Roman" w:cs="Times New Roman"/>
          <w:bCs/>
          <w:sz w:val="24"/>
          <w:szCs w:val="24"/>
          <w:lang w:val="en-US"/>
        </w:rPr>
        <w:lastRenderedPageBreak/>
        <w:t xml:space="preserve">kegiatan dengan beberapa tahapan tahfidz, tahapan-tahapan tersebut ditentukan berdasarkan kelompok </w:t>
      </w:r>
      <w:r w:rsidRPr="005435F4">
        <w:rPr>
          <w:rFonts w:ascii="Times New Roman" w:hAnsi="Times New Roman" w:cs="Times New Roman"/>
          <w:bCs/>
          <w:i/>
          <w:iCs/>
          <w:sz w:val="24"/>
          <w:szCs w:val="24"/>
          <w:lang w:val="en-US"/>
        </w:rPr>
        <w:t>fashohah</w:t>
      </w:r>
      <w:r w:rsidRPr="005435F4">
        <w:rPr>
          <w:rFonts w:ascii="Times New Roman" w:hAnsi="Times New Roman" w:cs="Times New Roman"/>
          <w:bCs/>
          <w:sz w:val="24"/>
          <w:szCs w:val="24"/>
          <w:lang w:val="en-US"/>
        </w:rPr>
        <w:t xml:space="preserve">, lebih lanjut </w:t>
      </w:r>
      <w:proofErr w:type="gramStart"/>
      <w:r w:rsidRPr="005435F4">
        <w:rPr>
          <w:rFonts w:ascii="Times New Roman" w:hAnsi="Times New Roman" w:cs="Times New Roman"/>
          <w:bCs/>
          <w:sz w:val="24"/>
          <w:szCs w:val="24"/>
          <w:lang w:val="en-US"/>
        </w:rPr>
        <w:t>akan</w:t>
      </w:r>
      <w:proofErr w:type="gramEnd"/>
      <w:r w:rsidRPr="005435F4">
        <w:rPr>
          <w:rFonts w:ascii="Times New Roman" w:hAnsi="Times New Roman" w:cs="Times New Roman"/>
          <w:bCs/>
          <w:sz w:val="24"/>
          <w:szCs w:val="24"/>
          <w:lang w:val="en-US"/>
        </w:rPr>
        <w:t xml:space="preserve"> diuraikan dalam pembahasan selanjutnya.</w:t>
      </w:r>
    </w:p>
    <w:p w:rsidR="005435F4" w:rsidRPr="005435F4" w:rsidRDefault="005435F4" w:rsidP="005435F4">
      <w:pPr>
        <w:pStyle w:val="ListParagraph"/>
        <w:spacing w:after="0" w:line="480" w:lineRule="auto"/>
        <w:ind w:firstLine="556"/>
        <w:jc w:val="both"/>
        <w:rPr>
          <w:rFonts w:ascii="Times New Roman" w:hAnsi="Times New Roman" w:cs="Times New Roman"/>
          <w:sz w:val="24"/>
          <w:szCs w:val="24"/>
          <w:lang w:val="en-US"/>
        </w:rPr>
      </w:pPr>
      <w:r w:rsidRPr="005435F4">
        <w:rPr>
          <w:rFonts w:ascii="Times New Roman" w:hAnsi="Times New Roman" w:cs="Times New Roman"/>
          <w:bCs/>
          <w:sz w:val="24"/>
          <w:szCs w:val="24"/>
          <w:lang w:val="en-US"/>
        </w:rPr>
        <w:t xml:space="preserve">Pembelajaran tahfidz al-Qur’an di </w:t>
      </w:r>
      <w:r w:rsidRPr="005435F4">
        <w:rPr>
          <w:rFonts w:ascii="Times New Roman" w:hAnsi="Times New Roman" w:cs="Times New Roman"/>
          <w:sz w:val="24"/>
          <w:szCs w:val="24"/>
          <w:lang w:val="en-US"/>
        </w:rPr>
        <w:t>Pondok Pesantren Hamalatul Qur’an menganut sistem konvensional, di mana sistem ini mengharuskan para santri untuk terus menerus membaca al-Qur’an dalam berbagai kondisi hingga menimbulkan reflek positif pada santri.</w:t>
      </w:r>
    </w:p>
    <w:p w:rsidR="005435F4" w:rsidRPr="005435F4" w:rsidRDefault="005435F4" w:rsidP="005435F4">
      <w:pPr>
        <w:pStyle w:val="ListParagraph"/>
        <w:spacing w:after="0" w:line="240" w:lineRule="auto"/>
        <w:ind w:firstLine="131"/>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…Karena menghafal al-Qur’an tidak hanya berkaitan dengan aktivitas otak saja, tetapi juga pada keterampilan lisan dan pembiasaan.</w:t>
      </w:r>
      <w:r w:rsidRPr="005435F4">
        <w:rPr>
          <w:rStyle w:val="FootnoteReference"/>
          <w:rFonts w:ascii="Times New Roman" w:hAnsi="Times New Roman" w:cs="Times New Roman"/>
          <w:bCs/>
          <w:sz w:val="24"/>
          <w:szCs w:val="24"/>
          <w:lang w:val="en-US"/>
        </w:rPr>
        <w:footnoteReference w:id="105"/>
      </w:r>
    </w:p>
    <w:p w:rsidR="005435F4" w:rsidRPr="005435F4" w:rsidRDefault="005435F4" w:rsidP="005435F4">
      <w:pPr>
        <w:pStyle w:val="ListParagraph"/>
        <w:spacing w:after="0" w:line="240" w:lineRule="auto"/>
        <w:ind w:firstLine="556"/>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firstLine="55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Sesuai pernyataan Abdullah afif di atas, maka </w:t>
      </w:r>
      <w:r w:rsidRPr="005435F4">
        <w:rPr>
          <w:rFonts w:ascii="Times New Roman" w:hAnsi="Times New Roman" w:cs="Times New Roman"/>
          <w:sz w:val="24"/>
          <w:szCs w:val="24"/>
          <w:lang w:val="en-US"/>
        </w:rPr>
        <w:t>Pondok Pesantren Hamalatul Qur’an lebih menekankan pada aspek keterampilan lisan dan pembiasaan dalam menghafal al-Qur’an, penerapan ini bertujuan agar para santri memiliki reflek positif dalam menghafal al-Qur’an, karena dengan terbiasa berinteraksi dengan al-Qur’an, maka para santri menjadi akrab dan familiar dengannya, sehingga dibutukan waktu yang tidak terlalu lama untuk menghafalkannya.</w:t>
      </w:r>
    </w:p>
    <w:p w:rsidR="005435F4" w:rsidRPr="005435F4" w:rsidRDefault="005435F4" w:rsidP="005435F4">
      <w:pPr>
        <w:pStyle w:val="ListParagraph"/>
        <w:spacing w:after="0" w:line="240" w:lineRule="auto"/>
        <w:ind w:firstLine="131"/>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Untuk menghasilkan lisan yang terampil dan terbiasa dengan al-Qur’an, maka dibutuhkan kesungguhan untuk mencapainya, yaitu dengan jalan </w:t>
      </w:r>
      <w:r w:rsidRPr="005435F4">
        <w:rPr>
          <w:rFonts w:ascii="Times New Roman" w:hAnsi="Times New Roman" w:cs="Times New Roman"/>
          <w:bCs/>
          <w:i/>
          <w:iCs/>
          <w:sz w:val="24"/>
          <w:szCs w:val="24"/>
          <w:lang w:val="en-US"/>
        </w:rPr>
        <w:t>riyadhotul lisan</w:t>
      </w:r>
      <w:r w:rsidRPr="005435F4">
        <w:rPr>
          <w:rFonts w:ascii="Times New Roman" w:hAnsi="Times New Roman" w:cs="Times New Roman"/>
          <w:bCs/>
          <w:sz w:val="24"/>
          <w:szCs w:val="24"/>
          <w:lang w:val="en-US"/>
        </w:rPr>
        <w:t xml:space="preserve">. Membiasakan lisan agar terampil dengan ayat-ayat al-Qur’an, sesuai dengan nadzam jazariyyah. Ibarat sopir bus yang setiap hari lewat di jalanan Surabaya – Jombang, sebenarnya sopir itu tidak menghafalkan jalan yang ada, tetapi karena sudah terbiasa dengan jalan yang dia lewati setiap hari, maka dia akan menjadi hafal dengan sendirinya, istilahnya bisa karena biasa, </w:t>
      </w:r>
      <w:r w:rsidRPr="005435F4">
        <w:rPr>
          <w:rFonts w:ascii="Times New Roman" w:hAnsi="Times New Roman" w:cs="Times New Roman"/>
          <w:bCs/>
          <w:i/>
          <w:iCs/>
          <w:sz w:val="24"/>
          <w:szCs w:val="24"/>
          <w:lang w:val="en-US"/>
        </w:rPr>
        <w:t>likulli syai’in minal kulina wal biasa</w:t>
      </w:r>
      <w:r w:rsidRPr="005435F4">
        <w:rPr>
          <w:rFonts w:ascii="Times New Roman" w:hAnsi="Times New Roman" w:cs="Times New Roman"/>
          <w:bCs/>
          <w:sz w:val="24"/>
          <w:szCs w:val="24"/>
          <w:lang w:val="en-US"/>
        </w:rPr>
        <w:t>…</w:t>
      </w:r>
      <w:r w:rsidRPr="005435F4">
        <w:rPr>
          <w:rStyle w:val="FootnoteReference"/>
          <w:rFonts w:ascii="Times New Roman" w:hAnsi="Times New Roman" w:cs="Times New Roman"/>
          <w:bCs/>
          <w:sz w:val="24"/>
          <w:szCs w:val="24"/>
          <w:lang w:val="en-US"/>
        </w:rPr>
        <w:footnoteReference w:id="106"/>
      </w:r>
    </w:p>
    <w:p w:rsidR="005435F4" w:rsidRPr="005435F4" w:rsidRDefault="005435F4" w:rsidP="005435F4">
      <w:pPr>
        <w:pStyle w:val="ListParagraph"/>
        <w:spacing w:after="0" w:line="240" w:lineRule="auto"/>
        <w:ind w:firstLine="556"/>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firstLine="55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 xml:space="preserve">Dari dasar itulah Pengasuh </w:t>
      </w:r>
      <w:r w:rsidRPr="005435F4">
        <w:rPr>
          <w:rFonts w:ascii="Times New Roman" w:hAnsi="Times New Roman" w:cs="Times New Roman"/>
          <w:sz w:val="24"/>
          <w:szCs w:val="24"/>
          <w:lang w:val="en-US"/>
        </w:rPr>
        <w:t>Pondok Pesantren Hamalatul Qur’an mengambil langkah inisiatif penerapan program tahfidz dengan model pembiasaan sebagai modal utama keberhasilan tahfidz al-Qur’an di Pondok Pesantren Hamalatul Qur’an.</w:t>
      </w:r>
    </w:p>
    <w:p w:rsidR="005435F4" w:rsidRPr="005435F4" w:rsidRDefault="005435F4" w:rsidP="005435F4">
      <w:pPr>
        <w:pStyle w:val="ListParagraph"/>
        <w:spacing w:after="0" w:line="480" w:lineRule="auto"/>
        <w:ind w:firstLine="55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Syarat utama dalam menghafal al-Qur’an yang baik adalah dengan menggunakan bacaan yang baik. Oleh karena itu </w:t>
      </w:r>
      <w:r w:rsidRPr="005435F4">
        <w:rPr>
          <w:rFonts w:ascii="Times New Roman" w:hAnsi="Times New Roman" w:cs="Times New Roman"/>
          <w:sz w:val="24"/>
          <w:szCs w:val="24"/>
          <w:lang w:val="en-US"/>
        </w:rPr>
        <w:t>Pondok Pesantren Hamalatul Qur’an</w:t>
      </w:r>
      <w:r w:rsidRPr="005435F4">
        <w:rPr>
          <w:rFonts w:ascii="Times New Roman" w:hAnsi="Times New Roman" w:cs="Times New Roman"/>
          <w:bCs/>
          <w:sz w:val="24"/>
          <w:szCs w:val="24"/>
          <w:lang w:val="en-US"/>
        </w:rPr>
        <w:t xml:space="preserve"> sangat memperhatikan aspek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dalam pembelajaran tahfidz al-Qur’an. Bimbingan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ini dilakukan secara rutin setiap ba’da </w:t>
      </w:r>
      <w:proofErr w:type="gramStart"/>
      <w:r w:rsidRPr="005435F4">
        <w:rPr>
          <w:rFonts w:ascii="Times New Roman" w:hAnsi="Times New Roman" w:cs="Times New Roman"/>
          <w:bCs/>
          <w:sz w:val="24"/>
          <w:szCs w:val="24"/>
          <w:lang w:val="en-US"/>
        </w:rPr>
        <w:t>maghrib</w:t>
      </w:r>
      <w:proofErr w:type="gramEnd"/>
      <w:r w:rsidRPr="005435F4">
        <w:rPr>
          <w:rFonts w:ascii="Times New Roman" w:hAnsi="Times New Roman" w:cs="Times New Roman"/>
          <w:bCs/>
          <w:sz w:val="24"/>
          <w:szCs w:val="24"/>
          <w:lang w:val="en-US"/>
        </w:rPr>
        <w:t xml:space="preserve">, tujuannya adalah agar para santri dapat membaca al-Qur’an dengan baik dan benar atau </w:t>
      </w:r>
      <w:r w:rsidRPr="005435F4">
        <w:rPr>
          <w:rFonts w:ascii="Times New Roman" w:hAnsi="Times New Roman" w:cs="Times New Roman"/>
          <w:bCs/>
          <w:i/>
          <w:iCs/>
          <w:sz w:val="24"/>
          <w:szCs w:val="24"/>
          <w:lang w:val="en-US"/>
        </w:rPr>
        <w:t xml:space="preserve">haqqut tilawah, </w:t>
      </w:r>
      <w:r w:rsidRPr="005435F4">
        <w:rPr>
          <w:rFonts w:ascii="Times New Roman" w:hAnsi="Times New Roman" w:cs="Times New Roman"/>
          <w:bCs/>
          <w:sz w:val="24"/>
          <w:szCs w:val="24"/>
          <w:lang w:val="en-US"/>
        </w:rPr>
        <w:t xml:space="preserve">menguasainya secara teori dan praktik. </w:t>
      </w:r>
    </w:p>
    <w:p w:rsidR="005435F4" w:rsidRPr="005435F4" w:rsidRDefault="005435F4" w:rsidP="005435F4">
      <w:pPr>
        <w:pStyle w:val="ListParagraph"/>
        <w:spacing w:after="0" w:line="480" w:lineRule="auto"/>
        <w:ind w:firstLine="55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Tehnik bimbingan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para santri Pondok Pesantren Hamalatul Qur’an ini dilakukan dengan menggunakan sistem klasikal sesuai dengan hasil seleksi tes baca al-Qur’an pada awal penerimaan santri baru atau ketika kenaikan tingkat.</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Materi bimbingan bacaan al-Qur’an di Pondok Pesantren Hamalatul Qur’an disesuaikan dengan kelompok masing-masing. Secara ringkas, materi tersebut dapat dilihat dalam tabel berikut:</w:t>
      </w:r>
    </w:p>
    <w:p w:rsidR="005435F4" w:rsidRPr="005435F4" w:rsidRDefault="005435F4" w:rsidP="005435F4">
      <w:pPr>
        <w:pStyle w:val="ListParagraph"/>
        <w:spacing w:after="0" w:line="240" w:lineRule="auto"/>
        <w:ind w:left="1560"/>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Tabel 4.4. Kurikulum bimbingan bacaan al-Qur’an santri Pondok Pesantren Hamalatul Qur’an</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283"/>
        <w:gridCol w:w="1932"/>
        <w:gridCol w:w="2474"/>
      </w:tblGrid>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
                <w:sz w:val="24"/>
                <w:szCs w:val="24"/>
                <w:lang w:val="en-US"/>
              </w:rPr>
            </w:pPr>
            <w:r w:rsidRPr="005435F4">
              <w:rPr>
                <w:rFonts w:ascii="Times New Roman" w:eastAsia="Times New Roman" w:hAnsi="Times New Roman" w:cs="Times New Roman"/>
                <w:b/>
                <w:sz w:val="24"/>
                <w:szCs w:val="24"/>
                <w:lang w:val="en-US"/>
              </w:rPr>
              <w:t>No.</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
                <w:sz w:val="24"/>
                <w:szCs w:val="24"/>
                <w:lang w:val="en-US"/>
              </w:rPr>
            </w:pPr>
            <w:r w:rsidRPr="005435F4">
              <w:rPr>
                <w:rFonts w:ascii="Times New Roman" w:eastAsia="Times New Roman" w:hAnsi="Times New Roman" w:cs="Times New Roman"/>
                <w:b/>
                <w:sz w:val="24"/>
                <w:szCs w:val="24"/>
                <w:lang w:val="en-US"/>
              </w:rPr>
              <w:t>Kelompok</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
                <w:sz w:val="24"/>
                <w:szCs w:val="24"/>
                <w:lang w:val="en-US"/>
              </w:rPr>
            </w:pPr>
            <w:r w:rsidRPr="005435F4">
              <w:rPr>
                <w:rFonts w:ascii="Times New Roman" w:eastAsia="Times New Roman" w:hAnsi="Times New Roman" w:cs="Times New Roman"/>
                <w:b/>
                <w:sz w:val="24"/>
                <w:szCs w:val="24"/>
                <w:lang w:val="en-US"/>
              </w:rPr>
              <w:t>Materi Bimbingan</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
                <w:sz w:val="24"/>
                <w:szCs w:val="24"/>
                <w:lang w:val="en-US"/>
              </w:rPr>
            </w:pPr>
            <w:r w:rsidRPr="005435F4">
              <w:rPr>
                <w:rFonts w:ascii="Times New Roman" w:eastAsia="Times New Roman" w:hAnsi="Times New Roman" w:cs="Times New Roman"/>
                <w:b/>
                <w:sz w:val="24"/>
                <w:szCs w:val="24"/>
                <w:lang w:val="en-US"/>
              </w:rPr>
              <w:t>Batasan Minimal</w:t>
            </w:r>
          </w:p>
        </w:tc>
      </w:tr>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1</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E</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Iqra’ Jilid 1-6</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1-5 halaman</w:t>
            </w:r>
          </w:p>
        </w:tc>
      </w:tr>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2</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D</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Al-Qur’an juz 1-30</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1-5 halaman</w:t>
            </w:r>
          </w:p>
        </w:tc>
      </w:tr>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3</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C</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line="360" w:lineRule="auto"/>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Al-Qur’an juz 1-30</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5 halaman</w:t>
            </w:r>
          </w:p>
        </w:tc>
      </w:tr>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lastRenderedPageBreak/>
              <w:t>4</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B</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line="360" w:lineRule="auto"/>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Al-Qur’an juz 1-30</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5-10 halaman</w:t>
            </w:r>
          </w:p>
        </w:tc>
      </w:tr>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5</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A</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line="360" w:lineRule="auto"/>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Al-Qur’an juz 1-30</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10-20 halaman</w:t>
            </w:r>
          </w:p>
        </w:tc>
      </w:tr>
      <w:tr w:rsidR="005435F4" w:rsidRPr="005435F4" w:rsidTr="005435F4">
        <w:tc>
          <w:tcPr>
            <w:tcW w:w="540"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6</w:t>
            </w:r>
          </w:p>
        </w:tc>
        <w:tc>
          <w:tcPr>
            <w:tcW w:w="1194"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Pasca</w:t>
            </w:r>
          </w:p>
        </w:tc>
        <w:tc>
          <w:tcPr>
            <w:tcW w:w="1966"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spacing w:after="0" w:line="360" w:lineRule="auto"/>
              <w:rPr>
                <w:rFonts w:ascii="Times New Roman" w:eastAsia="Times New Roman" w:hAnsi="Times New Roman" w:cs="Times New Roman"/>
                <w:sz w:val="24"/>
                <w:szCs w:val="24"/>
              </w:rPr>
            </w:pPr>
            <w:r w:rsidRPr="005435F4">
              <w:rPr>
                <w:rFonts w:ascii="Times New Roman" w:eastAsia="Times New Roman" w:hAnsi="Times New Roman" w:cs="Times New Roman"/>
                <w:bCs/>
                <w:sz w:val="24"/>
                <w:szCs w:val="24"/>
                <w:lang w:val="en-US"/>
              </w:rPr>
              <w:t>Al-Qur’an juz 1-30</w:t>
            </w:r>
          </w:p>
        </w:tc>
        <w:tc>
          <w:tcPr>
            <w:tcW w:w="2537" w:type="dxa"/>
            <w:tcBorders>
              <w:top w:val="single" w:sz="4" w:space="0" w:color="000000"/>
              <w:left w:val="single" w:sz="4" w:space="0" w:color="000000"/>
              <w:bottom w:val="single" w:sz="4" w:space="0" w:color="000000"/>
              <w:right w:val="single" w:sz="4" w:space="0" w:color="000000"/>
            </w:tcBorders>
            <w:hideMark/>
          </w:tcPr>
          <w:p w:rsidR="005435F4" w:rsidRPr="005435F4" w:rsidRDefault="005435F4">
            <w:pPr>
              <w:pStyle w:val="ListParagraph"/>
              <w:spacing w:after="0" w:line="360" w:lineRule="auto"/>
              <w:ind w:left="0"/>
              <w:jc w:val="both"/>
              <w:rPr>
                <w:rFonts w:ascii="Times New Roman" w:eastAsia="Times New Roman" w:hAnsi="Times New Roman" w:cs="Times New Roman"/>
                <w:bCs/>
                <w:sz w:val="24"/>
                <w:szCs w:val="24"/>
                <w:lang w:val="en-US"/>
              </w:rPr>
            </w:pPr>
            <w:r w:rsidRPr="005435F4">
              <w:rPr>
                <w:rFonts w:ascii="Times New Roman" w:eastAsia="Times New Roman" w:hAnsi="Times New Roman" w:cs="Times New Roman"/>
                <w:bCs/>
                <w:sz w:val="24"/>
                <w:szCs w:val="24"/>
                <w:lang w:val="en-US"/>
              </w:rPr>
              <w:t>Kondisional</w:t>
            </w:r>
          </w:p>
        </w:tc>
      </w:tr>
    </w:tbl>
    <w:p w:rsidR="005435F4" w:rsidRPr="005435F4" w:rsidRDefault="005435F4" w:rsidP="005435F4">
      <w:pPr>
        <w:pStyle w:val="ListParagraph"/>
        <w:spacing w:after="0" w:line="240" w:lineRule="auto"/>
        <w:ind w:left="1560"/>
        <w:jc w:val="both"/>
        <w:rPr>
          <w:rFonts w:ascii="Times New Roman" w:eastAsia="Calibri" w:hAnsi="Times New Roman" w:cs="Times New Roman"/>
          <w:bCs/>
          <w:sz w:val="24"/>
          <w:szCs w:val="24"/>
          <w:lang w:val="en-US" w:eastAsia="x-none"/>
        </w:rPr>
      </w:pPr>
      <w:r w:rsidRPr="005435F4">
        <w:rPr>
          <w:rFonts w:ascii="Times New Roman" w:hAnsi="Times New Roman" w:cs="Times New Roman"/>
          <w:bCs/>
          <w:sz w:val="24"/>
          <w:szCs w:val="24"/>
          <w:lang w:val="en-US"/>
        </w:rPr>
        <w:t xml:space="preserve">Sumber: Dokumentasi Departemen Pendidikan Pondok Pesantren Hamalatul Qur’an </w:t>
      </w:r>
    </w:p>
    <w:p w:rsidR="005435F4" w:rsidRPr="005435F4" w:rsidRDefault="005435F4" w:rsidP="005435F4">
      <w:pPr>
        <w:pStyle w:val="ListParagraph"/>
        <w:spacing w:after="0" w:line="480" w:lineRule="auto"/>
        <w:ind w:firstLine="556"/>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Penjelasan dari kelompok E, D, C, B dan </w:t>
      </w:r>
      <w:proofErr w:type="gramStart"/>
      <w:r w:rsidRPr="005435F4">
        <w:rPr>
          <w:rFonts w:ascii="Times New Roman" w:hAnsi="Times New Roman" w:cs="Times New Roman"/>
          <w:bCs/>
          <w:sz w:val="24"/>
          <w:szCs w:val="24"/>
          <w:lang w:val="en-US"/>
        </w:rPr>
        <w:t>A</w:t>
      </w:r>
      <w:proofErr w:type="gramEnd"/>
      <w:r w:rsidRPr="005435F4">
        <w:rPr>
          <w:rFonts w:ascii="Times New Roman" w:hAnsi="Times New Roman" w:cs="Times New Roman"/>
          <w:bCs/>
          <w:sz w:val="24"/>
          <w:szCs w:val="24"/>
          <w:lang w:val="en-US"/>
        </w:rPr>
        <w:t xml:space="preserve"> adalah sebagai berikut:</w:t>
      </w:r>
    </w:p>
    <w:p w:rsidR="005435F4" w:rsidRPr="005435F4" w:rsidRDefault="005435F4" w:rsidP="00216679">
      <w:pPr>
        <w:pStyle w:val="ListParagraph"/>
        <w:numPr>
          <w:ilvl w:val="0"/>
          <w:numId w:val="31"/>
        </w:numPr>
        <w:spacing w:after="0" w:line="480" w:lineRule="auto"/>
        <w:ind w:left="993" w:hanging="28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Kelompok E</w:t>
      </w:r>
    </w:p>
    <w:p w:rsidR="005435F4" w:rsidRPr="005435F4" w:rsidRDefault="005435F4" w:rsidP="005435F4">
      <w:pPr>
        <w:pStyle w:val="ListParagraph"/>
        <w:spacing w:after="0" w:line="480" w:lineRule="auto"/>
        <w:ind w:left="993" w:firstLine="70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Kelompok ini merupakan kelompok yang paling dasar, yaitu bagi para santri baru yang belum mengenal huruf hijaiyah, atau mengenalnya tapi masih kurang lancar dalam mengejanya, materi yang diajarkan pada kelompok ini adalah iqra’ jilid 1-6. Targetnya adalah menguasai dasar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dan lancar membaca.</w:t>
      </w:r>
    </w:p>
    <w:p w:rsidR="005435F4" w:rsidRPr="005435F4" w:rsidRDefault="005435F4" w:rsidP="005435F4">
      <w:pPr>
        <w:pStyle w:val="ListParagraph"/>
        <w:spacing w:after="0" w:line="480" w:lineRule="auto"/>
        <w:ind w:left="993" w:firstLine="70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Metode pendidikan yang digunakan dalam kelompok ini adalah sebagai berikut: (1). Diawali dengan salam dan membaca surat al-Fatihah, (2). Pembimbing memberikan contoh bacaan sesuai </w:t>
      </w:r>
      <w:r w:rsidRPr="005435F4">
        <w:rPr>
          <w:rFonts w:ascii="Times New Roman" w:hAnsi="Times New Roman" w:cs="Times New Roman"/>
          <w:bCs/>
          <w:i/>
          <w:iCs/>
          <w:sz w:val="24"/>
          <w:szCs w:val="24"/>
          <w:lang w:val="en-US"/>
        </w:rPr>
        <w:t>maqra’</w:t>
      </w:r>
      <w:r w:rsidRPr="005435F4">
        <w:rPr>
          <w:rFonts w:ascii="Times New Roman" w:hAnsi="Times New Roman" w:cs="Times New Roman"/>
          <w:bCs/>
          <w:sz w:val="24"/>
          <w:szCs w:val="24"/>
          <w:lang w:val="en-US"/>
        </w:rPr>
        <w:t xml:space="preserve"> yang ada, (3). Santri bersama-sama mengulanginya, (4). Santri diminta membaca </w:t>
      </w:r>
      <w:r w:rsidRPr="005435F4">
        <w:rPr>
          <w:rFonts w:ascii="Times New Roman" w:hAnsi="Times New Roman" w:cs="Times New Roman"/>
          <w:bCs/>
          <w:i/>
          <w:iCs/>
          <w:sz w:val="24"/>
          <w:szCs w:val="24"/>
          <w:lang w:val="en-US"/>
        </w:rPr>
        <w:t>maqra’</w:t>
      </w:r>
      <w:r w:rsidRPr="005435F4">
        <w:rPr>
          <w:rFonts w:ascii="Times New Roman" w:hAnsi="Times New Roman" w:cs="Times New Roman"/>
          <w:bCs/>
          <w:sz w:val="24"/>
          <w:szCs w:val="24"/>
          <w:lang w:val="en-US"/>
        </w:rPr>
        <w:t xml:space="preserve"> yang sudah dibacakan secara bergantian hingga selesai seluruh santri dalam satu kelompok, apabila ada bacaan yang salah maka pembimbing menegurnya dan membetulkannya dengan memberikan contoh bacaan yang benar, (5). </w:t>
      </w:r>
      <w:r w:rsidRPr="005435F4">
        <w:rPr>
          <w:rFonts w:ascii="Times New Roman" w:hAnsi="Times New Roman" w:cs="Times New Roman"/>
          <w:bCs/>
          <w:i/>
          <w:iCs/>
          <w:sz w:val="24"/>
          <w:szCs w:val="24"/>
          <w:lang w:val="en-US"/>
        </w:rPr>
        <w:t>Maqra’</w:t>
      </w:r>
      <w:r w:rsidRPr="005435F4">
        <w:rPr>
          <w:rFonts w:ascii="Times New Roman" w:hAnsi="Times New Roman" w:cs="Times New Roman"/>
          <w:bCs/>
          <w:sz w:val="24"/>
          <w:szCs w:val="24"/>
          <w:lang w:val="en-US"/>
        </w:rPr>
        <w:t xml:space="preserve"> yang ada dibaca dan diulang-ulang hingga betul-betul lancar, (6) Pembelajaran diakhiri dengan doa bersama dan ditutup dengan bacaan shalawat dan salam.</w:t>
      </w:r>
    </w:p>
    <w:p w:rsidR="005435F4" w:rsidRPr="005435F4" w:rsidRDefault="005435F4" w:rsidP="005435F4">
      <w:pPr>
        <w:pStyle w:val="ListParagraph"/>
        <w:spacing w:after="0" w:line="480" w:lineRule="auto"/>
        <w:ind w:left="993" w:firstLine="70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Yang menjadi ustadz di program ini adalah para sesepuh PPHQ. Jadi santri yang dianggap mampu untuk membimbing di program ini, ditunjuk langsung oleh pengasuh untuk menghendel program ini.</w:t>
      </w:r>
    </w:p>
    <w:p w:rsidR="005435F4" w:rsidRPr="005435F4" w:rsidRDefault="005435F4" w:rsidP="00216679">
      <w:pPr>
        <w:pStyle w:val="ListParagraph"/>
        <w:numPr>
          <w:ilvl w:val="0"/>
          <w:numId w:val="31"/>
        </w:numPr>
        <w:spacing w:after="0" w:line="480" w:lineRule="auto"/>
        <w:ind w:left="993" w:hanging="28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Kelompok D</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Kelompok ini merupakan lanjutan dari kelompok E, yaitu santri baru yang sudah melalui tes baca al-Qur’an dan sudah mengenal bacaan al-Qur’an namun masih belum lancar dan sering terjadi kesalahan, materi kelompok ini adalah al-Qur’an. Targetnya adalah menguasai dasar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dan lancar membaca. </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Sistem pembelajaran pada kelompok ini adalah mula-mula pembimbing membacakan satu halaman al-Qur’an, kemudian ditirukan oleh seluruh santri dalam satu kelompok, setelah itu dilanjutkan dengan para santri bergiliran membaca dengan panduan dari pembimbing, satu santri satu ayat dan diteruskan santri yang lain membaca ayat selanjutnya, begitu seterusnya hingga selesai satu halaman dan diulang-ulang lagi, manakala ada bacaan yang salah maka pembimbing membetulkannya.</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Santri pada kelompok ini tidak diperkenankan untuk menghafal al-Qur’an terlebih dahulu, dikarenakan belum lancar dan baik dalam membaca al-Qur’an. Santri pada kelompok ini hanya diharuskan fokus membenahi bacaan hingga betul-betul lancar.</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Yang menjadi ustadz di program ini adalah para sesepuh PPHQ. Jadi santri yang dianggap mampu untuk membimbing di program ini, ditunjuk langsung oleh pengasuh untuk menghendel program ini.</w:t>
      </w:r>
    </w:p>
    <w:p w:rsidR="005435F4" w:rsidRPr="005435F4" w:rsidRDefault="005435F4" w:rsidP="00216679">
      <w:pPr>
        <w:pStyle w:val="ListParagraph"/>
        <w:numPr>
          <w:ilvl w:val="0"/>
          <w:numId w:val="31"/>
        </w:numPr>
        <w:spacing w:after="0" w:line="480" w:lineRule="auto"/>
        <w:ind w:left="993"/>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Kelompok C</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Kelompok ini merupakan lanjutan dari kelompok D, yaitu santri baru yang sudah melalui tes baca al-Qur’an, mampu membacanya dengan baik tapi belum lancar dan terkadang terjadi kesalahan, materi kelompok ini adalah al-Qur’an secara berurutan hingga khatam 30 juz.</w:t>
      </w:r>
      <w:r w:rsidRPr="005435F4">
        <w:rPr>
          <w:rFonts w:ascii="Times New Roman" w:hAnsi="Times New Roman" w:cs="Times New Roman"/>
          <w:b/>
          <w:sz w:val="24"/>
          <w:szCs w:val="24"/>
          <w:lang w:val="en-US"/>
        </w:rPr>
        <w:t xml:space="preserve"> </w:t>
      </w:r>
      <w:r w:rsidRPr="005435F4">
        <w:rPr>
          <w:rFonts w:ascii="Times New Roman" w:hAnsi="Times New Roman" w:cs="Times New Roman"/>
          <w:bCs/>
          <w:sz w:val="24"/>
          <w:szCs w:val="24"/>
          <w:lang w:val="en-US"/>
        </w:rPr>
        <w:t xml:space="preserve">Targetnya adalah santri memiliki karakter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yang standar, menguasai </w:t>
      </w:r>
      <w:r w:rsidRPr="005435F4">
        <w:rPr>
          <w:rFonts w:ascii="Times New Roman" w:hAnsi="Times New Roman" w:cs="Times New Roman"/>
          <w:bCs/>
          <w:i/>
          <w:iCs/>
          <w:sz w:val="24"/>
          <w:szCs w:val="24"/>
          <w:lang w:val="en-US"/>
        </w:rPr>
        <w:t>makharij al-huruf</w:t>
      </w:r>
      <w:r w:rsidRPr="005435F4">
        <w:rPr>
          <w:rFonts w:ascii="Times New Roman" w:hAnsi="Times New Roman" w:cs="Times New Roman"/>
          <w:bCs/>
          <w:sz w:val="24"/>
          <w:szCs w:val="24"/>
          <w:lang w:val="en-US"/>
        </w:rPr>
        <w:t xml:space="preserve"> dan </w:t>
      </w:r>
      <w:r w:rsidRPr="005435F4">
        <w:rPr>
          <w:rFonts w:ascii="Times New Roman" w:hAnsi="Times New Roman" w:cs="Times New Roman"/>
          <w:bCs/>
          <w:i/>
          <w:iCs/>
          <w:sz w:val="24"/>
          <w:szCs w:val="24"/>
          <w:lang w:val="en-US"/>
        </w:rPr>
        <w:t>shifat al-huruf</w:t>
      </w:r>
      <w:r w:rsidRPr="005435F4">
        <w:rPr>
          <w:rFonts w:ascii="Times New Roman" w:hAnsi="Times New Roman" w:cs="Times New Roman"/>
          <w:bCs/>
          <w:sz w:val="24"/>
          <w:szCs w:val="24"/>
          <w:lang w:val="en-US"/>
        </w:rPr>
        <w:t xml:space="preserve"> dan lancar membaca. </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Sistem pembelajaran pada kelompok ini adalah mula-mula pembimbing memberikan contoh bacaan al-Qur’an sebanyak seperempat juz atau 5 halaman,  kemudian ditirukan oleh seluruh santri dalam satu kelompok, setelah itu dilanjutkan dengan para santri bergiliran membaca tanpa dipandu oleh pembimbing, satu santri membaca satu ayat dan diteruskan santri yang lain membaca ayat selanjutnya, begitu seterusnya hingga selesai lima halaman dan diulang-ulang lagi hingga menjelang shalat isya’, manakala ada bacaan yang salah maka pembimbing menegurnya dengan memberi contoh bacaan yang benar.</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Pada santri kelompok ini belum diperkenankan untuk memulai hafalan, tetapi fokus pada pembenahan bacaan hingga betul-betul lancar. Apabila sudah dinyatakan lancar oleh pembimbing, maka santri diperkenankan untuk mengikuti tes tahfidz di Departemen Pendidikan, apabila dinyatakan lulus oleh </w:t>
      </w:r>
      <w:proofErr w:type="gramStart"/>
      <w:r w:rsidRPr="005435F4">
        <w:rPr>
          <w:rFonts w:ascii="Times New Roman" w:hAnsi="Times New Roman" w:cs="Times New Roman"/>
          <w:bCs/>
          <w:sz w:val="24"/>
          <w:szCs w:val="24"/>
          <w:lang w:val="en-US"/>
        </w:rPr>
        <w:t>tim</w:t>
      </w:r>
      <w:proofErr w:type="gramEnd"/>
      <w:r w:rsidRPr="005435F4">
        <w:rPr>
          <w:rFonts w:ascii="Times New Roman" w:hAnsi="Times New Roman" w:cs="Times New Roman"/>
          <w:bCs/>
          <w:sz w:val="24"/>
          <w:szCs w:val="24"/>
          <w:lang w:val="en-US"/>
        </w:rPr>
        <w:t xml:space="preserve"> penguji, maka santri tersebut diperbolehkan memulai menghafal al-Qur’an kepada pembimbing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Yang menjadi ustadz dan pembimbing di program ini adalah para sesepuh PPHQ. Jadi santri yang dianggap mampu untuk membimbing di program ini, ditunjuk langsung oleh pengasuh untuk menghendel program ini.</w:t>
      </w:r>
    </w:p>
    <w:p w:rsidR="005435F4" w:rsidRPr="005435F4" w:rsidRDefault="005435F4" w:rsidP="00216679">
      <w:pPr>
        <w:pStyle w:val="ListParagraph"/>
        <w:numPr>
          <w:ilvl w:val="0"/>
          <w:numId w:val="31"/>
        </w:numPr>
        <w:spacing w:after="0" w:line="480" w:lineRule="auto"/>
        <w:ind w:left="993" w:hanging="28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Kelompok B</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Kelompok ini merupakan lanjutan dari kelompok C, yaitu santri yang sudah melalui tes baca al-Qur’an, mereka mampu membacanya dengan baik, lancar dan jarang terjadi kesalahan, namun belum begitu fashih. Materi kelompok ini adalah al-Qur’an secara berurutan hingga khatam 30 juz.</w:t>
      </w:r>
      <w:r w:rsidRPr="005435F4">
        <w:rPr>
          <w:rFonts w:ascii="Times New Roman" w:hAnsi="Times New Roman" w:cs="Times New Roman"/>
          <w:b/>
          <w:sz w:val="24"/>
          <w:szCs w:val="24"/>
          <w:lang w:val="en-US"/>
        </w:rPr>
        <w:t xml:space="preserve"> </w:t>
      </w:r>
      <w:r w:rsidRPr="005435F4">
        <w:rPr>
          <w:rFonts w:ascii="Times New Roman" w:hAnsi="Times New Roman" w:cs="Times New Roman"/>
          <w:bCs/>
          <w:sz w:val="24"/>
          <w:szCs w:val="24"/>
          <w:lang w:val="en-US"/>
        </w:rPr>
        <w:t xml:space="preserve">Targetnya adalah santri memiliki karakter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yang standar, mampu membaca </w:t>
      </w:r>
      <w:r w:rsidRPr="005435F4">
        <w:rPr>
          <w:rFonts w:ascii="Times New Roman" w:hAnsi="Times New Roman" w:cs="Times New Roman"/>
          <w:bCs/>
          <w:i/>
          <w:iCs/>
          <w:sz w:val="24"/>
          <w:szCs w:val="24"/>
          <w:lang w:val="en-US"/>
        </w:rPr>
        <w:t>bilisanin ‘arobiyyin mubin</w:t>
      </w:r>
      <w:r w:rsidRPr="005435F4">
        <w:rPr>
          <w:rFonts w:ascii="Times New Roman" w:hAnsi="Times New Roman" w:cs="Times New Roman"/>
          <w:bCs/>
          <w:sz w:val="24"/>
          <w:szCs w:val="24"/>
          <w:lang w:val="en-US"/>
        </w:rPr>
        <w:t xml:space="preserve">, menguasai </w:t>
      </w:r>
      <w:r w:rsidRPr="005435F4">
        <w:rPr>
          <w:rFonts w:ascii="Times New Roman" w:hAnsi="Times New Roman" w:cs="Times New Roman"/>
          <w:bCs/>
          <w:i/>
          <w:iCs/>
          <w:sz w:val="24"/>
          <w:szCs w:val="24"/>
          <w:lang w:val="en-US"/>
        </w:rPr>
        <w:t xml:space="preserve">waqf </w:t>
      </w:r>
      <w:r w:rsidRPr="005435F4">
        <w:rPr>
          <w:rFonts w:ascii="Times New Roman" w:hAnsi="Times New Roman" w:cs="Times New Roman"/>
          <w:bCs/>
          <w:sz w:val="24"/>
          <w:szCs w:val="24"/>
          <w:lang w:val="en-US"/>
        </w:rPr>
        <w:t xml:space="preserve">dan </w:t>
      </w:r>
      <w:r w:rsidRPr="005435F4">
        <w:rPr>
          <w:rFonts w:ascii="Times New Roman" w:hAnsi="Times New Roman" w:cs="Times New Roman"/>
          <w:bCs/>
          <w:i/>
          <w:iCs/>
          <w:sz w:val="24"/>
          <w:szCs w:val="24"/>
          <w:lang w:val="en-US"/>
        </w:rPr>
        <w:t>ibtida’</w:t>
      </w:r>
      <w:r w:rsidRPr="005435F4">
        <w:rPr>
          <w:rFonts w:ascii="Times New Roman" w:hAnsi="Times New Roman" w:cs="Times New Roman"/>
          <w:bCs/>
          <w:sz w:val="24"/>
          <w:szCs w:val="24"/>
          <w:lang w:val="en-US"/>
        </w:rPr>
        <w:t xml:space="preserve">dan lancar membaca. </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Sistem pembelajaran pada kelompok ini adalah mula-mula pembimbing memulai dengan memberikan contoh bacaan al-Qur’an satu atau beberapa ayat saja,  kemudian diteruskan oleh seluruh santri dalam satu kelompok, setelah itu dilanjutkan dengan para santri bergiliran membaca tanpa dipandu oleh pembimbing, satu santri membaca satu ayat dan diteruskan santri yang lain membaca ayat selanjutnya, begitu seterusnya hingga selesai lima halaman dan diulang-ulang lagi hingga menjelang shalat isya’, manakala ada bacaan yang salah maka pembimbing menegurnya tanpa memberi contoh, apabila salah ditegur lagi, jika masih salah hingga yang ketiga kalinya barulah pembimbing memberikan contoh bacaan yang benar sambil menjelaskan letak kesalahannya.</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 xml:space="preserve">Pada santri kelompok ini sudah diperkenankan untuk mulai menghafal al-Qur’an dengan dipandu oleh pembimbing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nya.</w:t>
      </w:r>
    </w:p>
    <w:p w:rsidR="005435F4" w:rsidRPr="005435F4" w:rsidRDefault="005435F4" w:rsidP="00216679">
      <w:pPr>
        <w:pStyle w:val="ListParagraph"/>
        <w:numPr>
          <w:ilvl w:val="0"/>
          <w:numId w:val="31"/>
        </w:numPr>
        <w:spacing w:after="0" w:line="480" w:lineRule="auto"/>
        <w:ind w:left="993" w:hanging="28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Kelompok A</w:t>
      </w:r>
    </w:p>
    <w:p w:rsidR="005435F4" w:rsidRPr="005435F4" w:rsidRDefault="005435F4" w:rsidP="005435F4">
      <w:pPr>
        <w:pStyle w:val="ListParagraph"/>
        <w:spacing w:after="0" w:line="480" w:lineRule="auto"/>
        <w:ind w:left="993" w:firstLine="850"/>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Kelompok ini merupakan lanjutan dari kelompok B, yaitu santri yang mampu membaca al-Qur’an dengan baik, lancar, fashih dan jarang terjadi kesalahan, di samping itu mereka sudah menyelesaikan hafalan al-Qur’an 30 juz dan dalam proses </w:t>
      </w:r>
      <w:r w:rsidRPr="005435F4">
        <w:rPr>
          <w:rFonts w:ascii="Times New Roman" w:hAnsi="Times New Roman" w:cs="Times New Roman"/>
          <w:bCs/>
          <w:i/>
          <w:iCs/>
          <w:sz w:val="24"/>
          <w:szCs w:val="24"/>
          <w:lang w:val="en-US"/>
        </w:rPr>
        <w:t>muraja’ah</w:t>
      </w:r>
      <w:r w:rsidRPr="005435F4">
        <w:rPr>
          <w:rFonts w:ascii="Times New Roman" w:hAnsi="Times New Roman" w:cs="Times New Roman"/>
          <w:bCs/>
          <w:sz w:val="24"/>
          <w:szCs w:val="24"/>
          <w:lang w:val="en-US"/>
        </w:rPr>
        <w:t>. Materi kelompok ini adalah al-Qur’an secara berurutan hingga khatam 30 juz.</w:t>
      </w:r>
      <w:r w:rsidRPr="005435F4">
        <w:rPr>
          <w:rFonts w:ascii="Times New Roman" w:hAnsi="Times New Roman" w:cs="Times New Roman"/>
          <w:b/>
          <w:sz w:val="24"/>
          <w:szCs w:val="24"/>
          <w:lang w:val="en-US"/>
        </w:rPr>
        <w:t xml:space="preserve"> </w:t>
      </w:r>
      <w:r w:rsidRPr="005435F4">
        <w:rPr>
          <w:rFonts w:ascii="Times New Roman" w:hAnsi="Times New Roman" w:cs="Times New Roman"/>
          <w:bCs/>
          <w:sz w:val="24"/>
          <w:szCs w:val="24"/>
          <w:lang w:val="en-US"/>
        </w:rPr>
        <w:t xml:space="preserve">Targetnya adalah santri memiliki karakter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yang standar, mampu membaca </w:t>
      </w:r>
      <w:r w:rsidRPr="005435F4">
        <w:rPr>
          <w:rFonts w:ascii="Times New Roman" w:hAnsi="Times New Roman" w:cs="Times New Roman"/>
          <w:bCs/>
          <w:i/>
          <w:iCs/>
          <w:sz w:val="24"/>
          <w:szCs w:val="24"/>
          <w:lang w:val="en-US"/>
        </w:rPr>
        <w:t>bilisanin ‘arobiyyin mubin</w:t>
      </w:r>
      <w:r w:rsidRPr="005435F4">
        <w:rPr>
          <w:rFonts w:ascii="Times New Roman" w:hAnsi="Times New Roman" w:cs="Times New Roman"/>
          <w:bCs/>
          <w:sz w:val="24"/>
          <w:szCs w:val="24"/>
          <w:lang w:val="en-US"/>
        </w:rPr>
        <w:t xml:space="preserve">, menguasai </w:t>
      </w:r>
      <w:r w:rsidRPr="005435F4">
        <w:rPr>
          <w:rFonts w:ascii="Times New Roman" w:hAnsi="Times New Roman" w:cs="Times New Roman"/>
          <w:bCs/>
          <w:i/>
          <w:iCs/>
          <w:sz w:val="24"/>
          <w:szCs w:val="24"/>
          <w:lang w:val="en-US"/>
        </w:rPr>
        <w:t xml:space="preserve">bacaan gharib </w:t>
      </w:r>
      <w:r w:rsidRPr="005435F4">
        <w:rPr>
          <w:rFonts w:ascii="Times New Roman" w:hAnsi="Times New Roman" w:cs="Times New Roman"/>
          <w:bCs/>
          <w:sz w:val="24"/>
          <w:szCs w:val="24"/>
          <w:lang w:val="en-US"/>
        </w:rPr>
        <w:t>atau</w:t>
      </w:r>
      <w:r w:rsidRPr="005435F4">
        <w:rPr>
          <w:rFonts w:ascii="Times New Roman" w:hAnsi="Times New Roman" w:cs="Times New Roman"/>
          <w:bCs/>
          <w:i/>
          <w:iCs/>
          <w:sz w:val="24"/>
          <w:szCs w:val="24"/>
          <w:lang w:val="en-US"/>
        </w:rPr>
        <w:t xml:space="preserve"> musykilat </w:t>
      </w:r>
      <w:r w:rsidRPr="005435F4">
        <w:rPr>
          <w:rFonts w:ascii="Times New Roman" w:hAnsi="Times New Roman" w:cs="Times New Roman"/>
          <w:bCs/>
          <w:sz w:val="24"/>
          <w:szCs w:val="24"/>
          <w:lang w:val="en-US"/>
        </w:rPr>
        <w:t xml:space="preserve">di dalam al-Qur’an, lancar bacaan dan hafalan, serta mampu menjelaskan dan mencontohkan </w:t>
      </w:r>
      <w:proofErr w:type="gramStart"/>
      <w:r w:rsidRPr="005435F4">
        <w:rPr>
          <w:rFonts w:ascii="Times New Roman" w:hAnsi="Times New Roman" w:cs="Times New Roman"/>
          <w:bCs/>
          <w:sz w:val="24"/>
          <w:szCs w:val="24"/>
          <w:lang w:val="en-US"/>
        </w:rPr>
        <w:t>cara</w:t>
      </w:r>
      <w:proofErr w:type="gramEnd"/>
      <w:r w:rsidRPr="005435F4">
        <w:rPr>
          <w:rFonts w:ascii="Times New Roman" w:hAnsi="Times New Roman" w:cs="Times New Roman"/>
          <w:bCs/>
          <w:sz w:val="24"/>
          <w:szCs w:val="24"/>
          <w:lang w:val="en-US"/>
        </w:rPr>
        <w:t xml:space="preserve"> membaca al-Qur’an yang baik dan benar.</w:t>
      </w:r>
    </w:p>
    <w:p w:rsidR="005435F4" w:rsidRPr="005435F4" w:rsidRDefault="005435F4" w:rsidP="005435F4">
      <w:pPr>
        <w:pStyle w:val="ListParagraph"/>
        <w:spacing w:after="0" w:line="480" w:lineRule="auto"/>
        <w:ind w:left="993" w:firstLine="850"/>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Sistem pembelajaran pada kelompok ini adalah mula-mula pembimbing memulai dengan memberikan contoh bacaan al-Qur’an satu atau beberapa ayat saja,  kemudian diteruskan oleh seluruh santri dalam satu kelompok, setelah itu dilanjutkan dengan para santri bergiliran membaca tanpa dipandu oleh pembimbing, satu santri membaca satu ayat dan diteruskan santri yang lain membaca ayat selanjutnya, begitu seterusnya hingga menjelang shalat isya’, manakala ada bacaan yang salah maka pembimbing menegurnya tanpa memberi contoh, apabila salah ditegur lagi, jika masih salah hingga yang ketiga kalinya barulah pembimbing memberikan contoh bacaan yang benar sambil menjelaskan letak kesalahannya.</w:t>
      </w:r>
    </w:p>
    <w:p w:rsidR="005435F4" w:rsidRPr="005435F4" w:rsidRDefault="005435F4" w:rsidP="005435F4">
      <w:pPr>
        <w:pStyle w:val="ListParagraph"/>
        <w:spacing w:after="0" w:line="480" w:lineRule="auto"/>
        <w:ind w:left="993" w:firstLine="850"/>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lastRenderedPageBreak/>
        <w:t xml:space="preserve">Santri pada kelompok ini dibimbing langsung oleh pengasuh dan di bawah kontrol beliau, karena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harus dikawal terus meskipun sudah khatam hafalan terkadang para santri masih </w:t>
      </w:r>
      <w:r w:rsidRPr="005435F4">
        <w:rPr>
          <w:rFonts w:ascii="Times New Roman" w:hAnsi="Times New Roman" w:cs="Times New Roman"/>
          <w:bCs/>
          <w:i/>
          <w:iCs/>
          <w:sz w:val="24"/>
          <w:szCs w:val="24"/>
          <w:lang w:val="en-US"/>
        </w:rPr>
        <w:t xml:space="preserve">sembrono </w:t>
      </w:r>
      <w:r w:rsidRPr="005435F4">
        <w:rPr>
          <w:rFonts w:ascii="Times New Roman" w:hAnsi="Times New Roman" w:cs="Times New Roman"/>
          <w:bCs/>
          <w:sz w:val="24"/>
          <w:szCs w:val="24"/>
          <w:lang w:val="en-US"/>
        </w:rPr>
        <w:t xml:space="preserve">dan kurang memperhatikan rambu-rambu ketentuan membaca yang baik dan benar. Sambil </w:t>
      </w:r>
      <w:r w:rsidRPr="005435F4">
        <w:rPr>
          <w:rFonts w:ascii="Times New Roman" w:hAnsi="Times New Roman" w:cs="Times New Roman"/>
          <w:bCs/>
          <w:i/>
          <w:iCs/>
          <w:sz w:val="24"/>
          <w:szCs w:val="24"/>
          <w:lang w:val="en-US"/>
        </w:rPr>
        <w:t>muraja’ah</w:t>
      </w:r>
      <w:r w:rsidRPr="005435F4">
        <w:rPr>
          <w:rFonts w:ascii="Times New Roman" w:hAnsi="Times New Roman" w:cs="Times New Roman"/>
          <w:bCs/>
          <w:sz w:val="24"/>
          <w:szCs w:val="24"/>
          <w:lang w:val="en-US"/>
        </w:rPr>
        <w:t xml:space="preserve">, santri pada kelompok ini juga tetap dipandu dan dikontrol </w:t>
      </w:r>
      <w:r w:rsidRPr="005435F4">
        <w:rPr>
          <w:rFonts w:ascii="Times New Roman" w:hAnsi="Times New Roman" w:cs="Times New Roman"/>
          <w:bCs/>
          <w:i/>
          <w:iCs/>
          <w:sz w:val="24"/>
          <w:szCs w:val="24"/>
          <w:lang w:val="en-US"/>
        </w:rPr>
        <w:t xml:space="preserve">fashahah </w:t>
      </w:r>
      <w:r w:rsidRPr="005435F4">
        <w:rPr>
          <w:rFonts w:ascii="Times New Roman" w:hAnsi="Times New Roman" w:cs="Times New Roman"/>
          <w:bCs/>
          <w:sz w:val="24"/>
          <w:szCs w:val="24"/>
          <w:lang w:val="en-US"/>
        </w:rPr>
        <w:t>nya sehingga tetap terstandarisasi.</w:t>
      </w:r>
    </w:p>
    <w:p w:rsidR="005435F4" w:rsidRPr="005435F4" w:rsidRDefault="005435F4" w:rsidP="005435F4">
      <w:pPr>
        <w:pStyle w:val="ListParagraph"/>
        <w:spacing w:after="0" w:line="480" w:lineRule="auto"/>
        <w:ind w:left="993" w:firstLine="850"/>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Untuk dapat memulai hafalan, santri harus berada pada posisi kelompok B. Sedangkan santri yang masih berada di kelompok E</w:t>
      </w:r>
      <w:proofErr w:type="gramStart"/>
      <w:r w:rsidRPr="005435F4">
        <w:rPr>
          <w:rFonts w:ascii="Times New Roman" w:hAnsi="Times New Roman" w:cs="Times New Roman"/>
          <w:bCs/>
          <w:sz w:val="24"/>
          <w:szCs w:val="24"/>
          <w:lang w:val="en-US"/>
        </w:rPr>
        <w:t>,D</w:t>
      </w:r>
      <w:proofErr w:type="gramEnd"/>
      <w:r w:rsidRPr="005435F4">
        <w:rPr>
          <w:rFonts w:ascii="Times New Roman" w:hAnsi="Times New Roman" w:cs="Times New Roman"/>
          <w:bCs/>
          <w:sz w:val="24"/>
          <w:szCs w:val="24"/>
          <w:lang w:val="en-US"/>
        </w:rPr>
        <w:t>, C masih dibimbing untuk membenarkan bacaannya. Untuk membenarkan bacaan tersebut, santri diberikan waktu kurang lebih selama 6 bulan.</w:t>
      </w:r>
    </w:p>
    <w:p w:rsidR="005435F4" w:rsidRPr="005435F4" w:rsidRDefault="005435F4" w:rsidP="00216679">
      <w:pPr>
        <w:pStyle w:val="ListParagraph"/>
        <w:numPr>
          <w:ilvl w:val="0"/>
          <w:numId w:val="31"/>
        </w:numPr>
        <w:spacing w:after="0" w:line="480" w:lineRule="auto"/>
        <w:ind w:left="993" w:hanging="284"/>
        <w:jc w:val="both"/>
        <w:rPr>
          <w:rFonts w:ascii="Times New Roman" w:hAnsi="Times New Roman" w:cs="Times New Roman"/>
          <w:bCs/>
          <w:sz w:val="24"/>
          <w:szCs w:val="24"/>
          <w:lang w:val="en-US"/>
        </w:rPr>
      </w:pPr>
      <w:r w:rsidRPr="005435F4">
        <w:rPr>
          <w:rFonts w:ascii="Times New Roman" w:hAnsi="Times New Roman" w:cs="Times New Roman"/>
          <w:bCs/>
          <w:i/>
          <w:iCs/>
          <w:sz w:val="24"/>
          <w:szCs w:val="24"/>
          <w:lang w:val="en-US"/>
        </w:rPr>
        <w:t>Tasmi</w:t>
      </w:r>
      <w:r w:rsidRPr="005435F4">
        <w:rPr>
          <w:rFonts w:ascii="Times New Roman" w:hAnsi="Times New Roman" w:cs="Times New Roman"/>
          <w:bCs/>
          <w:sz w:val="24"/>
          <w:szCs w:val="24"/>
          <w:lang w:val="en-US"/>
        </w:rPr>
        <w:t>’</w:t>
      </w:r>
    </w:p>
    <w:p w:rsidR="005435F4" w:rsidRPr="005435F4" w:rsidRDefault="005435F4" w:rsidP="005435F4">
      <w:pPr>
        <w:pStyle w:val="ListParagraph"/>
        <w:spacing w:after="0" w:line="480" w:lineRule="auto"/>
        <w:ind w:left="993" w:firstLine="708"/>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Dalam </w:t>
      </w:r>
      <w:r w:rsidRPr="005435F4">
        <w:rPr>
          <w:rFonts w:ascii="Times New Roman" w:hAnsi="Times New Roman" w:cs="Times New Roman"/>
          <w:bCs/>
          <w:i/>
          <w:iCs/>
          <w:sz w:val="24"/>
          <w:szCs w:val="24"/>
          <w:lang w:val="en-US"/>
        </w:rPr>
        <w:t xml:space="preserve">tasmi’ </w:t>
      </w:r>
      <w:r w:rsidRPr="005435F4">
        <w:rPr>
          <w:rFonts w:ascii="Times New Roman" w:hAnsi="Times New Roman" w:cs="Times New Roman"/>
          <w:bCs/>
          <w:sz w:val="24"/>
          <w:szCs w:val="24"/>
          <w:lang w:val="en-US"/>
        </w:rPr>
        <w:t xml:space="preserve">di PPHQ ini dilakukan sebelum wisuda. Dalam melakukan </w:t>
      </w:r>
      <w:r w:rsidRPr="005435F4">
        <w:rPr>
          <w:rFonts w:ascii="Times New Roman" w:hAnsi="Times New Roman" w:cs="Times New Roman"/>
          <w:bCs/>
          <w:i/>
          <w:iCs/>
          <w:sz w:val="24"/>
          <w:szCs w:val="24"/>
          <w:lang w:val="en-US"/>
        </w:rPr>
        <w:t>tasmi’</w:t>
      </w:r>
      <w:r w:rsidRPr="005435F4">
        <w:rPr>
          <w:rFonts w:ascii="Times New Roman" w:hAnsi="Times New Roman" w:cs="Times New Roman"/>
          <w:bCs/>
          <w:sz w:val="24"/>
          <w:szCs w:val="24"/>
          <w:lang w:val="en-US"/>
        </w:rPr>
        <w:t xml:space="preserve"> ini, santri terlebih dahulu setoran secara hafalan (</w:t>
      </w:r>
      <w:r w:rsidRPr="005435F4">
        <w:rPr>
          <w:rFonts w:ascii="Times New Roman" w:hAnsi="Times New Roman" w:cs="Times New Roman"/>
          <w:bCs/>
          <w:i/>
          <w:iCs/>
          <w:sz w:val="24"/>
          <w:szCs w:val="24"/>
          <w:lang w:val="en-US"/>
        </w:rPr>
        <w:t>bilghoib</w:t>
      </w:r>
      <w:r w:rsidRPr="005435F4">
        <w:rPr>
          <w:rFonts w:ascii="Times New Roman" w:hAnsi="Times New Roman" w:cs="Times New Roman"/>
          <w:bCs/>
          <w:sz w:val="24"/>
          <w:szCs w:val="24"/>
          <w:lang w:val="en-US"/>
        </w:rPr>
        <w:t xml:space="preserve">) kepada ustadznya masing-masing sebanyak 3 kali. Setelah lulus, kemudian santri diwajibkan untuk menghafal Al-Qur’an dengan menggunakan </w:t>
      </w:r>
      <w:r w:rsidRPr="005435F4">
        <w:rPr>
          <w:rFonts w:ascii="Times New Roman" w:hAnsi="Times New Roman" w:cs="Times New Roman"/>
          <w:bCs/>
          <w:i/>
          <w:iCs/>
          <w:sz w:val="24"/>
          <w:szCs w:val="24"/>
          <w:lang w:val="en-US"/>
        </w:rPr>
        <w:t xml:space="preserve">speaker </w:t>
      </w:r>
      <w:r w:rsidRPr="005435F4">
        <w:rPr>
          <w:rFonts w:ascii="Times New Roman" w:hAnsi="Times New Roman" w:cs="Times New Roman"/>
          <w:bCs/>
          <w:sz w:val="24"/>
          <w:szCs w:val="24"/>
          <w:lang w:val="en-US"/>
        </w:rPr>
        <w:t xml:space="preserve">yang didengarkan oleh seluruh warga di PPHQ. Dalam 1 hari, santri harus mampu untuk menyelesaikan setoran hafalan sebanyak 30 juz. Setelah </w:t>
      </w:r>
      <w:r w:rsidRPr="005435F4">
        <w:rPr>
          <w:rFonts w:ascii="Times New Roman" w:hAnsi="Times New Roman" w:cs="Times New Roman"/>
          <w:bCs/>
          <w:i/>
          <w:iCs/>
          <w:sz w:val="24"/>
          <w:szCs w:val="24"/>
          <w:lang w:val="en-US"/>
        </w:rPr>
        <w:t xml:space="preserve">tasmi’ </w:t>
      </w:r>
      <w:r w:rsidRPr="005435F4">
        <w:rPr>
          <w:rFonts w:ascii="Times New Roman" w:hAnsi="Times New Roman" w:cs="Times New Roman"/>
          <w:bCs/>
          <w:sz w:val="24"/>
          <w:szCs w:val="24"/>
          <w:lang w:val="en-US"/>
        </w:rPr>
        <w:t>selesai, maka santri boleh untuk mengambil sanad dan kemudian dilakukan prosesi wisuda.</w:t>
      </w:r>
    </w:p>
    <w:p w:rsidR="005435F4" w:rsidRPr="005435F4" w:rsidRDefault="005435F4" w:rsidP="005435F4">
      <w:pPr>
        <w:pStyle w:val="ListParagraph"/>
        <w:spacing w:after="0" w:line="480" w:lineRule="auto"/>
        <w:ind w:left="993" w:firstLine="708"/>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993" w:firstLine="708"/>
        <w:jc w:val="both"/>
        <w:rPr>
          <w:rFonts w:ascii="Times New Roman" w:hAnsi="Times New Roman" w:cs="Times New Roman"/>
          <w:bCs/>
          <w:sz w:val="24"/>
          <w:szCs w:val="24"/>
          <w:lang w:val="en-US"/>
        </w:rPr>
      </w:pPr>
    </w:p>
    <w:p w:rsidR="005435F4" w:rsidRPr="005435F4" w:rsidRDefault="005435F4" w:rsidP="00216679">
      <w:pPr>
        <w:pStyle w:val="ListParagraph"/>
        <w:numPr>
          <w:ilvl w:val="0"/>
          <w:numId w:val="31"/>
        </w:numPr>
        <w:spacing w:after="0" w:line="480" w:lineRule="auto"/>
        <w:ind w:left="993" w:hanging="28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 Kelompok Santri Pasca Tahfidz</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Santri pada kelompok ini masih mengikuti bimbingan bacaan al-Qur’an namun tidak mengikuti kelompok yang ada, melainkan </w:t>
      </w:r>
      <w:r w:rsidRPr="005435F4">
        <w:rPr>
          <w:rFonts w:ascii="Times New Roman" w:hAnsi="Times New Roman" w:cs="Times New Roman"/>
          <w:bCs/>
          <w:sz w:val="24"/>
          <w:szCs w:val="24"/>
          <w:lang w:val="en-US"/>
        </w:rPr>
        <w:lastRenderedPageBreak/>
        <w:t xml:space="preserve">menggunakan sistem yang diberlakukan pada masing-masing tempat. Namun demikian, rambu-rambu bimbingan </w:t>
      </w:r>
      <w:r w:rsidRPr="005435F4">
        <w:rPr>
          <w:rFonts w:ascii="Times New Roman" w:hAnsi="Times New Roman" w:cs="Times New Roman"/>
          <w:bCs/>
          <w:i/>
          <w:iCs/>
          <w:sz w:val="24"/>
          <w:szCs w:val="24"/>
          <w:lang w:val="en-US"/>
        </w:rPr>
        <w:t>fashahah</w:t>
      </w:r>
      <w:r w:rsidRPr="005435F4">
        <w:rPr>
          <w:rFonts w:ascii="Times New Roman" w:hAnsi="Times New Roman" w:cs="Times New Roman"/>
          <w:bCs/>
          <w:sz w:val="24"/>
          <w:szCs w:val="24"/>
          <w:lang w:val="en-US"/>
        </w:rPr>
        <w:t xml:space="preserve"> masih tetap mengacu pada standar bacaan yang sudah ditetapkan oleh Pondok Pesantren Hamalatul Qur’an.</w:t>
      </w:r>
    </w:p>
    <w:p w:rsidR="005435F4" w:rsidRPr="005435F4" w:rsidRDefault="005435F4" w:rsidP="005435F4">
      <w:pPr>
        <w:pStyle w:val="ListParagraph"/>
        <w:spacing w:after="0" w:line="480" w:lineRule="auto"/>
        <w:ind w:left="993" w:firstLine="56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Di antara kegiatan rutin mingguan santri kelompok ini adalah bimbingan </w:t>
      </w:r>
      <w:r w:rsidRPr="005435F4">
        <w:rPr>
          <w:rFonts w:ascii="Times New Roman" w:hAnsi="Times New Roman" w:cs="Times New Roman"/>
          <w:bCs/>
          <w:i/>
          <w:iCs/>
          <w:sz w:val="24"/>
          <w:szCs w:val="24"/>
          <w:lang w:val="en-US"/>
        </w:rPr>
        <w:t xml:space="preserve">fashahah </w:t>
      </w:r>
      <w:r w:rsidRPr="005435F4">
        <w:rPr>
          <w:rFonts w:ascii="Times New Roman" w:hAnsi="Times New Roman" w:cs="Times New Roman"/>
          <w:bCs/>
          <w:sz w:val="24"/>
          <w:szCs w:val="24"/>
          <w:lang w:val="en-US"/>
        </w:rPr>
        <w:t xml:space="preserve">setiap malam selasa di bawah kontrol langsung pengasuh dan dibimbing oleh beberapa senior di Pondok Pesantren Madrasatul Qur’an Tebuireng seperti KH. Abdullah Afif, KH. A. Syakir Ridlwan, KH. Muslihan Ahmad, KH. Muhtadi Mukhtar dan KH. A. Fathoni Dimyati serta beberapa </w:t>
      </w:r>
      <w:r w:rsidRPr="005435F4">
        <w:rPr>
          <w:rFonts w:ascii="Times New Roman" w:hAnsi="Times New Roman" w:cs="Times New Roman"/>
          <w:bCs/>
          <w:i/>
          <w:iCs/>
          <w:sz w:val="24"/>
          <w:szCs w:val="24"/>
          <w:lang w:val="en-US"/>
        </w:rPr>
        <w:t>masyayikh</w:t>
      </w:r>
      <w:r w:rsidRPr="005435F4">
        <w:rPr>
          <w:rFonts w:ascii="Times New Roman" w:hAnsi="Times New Roman" w:cs="Times New Roman"/>
          <w:bCs/>
          <w:sz w:val="24"/>
          <w:szCs w:val="24"/>
          <w:lang w:val="en-US"/>
        </w:rPr>
        <w:t xml:space="preserve"> lainnya.</w:t>
      </w:r>
    </w:p>
    <w:p w:rsidR="005435F4" w:rsidRPr="005435F4" w:rsidRDefault="005435F4" w:rsidP="005435F4">
      <w:pPr>
        <w:pStyle w:val="ListParagraph"/>
        <w:spacing w:after="0" w:line="480" w:lineRule="auto"/>
        <w:ind w:left="786"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Di samping program tahfidz al-Qur’an, untuk mendukung tercapainya visi dan terlaksananya misi </w:t>
      </w:r>
      <w:r w:rsidRPr="005435F4">
        <w:rPr>
          <w:rFonts w:ascii="Times New Roman" w:hAnsi="Times New Roman" w:cs="Times New Roman"/>
          <w:bCs/>
          <w:sz w:val="24"/>
          <w:szCs w:val="24"/>
        </w:rPr>
        <w:t>Pondok Pesantren Hamalatul Qur’an</w:t>
      </w:r>
      <w:r w:rsidRPr="005435F4">
        <w:rPr>
          <w:rFonts w:ascii="Times New Roman" w:hAnsi="Times New Roman" w:cs="Times New Roman"/>
          <w:bCs/>
          <w:sz w:val="24"/>
          <w:szCs w:val="24"/>
          <w:lang w:val="en-US"/>
        </w:rPr>
        <w:t>, maka dikembangkan pula beberapa program tambahan, di antaranya:</w:t>
      </w:r>
    </w:p>
    <w:p w:rsidR="005435F4" w:rsidRPr="005435F4" w:rsidRDefault="005435F4" w:rsidP="00216679">
      <w:pPr>
        <w:pStyle w:val="ListParagraph"/>
        <w:numPr>
          <w:ilvl w:val="0"/>
          <w:numId w:val="32"/>
        </w:numPr>
        <w:spacing w:after="0" w:line="480" w:lineRule="auto"/>
        <w:ind w:left="113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Program Karantina Tahfidz</w:t>
      </w:r>
    </w:p>
    <w:p w:rsidR="005435F4" w:rsidRPr="005435F4" w:rsidRDefault="005435F4" w:rsidP="005435F4">
      <w:pPr>
        <w:pStyle w:val="ListParagraph"/>
        <w:spacing w:after="0" w:line="480" w:lineRule="auto"/>
        <w:ind w:left="1134" w:firstLine="774"/>
        <w:jc w:val="both"/>
        <w:rPr>
          <w:rFonts w:ascii="Times New Roman" w:hAnsi="Times New Roman" w:cs="Times New Roman"/>
          <w:sz w:val="24"/>
          <w:szCs w:val="24"/>
          <w:lang w:val="en-US"/>
        </w:rPr>
      </w:pPr>
      <w:r w:rsidRPr="005435F4">
        <w:rPr>
          <w:rFonts w:ascii="Times New Roman" w:hAnsi="Times New Roman" w:cs="Times New Roman"/>
          <w:bCs/>
          <w:sz w:val="24"/>
          <w:szCs w:val="24"/>
          <w:lang w:val="en-US"/>
        </w:rPr>
        <w:t xml:space="preserve">Program karantina tahfidz adalah salah satu program yang ada di Pondok Pesantren Hamalatul Qur’an. Program ini </w:t>
      </w:r>
      <w:r w:rsidRPr="005435F4">
        <w:rPr>
          <w:rFonts w:ascii="Times New Roman" w:hAnsi="Times New Roman" w:cs="Times New Roman"/>
          <w:sz w:val="24"/>
          <w:szCs w:val="24"/>
          <w:lang w:val="en-US"/>
        </w:rPr>
        <w:t xml:space="preserve">dikhususkan bagi </w:t>
      </w:r>
      <w:r w:rsidRPr="005435F4">
        <w:rPr>
          <w:rFonts w:ascii="Times New Roman" w:hAnsi="Times New Roman" w:cs="Times New Roman"/>
          <w:sz w:val="24"/>
          <w:szCs w:val="24"/>
        </w:rPr>
        <w:t xml:space="preserve">santri Hamalatul Qur’an yang ingin </w:t>
      </w:r>
      <w:r w:rsidRPr="005435F4">
        <w:rPr>
          <w:rFonts w:ascii="Times New Roman" w:hAnsi="Times New Roman" w:cs="Times New Roman"/>
          <w:sz w:val="24"/>
          <w:szCs w:val="24"/>
          <w:lang w:val="en-US"/>
        </w:rPr>
        <w:t xml:space="preserve">lebih intens dalam </w:t>
      </w:r>
      <w:r w:rsidRPr="005435F4">
        <w:rPr>
          <w:rFonts w:ascii="Times New Roman" w:hAnsi="Times New Roman" w:cs="Times New Roman"/>
          <w:sz w:val="24"/>
          <w:szCs w:val="24"/>
        </w:rPr>
        <w:t>menghafal Al-Qur’an</w:t>
      </w:r>
      <w:r w:rsidRPr="005435F4">
        <w:rPr>
          <w:rFonts w:ascii="Times New Roman" w:hAnsi="Times New Roman" w:cs="Times New Roman"/>
          <w:sz w:val="24"/>
          <w:szCs w:val="24"/>
          <w:lang w:val="en-US"/>
        </w:rPr>
        <w:t>.</w:t>
      </w:r>
      <w:r w:rsidRPr="005435F4">
        <w:rPr>
          <w:rFonts w:ascii="Times New Roman" w:hAnsi="Times New Roman" w:cs="Times New Roman"/>
          <w:sz w:val="24"/>
          <w:szCs w:val="24"/>
        </w:rPr>
        <w:t xml:space="preserve"> </w:t>
      </w:r>
      <w:r w:rsidRPr="005435F4">
        <w:rPr>
          <w:rFonts w:ascii="Times New Roman" w:hAnsi="Times New Roman" w:cs="Times New Roman"/>
          <w:sz w:val="24"/>
          <w:szCs w:val="24"/>
          <w:lang w:val="en-US"/>
        </w:rPr>
        <w:t>Adapun ketentuan dari program ini adalah:</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Peserta program adalah santri tahfidz murni di </w:t>
      </w:r>
      <w:r w:rsidRPr="005435F4">
        <w:rPr>
          <w:rFonts w:ascii="Times New Roman" w:hAnsi="Times New Roman" w:cs="Times New Roman"/>
          <w:bCs/>
          <w:sz w:val="24"/>
          <w:szCs w:val="24"/>
          <w:lang w:val="en-US"/>
        </w:rPr>
        <w:t>Pondok Pesantren Hamalatul Qur’an.</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bCs/>
          <w:sz w:val="24"/>
          <w:szCs w:val="24"/>
          <w:lang w:val="en-US"/>
        </w:rPr>
        <w:t>Peserta diperbolehkan mendaftar program dengan persyaratan perolehan hafalan minimal 10 juz, dan dipersilahkan mulai mengikuti program jika perolehan hafalan di atas 15 juz.</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bCs/>
          <w:sz w:val="24"/>
          <w:szCs w:val="24"/>
          <w:lang w:val="en-US"/>
        </w:rPr>
        <w:lastRenderedPageBreak/>
        <w:t>Menyelesaikan setoran binnadzar 30 juz kepada pengasuh sebelum mengikuti program.</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sz w:val="24"/>
          <w:szCs w:val="24"/>
        </w:rPr>
        <w:t>Berkomitmen mengikuti program karantina hingga selesai dan siap dikeluarkan dari program jika tidak memenuhi standar minimal keaktifan proses belajar (perolehan setoran minimal 1,5 juz/minggu)</w:t>
      </w:r>
      <w:r w:rsidRPr="005435F4">
        <w:rPr>
          <w:rFonts w:ascii="Times New Roman" w:hAnsi="Times New Roman" w:cs="Times New Roman"/>
          <w:sz w:val="24"/>
          <w:szCs w:val="24"/>
          <w:lang w:val="en-US"/>
        </w:rPr>
        <w:t>.</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sz w:val="24"/>
          <w:szCs w:val="24"/>
        </w:rPr>
        <w:t>Menyelesaikan khotmil qur’an binnadhar 7 kali dalam waktu 7 hari sebelum memulai setoran</w:t>
      </w:r>
      <w:r w:rsidRPr="005435F4">
        <w:rPr>
          <w:rFonts w:ascii="Times New Roman" w:hAnsi="Times New Roman" w:cs="Times New Roman"/>
          <w:sz w:val="24"/>
          <w:szCs w:val="24"/>
          <w:lang w:val="en-US"/>
        </w:rPr>
        <w:t>.</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sz w:val="24"/>
          <w:szCs w:val="24"/>
        </w:rPr>
        <w:t>Tidak ngobrol, nongkrong, dan sejenisnya yang bisa mengganggu kelangsungan aktifitas program karantina</w:t>
      </w:r>
      <w:r w:rsidRPr="005435F4">
        <w:rPr>
          <w:rFonts w:ascii="Times New Roman" w:hAnsi="Times New Roman" w:cs="Times New Roman"/>
          <w:sz w:val="24"/>
          <w:szCs w:val="24"/>
          <w:lang w:val="en-US"/>
        </w:rPr>
        <w:t>.</w:t>
      </w:r>
    </w:p>
    <w:p w:rsidR="005435F4" w:rsidRPr="005435F4" w:rsidRDefault="005435F4" w:rsidP="00216679">
      <w:pPr>
        <w:pStyle w:val="ListParagraph"/>
        <w:numPr>
          <w:ilvl w:val="0"/>
          <w:numId w:val="33"/>
        </w:numPr>
        <w:spacing w:after="0" w:line="480" w:lineRule="auto"/>
        <w:ind w:left="1418" w:hanging="284"/>
        <w:jc w:val="both"/>
        <w:rPr>
          <w:rFonts w:ascii="Times New Roman" w:hAnsi="Times New Roman" w:cs="Times New Roman"/>
          <w:sz w:val="24"/>
          <w:szCs w:val="24"/>
          <w:lang w:val="en-US"/>
        </w:rPr>
      </w:pPr>
      <w:r w:rsidRPr="005435F4">
        <w:rPr>
          <w:rFonts w:ascii="Times New Roman" w:hAnsi="Times New Roman" w:cs="Times New Roman"/>
          <w:sz w:val="24"/>
          <w:szCs w:val="24"/>
        </w:rPr>
        <w:t>Melanjutkan setoran muroja’ah kepada Pengasuh pasca program karantina.</w:t>
      </w:r>
    </w:p>
    <w:p w:rsidR="005435F4" w:rsidRPr="005435F4" w:rsidRDefault="005435F4" w:rsidP="005435F4">
      <w:pPr>
        <w:pStyle w:val="ListParagraph"/>
        <w:spacing w:after="0" w:line="480" w:lineRule="auto"/>
        <w:ind w:left="1134" w:firstLine="600"/>
        <w:jc w:val="both"/>
        <w:rPr>
          <w:rFonts w:ascii="Times New Roman" w:hAnsi="Times New Roman" w:cs="Times New Roman"/>
          <w:sz w:val="24"/>
          <w:szCs w:val="24"/>
          <w:lang w:val="en-US"/>
        </w:rPr>
      </w:pPr>
      <w:r w:rsidRPr="005435F4">
        <w:rPr>
          <w:rFonts w:ascii="Times New Roman" w:hAnsi="Times New Roman" w:cs="Times New Roman"/>
          <w:sz w:val="24"/>
          <w:szCs w:val="24"/>
        </w:rPr>
        <w:t xml:space="preserve">Kegiatan harian yang </w:t>
      </w:r>
      <w:r w:rsidRPr="005435F4">
        <w:rPr>
          <w:rFonts w:ascii="Times New Roman" w:hAnsi="Times New Roman" w:cs="Times New Roman"/>
          <w:sz w:val="24"/>
          <w:szCs w:val="24"/>
          <w:lang w:val="en-US"/>
        </w:rPr>
        <w:t xml:space="preserve">diberlakukan dalam program ini sama dengan kegiatan harian di </w:t>
      </w:r>
      <w:r w:rsidRPr="005435F4">
        <w:rPr>
          <w:rFonts w:ascii="Times New Roman" w:hAnsi="Times New Roman" w:cs="Times New Roman"/>
          <w:bCs/>
          <w:sz w:val="24"/>
          <w:szCs w:val="24"/>
          <w:lang w:val="en-US"/>
        </w:rPr>
        <w:t>Pondok Pesantren Hamalatul Qur’an</w:t>
      </w:r>
      <w:r w:rsidRPr="005435F4">
        <w:rPr>
          <w:rFonts w:ascii="Times New Roman" w:hAnsi="Times New Roman" w:cs="Times New Roman"/>
          <w:sz w:val="24"/>
          <w:szCs w:val="24"/>
        </w:rPr>
        <w:t xml:space="preserve"> </w:t>
      </w:r>
      <w:r w:rsidRPr="005435F4">
        <w:rPr>
          <w:rFonts w:ascii="Times New Roman" w:hAnsi="Times New Roman" w:cs="Times New Roman"/>
          <w:sz w:val="24"/>
          <w:szCs w:val="24"/>
          <w:lang w:val="en-US"/>
        </w:rPr>
        <w:t>hanya saja ketika mengikuti program ini para santri dipersilahkan menyetorkan hafalannya sewaktu-waktu kepada pembimbing karena pembimbing selalu siap sedia mendampingi peserta program.</w:t>
      </w:r>
    </w:p>
    <w:p w:rsidR="005435F4" w:rsidRPr="005435F4" w:rsidRDefault="005435F4" w:rsidP="005435F4">
      <w:pPr>
        <w:pStyle w:val="ListParagraph"/>
        <w:spacing w:after="0" w:line="480" w:lineRule="auto"/>
        <w:ind w:left="1134" w:firstLine="600"/>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Program ini tidak dipungut biaya dan ditempatkan di asrama khusus, tepatnya di Dusun Sumberpenganten Desa Jogoroto Kecamatan Jogoroto. Penanggung jawab program ini, Ustadz M. Mujib mengatakan:</w:t>
      </w:r>
    </w:p>
    <w:p w:rsidR="005435F4" w:rsidRPr="005435F4" w:rsidRDefault="005435F4" w:rsidP="005435F4">
      <w:pPr>
        <w:pStyle w:val="ListParagraph"/>
        <w:spacing w:after="0" w:line="240" w:lineRule="auto"/>
        <w:ind w:left="1134" w:firstLine="65"/>
        <w:jc w:val="both"/>
        <w:rPr>
          <w:rFonts w:ascii="Times New Roman" w:hAnsi="Times New Roman" w:cs="Times New Roman"/>
          <w:bCs/>
          <w:sz w:val="24"/>
          <w:szCs w:val="24"/>
          <w:lang w:val="en-US"/>
        </w:rPr>
      </w:pPr>
      <w:r w:rsidRPr="005435F4">
        <w:rPr>
          <w:rFonts w:ascii="Times New Roman" w:hAnsi="Times New Roman" w:cs="Times New Roman"/>
          <w:sz w:val="24"/>
          <w:szCs w:val="24"/>
          <w:lang w:val="en-US"/>
        </w:rPr>
        <w:t xml:space="preserve">Selama mengikuti program ini, para santri dituntut untuk lebih fokus menghafal dengan target-target tertentu, bagi para santri yang tidak memenuhi target karena tingkat keaktifan yang kurang, maka akan dikembalikan ke asrama pusat </w:t>
      </w:r>
      <w:r w:rsidRPr="005435F4">
        <w:rPr>
          <w:rFonts w:ascii="Times New Roman" w:hAnsi="Times New Roman" w:cs="Times New Roman"/>
          <w:bCs/>
          <w:sz w:val="24"/>
          <w:szCs w:val="24"/>
          <w:lang w:val="en-US"/>
        </w:rPr>
        <w:t xml:space="preserve">Pondok Pesantren Hamalatul Qur’an, </w:t>
      </w:r>
      <w:r w:rsidRPr="005435F4">
        <w:rPr>
          <w:rFonts w:ascii="Times New Roman" w:hAnsi="Times New Roman" w:cs="Times New Roman"/>
          <w:bCs/>
          <w:sz w:val="24"/>
          <w:szCs w:val="24"/>
          <w:lang w:val="en-US"/>
        </w:rPr>
        <w:lastRenderedPageBreak/>
        <w:t>rata-rata santri yang menghafal di sini selesai dalam waktu 2-3 bulan saja.</w:t>
      </w:r>
      <w:r w:rsidRPr="005435F4">
        <w:rPr>
          <w:rStyle w:val="FootnoteReference"/>
          <w:rFonts w:ascii="Times New Roman" w:hAnsi="Times New Roman" w:cs="Times New Roman"/>
          <w:bCs/>
          <w:sz w:val="24"/>
          <w:szCs w:val="24"/>
          <w:lang w:val="en-US"/>
        </w:rPr>
        <w:footnoteReference w:id="107"/>
      </w:r>
    </w:p>
    <w:p w:rsidR="005435F4" w:rsidRPr="005435F4" w:rsidRDefault="005435F4" w:rsidP="005435F4">
      <w:pPr>
        <w:pStyle w:val="ListParagraph"/>
        <w:spacing w:after="0" w:line="480" w:lineRule="auto"/>
        <w:ind w:left="1134" w:firstLine="600"/>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Dari hasil observasi yang dilakukan, para santri di asrama karantina memang lebih terkondisikan, di samping jumlah pesertanya yang terbatas (maksimal 30 peserta), juga penempatan peserta yang ada dalam satu lokasi rumah, sehingga memudahkan dalam pengawasan dan pengontrolan aktivitas harian santri.</w:t>
      </w:r>
      <w:r w:rsidRPr="005435F4">
        <w:rPr>
          <w:rStyle w:val="FootnoteReference"/>
          <w:rFonts w:ascii="Times New Roman" w:hAnsi="Times New Roman" w:cs="Times New Roman"/>
          <w:sz w:val="24"/>
          <w:szCs w:val="24"/>
          <w:lang w:val="en-US"/>
        </w:rPr>
        <w:footnoteReference w:id="108"/>
      </w:r>
      <w:r w:rsidRPr="005435F4">
        <w:rPr>
          <w:rFonts w:ascii="Times New Roman" w:hAnsi="Times New Roman" w:cs="Times New Roman"/>
          <w:sz w:val="24"/>
          <w:szCs w:val="24"/>
          <w:lang w:val="en-US"/>
        </w:rPr>
        <w:t xml:space="preserve"> </w:t>
      </w:r>
    </w:p>
    <w:p w:rsidR="005435F4" w:rsidRPr="005435F4" w:rsidRDefault="005435F4" w:rsidP="005435F4">
      <w:pPr>
        <w:pStyle w:val="ListParagraph"/>
        <w:spacing w:after="0" w:line="480" w:lineRule="auto"/>
        <w:ind w:left="1134" w:firstLine="600"/>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Namun demikian, kontrol Pembina pada peserta program karantina terkadang kurang maksimal karena minimnya tenaga pengkondisian dan keterbatasannya, sehingga di waktu-waktu tertentu (seperti waktu non setoran) para santri yang memiliki tingkat kesadaran dan kemauan rendah cenderung mencuri kesempatan. </w:t>
      </w:r>
    </w:p>
    <w:p w:rsidR="005435F4" w:rsidRPr="005435F4" w:rsidRDefault="005435F4" w:rsidP="00216679">
      <w:pPr>
        <w:pStyle w:val="ListParagraph"/>
        <w:numPr>
          <w:ilvl w:val="0"/>
          <w:numId w:val="32"/>
        </w:numPr>
        <w:spacing w:after="0" w:line="480" w:lineRule="auto"/>
        <w:ind w:left="113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Program </w:t>
      </w:r>
      <w:r w:rsidRPr="005435F4">
        <w:rPr>
          <w:rFonts w:ascii="Times New Roman" w:hAnsi="Times New Roman" w:cs="Times New Roman"/>
          <w:bCs/>
          <w:i/>
          <w:iCs/>
          <w:sz w:val="24"/>
          <w:szCs w:val="24"/>
          <w:lang w:val="en-US"/>
        </w:rPr>
        <w:t>Wadil</w:t>
      </w:r>
      <w:r w:rsidRPr="005435F4">
        <w:rPr>
          <w:rFonts w:ascii="Times New Roman" w:hAnsi="Times New Roman" w:cs="Times New Roman"/>
          <w:bCs/>
          <w:sz w:val="24"/>
          <w:szCs w:val="24"/>
          <w:lang w:val="en-US"/>
        </w:rPr>
        <w:t xml:space="preserve"> Qur’an</w:t>
      </w:r>
    </w:p>
    <w:p w:rsidR="005435F4" w:rsidRPr="005435F4" w:rsidRDefault="005435F4" w:rsidP="005435F4">
      <w:pPr>
        <w:pStyle w:val="ListParagraph"/>
        <w:spacing w:after="0" w:line="480" w:lineRule="auto"/>
        <w:ind w:left="1134"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Program ini merupakan program lanjutan di samping program yang ada. Maksud dari program ini adalah membekali para santri dengan hafalan al-Qur’an dan pendalaman </w:t>
      </w:r>
      <w:r w:rsidRPr="005435F4">
        <w:rPr>
          <w:rFonts w:ascii="Times New Roman" w:hAnsi="Times New Roman" w:cs="Times New Roman"/>
          <w:bCs/>
          <w:i/>
          <w:iCs/>
          <w:sz w:val="24"/>
          <w:szCs w:val="24"/>
          <w:lang w:val="en-US"/>
        </w:rPr>
        <w:t>kutubussalaf</w:t>
      </w:r>
      <w:r w:rsidRPr="005435F4">
        <w:rPr>
          <w:rFonts w:ascii="Times New Roman" w:hAnsi="Times New Roman" w:cs="Times New Roman"/>
          <w:bCs/>
          <w:sz w:val="24"/>
          <w:szCs w:val="24"/>
          <w:lang w:val="en-US"/>
        </w:rPr>
        <w:t>. Harapannya, di samping para santri memiliki kemampuan hafalan al-Qur’an yang baik, juga memiliki kemampuan mahir berbahasa Arab dan mendalami kitab-kitab salaf. Target awal dari program ini adalah para santri mampu membaca kitab fathul qorib dengan benar dalam waktu kurang dari 6 bulan.</w:t>
      </w:r>
    </w:p>
    <w:p w:rsidR="005435F4" w:rsidRPr="005435F4" w:rsidRDefault="005435F4" w:rsidP="005435F4">
      <w:pPr>
        <w:pStyle w:val="ListParagraph"/>
        <w:spacing w:after="0" w:line="240" w:lineRule="auto"/>
        <w:ind w:left="1276" w:firstLine="65"/>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Alhamdulillah sejak program ini dicanangkan hingga sekarang, para peserta cukup antusias untuk mengikuti program, hanya saja kendalanya kadang anak-anak itu sudah </w:t>
      </w:r>
      <w:proofErr w:type="gramStart"/>
      <w:r w:rsidRPr="005435F4">
        <w:rPr>
          <w:rFonts w:ascii="Times New Roman" w:hAnsi="Times New Roman" w:cs="Times New Roman"/>
          <w:bCs/>
          <w:sz w:val="24"/>
          <w:szCs w:val="24"/>
          <w:lang w:val="en-US"/>
        </w:rPr>
        <w:t>capek</w:t>
      </w:r>
      <w:proofErr w:type="gramEnd"/>
      <w:r w:rsidRPr="005435F4">
        <w:rPr>
          <w:rFonts w:ascii="Times New Roman" w:hAnsi="Times New Roman" w:cs="Times New Roman"/>
          <w:bCs/>
          <w:sz w:val="24"/>
          <w:szCs w:val="24"/>
          <w:lang w:val="en-US"/>
        </w:rPr>
        <w:t xml:space="preserve">, karena seharian sudah terkuras tenaga dan pikirannya untuk tahfidz, dan malamnya baru ikut </w:t>
      </w:r>
      <w:r w:rsidRPr="005435F4">
        <w:rPr>
          <w:rFonts w:ascii="Times New Roman" w:hAnsi="Times New Roman" w:cs="Times New Roman"/>
          <w:bCs/>
          <w:sz w:val="24"/>
          <w:szCs w:val="24"/>
          <w:lang w:val="en-US"/>
        </w:rPr>
        <w:lastRenderedPageBreak/>
        <w:t>program, sehingga hasilnya kurang maksimal, kadang juga ada yang ketiduran karena sangking ngantuknya…</w:t>
      </w:r>
      <w:r w:rsidRPr="005435F4">
        <w:rPr>
          <w:rStyle w:val="FootnoteReference"/>
          <w:rFonts w:ascii="Times New Roman" w:hAnsi="Times New Roman" w:cs="Times New Roman"/>
          <w:bCs/>
          <w:sz w:val="24"/>
          <w:szCs w:val="24"/>
          <w:lang w:val="en-US"/>
        </w:rPr>
        <w:footnoteReference w:id="109"/>
      </w:r>
    </w:p>
    <w:p w:rsidR="005435F4" w:rsidRPr="005435F4" w:rsidRDefault="005435F4" w:rsidP="005435F4">
      <w:pPr>
        <w:pStyle w:val="ListParagraph"/>
        <w:spacing w:after="0" w:line="240" w:lineRule="auto"/>
        <w:ind w:left="1778" w:firstLine="632"/>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1134" w:firstLine="632"/>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Demikian yang disampaikan Ahmad Hafidz selaku penanggung jawab program. Program ini baru berjalan 4 bulan. Para peserta program ini adalah mereka yang sudah menyelesaikan hafalan al-Qur’an 30 juz dan siap mendedikasikan dirinya di Pondok Pesantren Hamalatul Qur’an.</w:t>
      </w:r>
    </w:p>
    <w:p w:rsidR="005435F4" w:rsidRPr="005435F4" w:rsidRDefault="005435F4" w:rsidP="00216679">
      <w:pPr>
        <w:pStyle w:val="ListParagraph"/>
        <w:numPr>
          <w:ilvl w:val="0"/>
          <w:numId w:val="32"/>
        </w:numPr>
        <w:spacing w:after="0" w:line="480" w:lineRule="auto"/>
        <w:ind w:left="1134"/>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 xml:space="preserve">Program </w:t>
      </w:r>
      <w:r w:rsidRPr="005435F4">
        <w:rPr>
          <w:rFonts w:ascii="Times New Roman" w:hAnsi="Times New Roman" w:cs="Times New Roman"/>
          <w:bCs/>
          <w:i/>
          <w:iCs/>
          <w:sz w:val="24"/>
          <w:szCs w:val="24"/>
          <w:lang w:val="en-US"/>
        </w:rPr>
        <w:t>Al-Qur’an Village</w:t>
      </w:r>
    </w:p>
    <w:p w:rsidR="005435F4" w:rsidRPr="005435F4" w:rsidRDefault="005435F4" w:rsidP="005435F4">
      <w:pPr>
        <w:spacing w:after="0" w:line="480" w:lineRule="auto"/>
        <w:ind w:left="1134" w:firstLine="720"/>
        <w:jc w:val="mediumKashida"/>
        <w:rPr>
          <w:rFonts w:ascii="Times New Roman" w:hAnsi="Times New Roman" w:cs="Times New Roman"/>
          <w:sz w:val="24"/>
          <w:szCs w:val="24"/>
        </w:rPr>
      </w:pPr>
      <w:r w:rsidRPr="005435F4">
        <w:rPr>
          <w:rFonts w:ascii="Times New Roman" w:hAnsi="Times New Roman" w:cs="Times New Roman"/>
          <w:i/>
          <w:iCs/>
          <w:sz w:val="24"/>
          <w:szCs w:val="24"/>
          <w:lang w:val="en-US"/>
        </w:rPr>
        <w:t>Al-</w:t>
      </w:r>
      <w:r w:rsidRPr="005435F4">
        <w:rPr>
          <w:rFonts w:ascii="Times New Roman" w:hAnsi="Times New Roman" w:cs="Times New Roman"/>
          <w:i/>
          <w:iCs/>
          <w:sz w:val="24"/>
          <w:szCs w:val="24"/>
        </w:rPr>
        <w:t>Qur’an Village</w:t>
      </w:r>
      <w:r w:rsidRPr="005435F4">
        <w:rPr>
          <w:rFonts w:ascii="Times New Roman" w:hAnsi="Times New Roman" w:cs="Times New Roman"/>
          <w:sz w:val="24"/>
          <w:szCs w:val="24"/>
        </w:rPr>
        <w:t xml:space="preserve"> merupakan salah satu Program dari Pondok Pesantren Hamalatul Qur’an yang disediakan untuk semua orang di Indonesia khususnya santri Hamalatul Qur’an yang ingin menghafal Al-Qur’an dan belajar Bahasa Inggris, mereka akan lebih fokus untuk belajar, tidak hanya Al-Qur’an tapi juga Materi Bahasa Inggris. Pondok Pesantren Hamalatul Qur’an yang memiliki kegiatan harian yang sangat bagus seperti Sholat Tahajjud berjamaah, Sholat Dhuha, Muroqobah 5 Juz, Dzikrul Qur’an setelah Dhuhur dan Ashar, maka akan lebih lengkap jika dibekali dengan kemampuan berbahasa Inggris, seperti: </w:t>
      </w:r>
      <w:r w:rsidRPr="005435F4">
        <w:rPr>
          <w:rFonts w:ascii="Times New Roman" w:hAnsi="Times New Roman" w:cs="Times New Roman"/>
          <w:i/>
          <w:iCs/>
          <w:sz w:val="24"/>
          <w:szCs w:val="24"/>
        </w:rPr>
        <w:t>vocabularies, grammar, Public Speaking, toefl, translation</w:t>
      </w:r>
      <w:r w:rsidRPr="005435F4">
        <w:rPr>
          <w:rFonts w:ascii="Times New Roman" w:hAnsi="Times New Roman" w:cs="Times New Roman"/>
          <w:sz w:val="24"/>
          <w:szCs w:val="24"/>
        </w:rPr>
        <w:t>, Tafsir Al-Qur’an Bahasa Inggris.</w:t>
      </w:r>
    </w:p>
    <w:p w:rsidR="005435F4" w:rsidRPr="005435F4" w:rsidRDefault="005435F4" w:rsidP="005435F4">
      <w:pPr>
        <w:spacing w:after="0" w:line="480" w:lineRule="auto"/>
        <w:ind w:left="1134" w:firstLine="720"/>
        <w:jc w:val="mediumKashida"/>
        <w:rPr>
          <w:rFonts w:ascii="Times New Roman" w:hAnsi="Times New Roman" w:cs="Times New Roman"/>
          <w:sz w:val="24"/>
          <w:szCs w:val="24"/>
          <w:lang w:val="en-US"/>
        </w:rPr>
      </w:pPr>
      <w:r w:rsidRPr="005435F4">
        <w:rPr>
          <w:rFonts w:ascii="Times New Roman" w:hAnsi="Times New Roman" w:cs="Times New Roman"/>
          <w:sz w:val="24"/>
          <w:szCs w:val="24"/>
          <w:lang w:val="en-US"/>
        </w:rPr>
        <w:t xml:space="preserve">Program ini dilaksanakan selama lima bulan dengan target pencapaian tahfidz 30 juz dan kemampuan berbahasa Inggris, adapun target capaian bahasa Inggris adalah: </w:t>
      </w:r>
      <w:r w:rsidRPr="005435F4">
        <w:rPr>
          <w:rFonts w:ascii="Times New Roman" w:hAnsi="Times New Roman" w:cs="Times New Roman"/>
          <w:i/>
          <w:iCs/>
          <w:sz w:val="24"/>
          <w:szCs w:val="24"/>
        </w:rPr>
        <w:lastRenderedPageBreak/>
        <w:t>Vocabularies</w:t>
      </w:r>
      <w:r w:rsidRPr="005435F4">
        <w:rPr>
          <w:rFonts w:ascii="Times New Roman" w:hAnsi="Times New Roman" w:cs="Times New Roman"/>
          <w:i/>
          <w:iCs/>
          <w:sz w:val="24"/>
          <w:szCs w:val="24"/>
          <w:lang w:val="en-US"/>
        </w:rPr>
        <w:t>,</w:t>
      </w:r>
      <w:r w:rsidRPr="005435F4">
        <w:rPr>
          <w:rFonts w:ascii="Times New Roman" w:hAnsi="Times New Roman" w:cs="Times New Roman"/>
          <w:i/>
          <w:iCs/>
          <w:sz w:val="24"/>
          <w:szCs w:val="24"/>
        </w:rPr>
        <w:t xml:space="preserve"> pron</w:t>
      </w:r>
      <w:r w:rsidRPr="005435F4">
        <w:rPr>
          <w:rFonts w:ascii="Times New Roman" w:hAnsi="Times New Roman" w:cs="Times New Roman"/>
          <w:i/>
          <w:iCs/>
          <w:sz w:val="24"/>
          <w:szCs w:val="24"/>
          <w:lang w:val="en-US"/>
        </w:rPr>
        <w:t>o</w:t>
      </w:r>
      <w:r w:rsidRPr="005435F4">
        <w:rPr>
          <w:rFonts w:ascii="Times New Roman" w:hAnsi="Times New Roman" w:cs="Times New Roman"/>
          <w:i/>
          <w:iCs/>
          <w:sz w:val="24"/>
          <w:szCs w:val="24"/>
        </w:rPr>
        <w:t>uncation</w:t>
      </w:r>
      <w:r w:rsidRPr="005435F4">
        <w:rPr>
          <w:rFonts w:ascii="Times New Roman" w:hAnsi="Times New Roman" w:cs="Times New Roman"/>
          <w:i/>
          <w:iCs/>
          <w:sz w:val="24"/>
          <w:szCs w:val="24"/>
          <w:lang w:val="en-US"/>
        </w:rPr>
        <w:t>,</w:t>
      </w:r>
      <w:r w:rsidRPr="005435F4">
        <w:rPr>
          <w:rFonts w:ascii="Times New Roman" w:hAnsi="Times New Roman" w:cs="Times New Roman"/>
          <w:i/>
          <w:iCs/>
          <w:sz w:val="24"/>
          <w:szCs w:val="24"/>
        </w:rPr>
        <w:t xml:space="preserve"> speaking</w:t>
      </w:r>
      <w:r w:rsidRPr="005435F4">
        <w:rPr>
          <w:rFonts w:ascii="Times New Roman" w:hAnsi="Times New Roman" w:cs="Times New Roman"/>
          <w:i/>
          <w:iCs/>
          <w:sz w:val="24"/>
          <w:szCs w:val="24"/>
          <w:lang w:val="en-US"/>
        </w:rPr>
        <w:t>, public speaking,</w:t>
      </w:r>
      <w:r w:rsidRPr="005435F4">
        <w:rPr>
          <w:rFonts w:ascii="Times New Roman" w:hAnsi="Times New Roman" w:cs="Times New Roman"/>
          <w:i/>
          <w:iCs/>
          <w:sz w:val="24"/>
          <w:szCs w:val="24"/>
        </w:rPr>
        <w:t xml:space="preserve"> grammar</w:t>
      </w:r>
      <w:r w:rsidRPr="005435F4">
        <w:rPr>
          <w:rFonts w:ascii="Times New Roman" w:hAnsi="Times New Roman" w:cs="Times New Roman"/>
          <w:i/>
          <w:iCs/>
          <w:sz w:val="24"/>
          <w:szCs w:val="24"/>
          <w:lang w:val="en-US"/>
        </w:rPr>
        <w:t>,</w:t>
      </w:r>
      <w:r w:rsidRPr="005435F4">
        <w:rPr>
          <w:rFonts w:ascii="Times New Roman" w:hAnsi="Times New Roman" w:cs="Times New Roman"/>
          <w:i/>
          <w:iCs/>
          <w:sz w:val="24"/>
          <w:szCs w:val="24"/>
        </w:rPr>
        <w:t xml:space="preserve"> examination</w:t>
      </w:r>
      <w:r w:rsidRPr="005435F4">
        <w:rPr>
          <w:rFonts w:ascii="Times New Roman" w:hAnsi="Times New Roman" w:cs="Times New Roman"/>
          <w:i/>
          <w:iCs/>
          <w:sz w:val="24"/>
          <w:szCs w:val="24"/>
          <w:lang w:val="en-US"/>
        </w:rPr>
        <w:t>,</w:t>
      </w:r>
      <w:r w:rsidRPr="005435F4">
        <w:rPr>
          <w:rFonts w:ascii="Times New Roman" w:hAnsi="Times New Roman" w:cs="Times New Roman"/>
          <w:i/>
          <w:iCs/>
          <w:sz w:val="24"/>
          <w:szCs w:val="24"/>
        </w:rPr>
        <w:t xml:space="preserve"> translation</w:t>
      </w:r>
      <w:r w:rsidRPr="005435F4">
        <w:rPr>
          <w:rFonts w:ascii="Times New Roman" w:hAnsi="Times New Roman" w:cs="Times New Roman"/>
          <w:i/>
          <w:iCs/>
          <w:sz w:val="24"/>
          <w:szCs w:val="24"/>
          <w:lang w:val="en-US"/>
        </w:rPr>
        <w:t xml:space="preserve">, </w:t>
      </w:r>
      <w:r w:rsidRPr="005435F4">
        <w:rPr>
          <w:rFonts w:ascii="Times New Roman" w:hAnsi="Times New Roman" w:cs="Times New Roman"/>
          <w:i/>
          <w:iCs/>
          <w:sz w:val="24"/>
          <w:szCs w:val="24"/>
        </w:rPr>
        <w:t>telling stories</w:t>
      </w:r>
      <w:r w:rsidRPr="005435F4">
        <w:rPr>
          <w:rFonts w:ascii="Times New Roman" w:hAnsi="Times New Roman" w:cs="Times New Roman"/>
          <w:i/>
          <w:iCs/>
          <w:sz w:val="24"/>
          <w:szCs w:val="24"/>
          <w:lang w:val="en-US"/>
        </w:rPr>
        <w:t xml:space="preserve">, micro teaching, </w:t>
      </w:r>
      <w:r w:rsidRPr="005435F4">
        <w:rPr>
          <w:rFonts w:ascii="Times New Roman" w:hAnsi="Times New Roman" w:cs="Times New Roman"/>
          <w:sz w:val="24"/>
          <w:szCs w:val="24"/>
          <w:lang w:val="en-US"/>
        </w:rPr>
        <w:t>dan tafsir al-Qur’an berbahasa Inggris.</w:t>
      </w:r>
    </w:p>
    <w:p w:rsidR="005435F4" w:rsidRPr="002E449D" w:rsidRDefault="005435F4" w:rsidP="002E449D">
      <w:pPr>
        <w:spacing w:after="0" w:line="480" w:lineRule="auto"/>
        <w:ind w:left="1134" w:firstLine="720"/>
        <w:jc w:val="mediumKashida"/>
        <w:rPr>
          <w:rFonts w:ascii="Times New Roman" w:hAnsi="Times New Roman" w:cs="Times New Roman"/>
          <w:sz w:val="24"/>
          <w:szCs w:val="24"/>
        </w:rPr>
      </w:pPr>
      <w:r w:rsidRPr="005435F4">
        <w:rPr>
          <w:rFonts w:ascii="Times New Roman" w:hAnsi="Times New Roman" w:cs="Times New Roman"/>
          <w:sz w:val="24"/>
          <w:szCs w:val="24"/>
          <w:lang w:val="en-US"/>
        </w:rPr>
        <w:t>Metode yang digunakan dalam pembelajaran al-Qur’an dan Bahasa Inggris di Al-Qur’an Village adalah</w:t>
      </w:r>
      <w:r w:rsidRPr="005435F4">
        <w:rPr>
          <w:rFonts w:ascii="Times New Roman" w:hAnsi="Times New Roman" w:cs="Times New Roman"/>
          <w:sz w:val="24"/>
          <w:szCs w:val="24"/>
        </w:rPr>
        <w:t xml:space="preserve"> “</w:t>
      </w:r>
      <w:r w:rsidRPr="005435F4">
        <w:rPr>
          <w:rFonts w:ascii="Times New Roman" w:hAnsi="Times New Roman" w:cs="Times New Roman"/>
          <w:i/>
          <w:iCs/>
          <w:sz w:val="24"/>
          <w:szCs w:val="24"/>
        </w:rPr>
        <w:t>The Power Of Habituation Method</w:t>
      </w:r>
      <w:r w:rsidRPr="005435F4">
        <w:rPr>
          <w:rFonts w:ascii="Times New Roman" w:hAnsi="Times New Roman" w:cs="Times New Roman"/>
          <w:sz w:val="24"/>
          <w:szCs w:val="24"/>
        </w:rPr>
        <w:t>” dalam membiasakan para santri untuk selalu mempraktik</w:t>
      </w:r>
      <w:r w:rsidRPr="005435F4">
        <w:rPr>
          <w:rFonts w:ascii="Times New Roman" w:hAnsi="Times New Roman" w:cs="Times New Roman"/>
          <w:sz w:val="24"/>
          <w:szCs w:val="24"/>
          <w:lang w:val="en-US"/>
        </w:rPr>
        <w:t>k</w:t>
      </w:r>
      <w:r w:rsidRPr="005435F4">
        <w:rPr>
          <w:rFonts w:ascii="Times New Roman" w:hAnsi="Times New Roman" w:cs="Times New Roman"/>
          <w:sz w:val="24"/>
          <w:szCs w:val="24"/>
        </w:rPr>
        <w:t>an bahasa inggris dalam kegiatan sehari-harinya, dengan tujuan untuk mempercepat penguasaan bahasa inggris bagi para san</w:t>
      </w:r>
      <w:r w:rsidR="002E449D">
        <w:rPr>
          <w:rFonts w:ascii="Times New Roman" w:hAnsi="Times New Roman" w:cs="Times New Roman"/>
          <w:sz w:val="24"/>
          <w:szCs w:val="24"/>
        </w:rPr>
        <w:t>tri secara efektif dan efisien.</w:t>
      </w:r>
    </w:p>
    <w:p w:rsidR="005435F4" w:rsidRPr="005435F4" w:rsidRDefault="005435F4" w:rsidP="005435F4">
      <w:pPr>
        <w:pStyle w:val="ListParagraph"/>
        <w:spacing w:after="0" w:line="240" w:lineRule="auto"/>
        <w:ind w:left="212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Gambar 4.2. Tahapan tahfidz al-Qur’an di Pondok Pesantren Hamalatul Qur’an</w:t>
      </w:r>
    </w:p>
    <w:p w:rsidR="005435F4" w:rsidRPr="005435F4" w:rsidRDefault="005435F4" w:rsidP="005435F4">
      <w:pPr>
        <w:pStyle w:val="ListParagraph"/>
        <w:spacing w:after="0" w:line="24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r w:rsidRPr="005435F4">
        <w:rPr>
          <w:rFonts w:ascii="Times New Roman" w:hAnsi="Times New Roman" w:cs="Times New Roman"/>
          <w:noProof/>
          <w:sz w:val="24"/>
          <w:szCs w:val="24"/>
          <w:lang w:val="en-US"/>
        </w:rPr>
        <mc:AlternateContent>
          <mc:Choice Requires="wpg">
            <w:drawing>
              <wp:anchor distT="0" distB="0" distL="114300" distR="114300" simplePos="0" relativeHeight="251665920" behindDoc="0" locked="0" layoutInCell="1" allowOverlap="1">
                <wp:simplePos x="0" y="0"/>
                <wp:positionH relativeFrom="column">
                  <wp:posOffset>826770</wp:posOffset>
                </wp:positionH>
                <wp:positionV relativeFrom="paragraph">
                  <wp:posOffset>38735</wp:posOffset>
                </wp:positionV>
                <wp:extent cx="2996565" cy="4960620"/>
                <wp:effectExtent l="17145" t="19685" r="0" b="2032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6565" cy="4960620"/>
                          <a:chOff x="3570" y="5917"/>
                          <a:chExt cx="4719" cy="7812"/>
                        </a:xfrm>
                      </wpg:grpSpPr>
                      <wps:wsp>
                        <wps:cNvPr id="15" name="Text Box 3"/>
                        <wps:cNvSpPr txBox="1">
                          <a:spLocks noChangeArrowheads="1"/>
                        </wps:cNvSpPr>
                        <wps:spPr bwMode="auto">
                          <a:xfrm>
                            <a:off x="5627" y="5917"/>
                            <a:ext cx="2078" cy="495"/>
                          </a:xfrm>
                          <a:prstGeom prst="rect">
                            <a:avLst/>
                          </a:prstGeom>
                          <a:solidFill>
                            <a:srgbClr val="FFFFFF"/>
                          </a:solidFill>
                          <a:ln w="28575">
                            <a:solidFill>
                              <a:srgbClr val="000000"/>
                            </a:solidFill>
                            <a:miter lim="800000"/>
                            <a:headEnd/>
                            <a:tailEnd/>
                          </a:ln>
                        </wps:spPr>
                        <wps:txbx>
                          <w:txbxContent>
                            <w:p w:rsidR="005435F4" w:rsidRDefault="005435F4" w:rsidP="005435F4">
                              <w:pPr>
                                <w:jc w:val="center"/>
                                <w:rPr>
                                  <w:b/>
                                </w:rPr>
                              </w:pPr>
                              <w:r>
                                <w:rPr>
                                  <w:b/>
                                </w:rPr>
                                <w:t>SANTRI BARU</w:t>
                              </w:r>
                            </w:p>
                          </w:txbxContent>
                        </wps:txbx>
                        <wps:bodyPr rot="0" vert="horz" wrap="square" lIns="91440" tIns="45720" rIns="91440" bIns="45720" anchor="t" anchorCtr="0" upright="1">
                          <a:noAutofit/>
                        </wps:bodyPr>
                      </wps:wsp>
                      <wps:wsp>
                        <wps:cNvPr id="16" name="Text Box 4"/>
                        <wps:cNvSpPr txBox="1">
                          <a:spLocks noChangeArrowheads="1"/>
                        </wps:cNvSpPr>
                        <wps:spPr bwMode="auto">
                          <a:xfrm>
                            <a:off x="5889" y="8180"/>
                            <a:ext cx="1515" cy="495"/>
                          </a:xfrm>
                          <a:prstGeom prst="rect">
                            <a:avLst/>
                          </a:prstGeom>
                          <a:solidFill>
                            <a:srgbClr val="FFFFFF"/>
                          </a:solidFill>
                          <a:ln w="28575">
                            <a:solidFill>
                              <a:srgbClr val="000000"/>
                            </a:solidFill>
                            <a:miter lim="800000"/>
                            <a:headEnd/>
                            <a:tailEnd/>
                          </a:ln>
                        </wps:spPr>
                        <wps:txbx>
                          <w:txbxContent>
                            <w:p w:rsidR="005435F4" w:rsidRDefault="005435F4" w:rsidP="005435F4">
                              <w:pPr>
                                <w:jc w:val="center"/>
                                <w:rPr>
                                  <w:b/>
                                </w:rPr>
                              </w:pPr>
                              <w:r>
                                <w:rPr>
                                  <w:b/>
                                </w:rPr>
                                <w:t>TAHFIDZ</w:t>
                              </w:r>
                            </w:p>
                          </w:txbxContent>
                        </wps:txbx>
                        <wps:bodyPr rot="0" vert="horz" wrap="square" lIns="91440" tIns="45720" rIns="91440" bIns="45720" anchor="t" anchorCtr="0" upright="1">
                          <a:noAutofit/>
                        </wps:bodyPr>
                      </wps:wsp>
                      <wps:wsp>
                        <wps:cNvPr id="17" name="Text Box 5"/>
                        <wps:cNvSpPr txBox="1">
                          <a:spLocks noChangeArrowheads="1"/>
                        </wps:cNvSpPr>
                        <wps:spPr bwMode="auto">
                          <a:xfrm>
                            <a:off x="5702" y="9638"/>
                            <a:ext cx="1757" cy="1020"/>
                          </a:xfrm>
                          <a:prstGeom prst="rect">
                            <a:avLst/>
                          </a:prstGeom>
                          <a:solidFill>
                            <a:srgbClr val="FFFFFF"/>
                          </a:solidFill>
                          <a:ln w="28575">
                            <a:solidFill>
                              <a:srgbClr val="000000"/>
                            </a:solidFill>
                            <a:miter lim="800000"/>
                            <a:headEnd/>
                            <a:tailEnd/>
                          </a:ln>
                        </wps:spPr>
                        <wps:txbx>
                          <w:txbxContent>
                            <w:p w:rsidR="005435F4" w:rsidRDefault="005435F4" w:rsidP="005435F4">
                              <w:pPr>
                                <w:jc w:val="center"/>
                                <w:rPr>
                                  <w:b/>
                                </w:rPr>
                              </w:pPr>
                              <w:r>
                                <w:rPr>
                                  <w:b/>
                                </w:rPr>
                                <w:t>MUROJAAH I, II,III,IV,V, Dst.</w:t>
                              </w:r>
                            </w:p>
                          </w:txbxContent>
                        </wps:txbx>
                        <wps:bodyPr rot="0" vert="horz" wrap="square" lIns="91440" tIns="45720" rIns="91440" bIns="45720" anchor="t" anchorCtr="0" upright="1">
                          <a:noAutofit/>
                        </wps:bodyPr>
                      </wps:wsp>
                      <wps:wsp>
                        <wps:cNvPr id="18" name="Text Box 6"/>
                        <wps:cNvSpPr txBox="1">
                          <a:spLocks noChangeArrowheads="1"/>
                        </wps:cNvSpPr>
                        <wps:spPr bwMode="auto">
                          <a:xfrm>
                            <a:off x="5851" y="11770"/>
                            <a:ext cx="1515" cy="693"/>
                          </a:xfrm>
                          <a:prstGeom prst="rect">
                            <a:avLst/>
                          </a:prstGeom>
                          <a:solidFill>
                            <a:srgbClr val="FFFFFF"/>
                          </a:solidFill>
                          <a:ln w="28575">
                            <a:solidFill>
                              <a:srgbClr val="000000"/>
                            </a:solidFill>
                            <a:miter lim="800000"/>
                            <a:headEnd/>
                            <a:tailEnd/>
                          </a:ln>
                        </wps:spPr>
                        <wps:txbx>
                          <w:txbxContent>
                            <w:p w:rsidR="005435F4" w:rsidRDefault="005435F4" w:rsidP="005435F4">
                              <w:pPr>
                                <w:jc w:val="center"/>
                                <w:rPr>
                                  <w:b/>
                                </w:rPr>
                              </w:pPr>
                              <w:r>
                                <w:rPr>
                                  <w:b/>
                                </w:rPr>
                                <w:t>TASMI’ 30 JUZ</w:t>
                              </w:r>
                            </w:p>
                          </w:txbxContent>
                        </wps:txbx>
                        <wps:bodyPr rot="0" vert="horz" wrap="square" lIns="91440" tIns="45720" rIns="91440" bIns="45720" anchor="t" anchorCtr="0" upright="1">
                          <a:noAutofit/>
                        </wps:bodyPr>
                      </wps:wsp>
                      <wps:wsp>
                        <wps:cNvPr id="19" name="Text Box 7"/>
                        <wps:cNvSpPr txBox="1">
                          <a:spLocks noChangeArrowheads="1"/>
                        </wps:cNvSpPr>
                        <wps:spPr bwMode="auto">
                          <a:xfrm>
                            <a:off x="5403" y="13267"/>
                            <a:ext cx="2399" cy="462"/>
                          </a:xfrm>
                          <a:prstGeom prst="rect">
                            <a:avLst/>
                          </a:prstGeom>
                          <a:solidFill>
                            <a:srgbClr val="FFFFFF"/>
                          </a:solidFill>
                          <a:ln w="28575">
                            <a:solidFill>
                              <a:srgbClr val="000000"/>
                            </a:solidFill>
                            <a:miter lim="800000"/>
                            <a:headEnd/>
                            <a:tailEnd/>
                          </a:ln>
                        </wps:spPr>
                        <wps:txbx>
                          <w:txbxContent>
                            <w:p w:rsidR="005435F4" w:rsidRDefault="005435F4" w:rsidP="005435F4">
                              <w:pPr>
                                <w:jc w:val="center"/>
                                <w:rPr>
                                  <w:b/>
                                </w:rPr>
                              </w:pPr>
                              <w:r>
                                <w:rPr>
                                  <w:b/>
                                </w:rPr>
                                <w:t>PASCA TAHFIDZ</w:t>
                              </w:r>
                            </w:p>
                          </w:txbxContent>
                        </wps:txbx>
                        <wps:bodyPr rot="0" vert="horz" wrap="square" lIns="91440" tIns="45720" rIns="91440" bIns="45720" anchor="t" anchorCtr="0" upright="1">
                          <a:noAutofit/>
                        </wps:bodyPr>
                      </wps:wsp>
                      <wps:wsp>
                        <wps:cNvPr id="20" name="Text Box 8"/>
                        <wps:cNvSpPr txBox="1">
                          <a:spLocks noChangeArrowheads="1"/>
                        </wps:cNvSpPr>
                        <wps:spPr bwMode="auto">
                          <a:xfrm>
                            <a:off x="3570" y="7226"/>
                            <a:ext cx="1813" cy="495"/>
                          </a:xfrm>
                          <a:prstGeom prst="rect">
                            <a:avLst/>
                          </a:prstGeom>
                          <a:solidFill>
                            <a:srgbClr val="FFFFFF"/>
                          </a:solidFill>
                          <a:ln w="28575">
                            <a:solidFill>
                              <a:srgbClr val="000000"/>
                            </a:solidFill>
                            <a:miter lim="800000"/>
                            <a:headEnd/>
                            <a:tailEnd/>
                          </a:ln>
                        </wps:spPr>
                        <wps:txbx>
                          <w:txbxContent>
                            <w:p w:rsidR="005435F4" w:rsidRDefault="005435F4" w:rsidP="005435F4">
                              <w:pPr>
                                <w:jc w:val="center"/>
                                <w:rPr>
                                  <w:b/>
                                </w:rPr>
                              </w:pPr>
                              <w:r>
                                <w:rPr>
                                  <w:b/>
                                </w:rPr>
                                <w:t>BINADHOR</w:t>
                              </w:r>
                            </w:p>
                          </w:txbxContent>
                        </wps:txbx>
                        <wps:bodyPr rot="0" vert="horz" wrap="square" lIns="91440" tIns="45720" rIns="91440" bIns="45720" anchor="t" anchorCtr="0" upright="1">
                          <a:noAutofit/>
                        </wps:bodyPr>
                      </wps:wsp>
                      <wps:wsp>
                        <wps:cNvPr id="22" name="Straight Arrow Connector 11"/>
                        <wps:cNvCnPr>
                          <a:cxnSpLocks noChangeShapeType="1"/>
                        </wps:cNvCnPr>
                        <wps:spPr bwMode="auto">
                          <a:xfrm>
                            <a:off x="6581" y="6403"/>
                            <a:ext cx="0" cy="1590"/>
                          </a:xfrm>
                          <a:prstGeom prst="straightConnector1">
                            <a:avLst/>
                          </a:prstGeom>
                          <a:noFill/>
                          <a:ln w="2857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3" name="Straight Arrow Connector 12"/>
                        <wps:cNvCnPr>
                          <a:cxnSpLocks noChangeShapeType="1"/>
                        </wps:cNvCnPr>
                        <wps:spPr bwMode="auto">
                          <a:xfrm>
                            <a:off x="6562" y="8666"/>
                            <a:ext cx="0" cy="850"/>
                          </a:xfrm>
                          <a:prstGeom prst="straightConnector1">
                            <a:avLst/>
                          </a:prstGeom>
                          <a:noFill/>
                          <a:ln w="2857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4" name="Straight Arrow Connector 13"/>
                        <wps:cNvCnPr>
                          <a:cxnSpLocks noChangeShapeType="1"/>
                        </wps:cNvCnPr>
                        <wps:spPr bwMode="auto">
                          <a:xfrm>
                            <a:off x="6581" y="10704"/>
                            <a:ext cx="0" cy="963"/>
                          </a:xfrm>
                          <a:prstGeom prst="straightConnector1">
                            <a:avLst/>
                          </a:prstGeom>
                          <a:noFill/>
                          <a:ln w="2857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5" name="Straight Arrow Connector 14"/>
                        <wps:cNvCnPr>
                          <a:cxnSpLocks noChangeShapeType="1"/>
                        </wps:cNvCnPr>
                        <wps:spPr bwMode="auto">
                          <a:xfrm>
                            <a:off x="6599" y="12500"/>
                            <a:ext cx="0" cy="691"/>
                          </a:xfrm>
                          <a:prstGeom prst="straightConnector1">
                            <a:avLst/>
                          </a:prstGeom>
                          <a:noFill/>
                          <a:ln w="2857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6" name="Text Box 15"/>
                        <wps:cNvSpPr txBox="1">
                          <a:spLocks noChangeArrowheads="1"/>
                        </wps:cNvSpPr>
                        <wps:spPr bwMode="auto">
                          <a:xfrm>
                            <a:off x="6637" y="6889"/>
                            <a:ext cx="1249" cy="5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35F4" w:rsidRDefault="005435F4" w:rsidP="005435F4">
                              <w:pPr>
                                <w:rPr>
                                  <w:b/>
                                  <w:i/>
                                  <w:lang w:val="en-US"/>
                                </w:rPr>
                              </w:pPr>
                              <w:r>
                                <w:rPr>
                                  <w:b/>
                                  <w:i/>
                                </w:rPr>
                                <w:t xml:space="preserve">Lulus </w:t>
                              </w:r>
                              <w:r>
                                <w:rPr>
                                  <w:b/>
                                  <w:i/>
                                  <w:lang w:val="en-US"/>
                                </w:rPr>
                                <w:t>Tes</w:t>
                              </w:r>
                            </w:p>
                          </w:txbxContent>
                        </wps:txbx>
                        <wps:bodyPr rot="0" vert="horz" wrap="square" lIns="91440" tIns="45720" rIns="91440" bIns="45720" anchor="t" anchorCtr="0" upright="1">
                          <a:noAutofit/>
                        </wps:bodyPr>
                      </wps:wsp>
                      <wps:wsp>
                        <wps:cNvPr id="27" name="Text Box 16"/>
                        <wps:cNvSpPr txBox="1">
                          <a:spLocks noChangeArrowheads="1"/>
                        </wps:cNvSpPr>
                        <wps:spPr bwMode="auto">
                          <a:xfrm>
                            <a:off x="3738" y="6497"/>
                            <a:ext cx="1806" cy="5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35F4" w:rsidRDefault="005435F4" w:rsidP="005435F4">
                              <w:r>
                                <w:rPr>
                                  <w:b/>
                                  <w:i/>
                                </w:rPr>
                                <w:t>T</w:t>
                              </w:r>
                              <w:r>
                                <w:rPr>
                                  <w:b/>
                                  <w:i/>
                                  <w:lang w:val="en-US"/>
                                </w:rPr>
                                <w:t>d</w:t>
                              </w:r>
                              <w:r>
                                <w:rPr>
                                  <w:b/>
                                  <w:i/>
                                </w:rPr>
                                <w:t>k Lulus Tes</w:t>
                              </w:r>
                            </w:p>
                          </w:txbxContent>
                        </wps:txbx>
                        <wps:bodyPr rot="0" vert="horz" wrap="square" lIns="91440" tIns="45720" rIns="91440" bIns="45720" anchor="t" anchorCtr="0" upright="1">
                          <a:noAutofit/>
                        </wps:bodyPr>
                      </wps:wsp>
                      <wps:wsp>
                        <wps:cNvPr id="28" name="Straight Arrow Connector 9"/>
                        <wps:cNvCnPr>
                          <a:cxnSpLocks noChangeShapeType="1"/>
                        </wps:cNvCnPr>
                        <wps:spPr bwMode="auto">
                          <a:xfrm flipH="1">
                            <a:off x="4767" y="6403"/>
                            <a:ext cx="1814" cy="760"/>
                          </a:xfrm>
                          <a:prstGeom prst="straightConnector1">
                            <a:avLst/>
                          </a:prstGeom>
                          <a:noFill/>
                          <a:ln w="2857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9" name="Text Box 17"/>
                        <wps:cNvSpPr txBox="1">
                          <a:spLocks noChangeArrowheads="1"/>
                        </wps:cNvSpPr>
                        <wps:spPr bwMode="auto">
                          <a:xfrm>
                            <a:off x="6618" y="8816"/>
                            <a:ext cx="1671" cy="50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35F4" w:rsidRDefault="005435F4" w:rsidP="005435F4">
                              <w:pPr>
                                <w:rPr>
                                  <w:b/>
                                  <w:i/>
                                </w:rPr>
                              </w:pPr>
                              <w:r>
                                <w:rPr>
                                  <w:b/>
                                  <w:i/>
                                </w:rPr>
                                <w:t>Khatam 30 Juz</w:t>
                              </w:r>
                            </w:p>
                          </w:txbxContent>
                        </wps:txbx>
                        <wps:bodyPr rot="0" vert="horz" wrap="square" lIns="91440" tIns="45720" rIns="91440" bIns="45720" anchor="t" anchorCtr="0" upright="1">
                          <a:noAutofit/>
                        </wps:bodyPr>
                      </wps:wsp>
                      <wps:wsp>
                        <wps:cNvPr id="30" name="Straight Arrow Connector 18"/>
                        <wps:cNvCnPr>
                          <a:cxnSpLocks noChangeShapeType="1"/>
                        </wps:cNvCnPr>
                        <wps:spPr bwMode="auto">
                          <a:xfrm>
                            <a:off x="4711" y="7750"/>
                            <a:ext cx="977" cy="665"/>
                          </a:xfrm>
                          <a:prstGeom prst="straightConnector1">
                            <a:avLst/>
                          </a:prstGeom>
                          <a:noFill/>
                          <a:ln w="2857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left:0;text-align:left;margin-left:65.1pt;margin-top:3.05pt;width:235.95pt;height:390.6pt;z-index:251665920" coordorigin="3570,5917" coordsize="4719,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sCiMAYAACAwAAAOAAAAZHJzL2Uyb0RvYy54bWzsWl2PozYUfa/U/2Dxng0mYCDazGo3mWwr&#10;bduVdvsDHCABFTC1mUmmVf97rz9wSDLprPaDajXkIYEAxr4+9/rcc/3y1aEq0X3GRcHqhYNfuA7K&#10;6oSlRb1bOL9/XE8iB4mW1iktWZ0tnIdMOK9ufvzh5b6ZZx7LWZlmHEEjtZjvm4WTt20zn05FkmcV&#10;FS9Yk9Vwcct4RVs45btpyukeWq/Kqee6ZLpnPG04SzIh4N+VvujcqPa32yxpf9tuRdaicuFA31r1&#10;zdX3Rn5Pb17S+Y7TJi8S0w36Gb2oaFHDS21TK9pSdMeLi6aqIuFMsG37ImHVlG23RZKpMcBosHs2&#10;mrec3TVqLLv5ftdYM4Fpz+z02c0mv96/56hIYe58B9W0gjlSr0VwDsbZN7s53POWNx+a91yPEA7f&#10;seQPAZen59fl+U7fjDb7X1gK7dG7linjHLa8kk3AsNFBzcGDnYPs0KIE/vTimAQkcFAC1/yYuMQz&#10;s5TkMJXyuVkQwlTC5SDGoZ7BJL81z/shjvXDYYQ9eXVK5/rFqrOmc3JkgDhxNKr4MqN+yGmTqbkS&#10;0mCdUWEg2qgf5QDfsAOaabOqu6RNUXuAv8H+ykRCmxbVbJnTepe95pzt84ym0D2sRiP7DS/Q0yFP&#10;hGzkKVsHxAvPbGYt7obgpNrcwYnB6Lzhon2bsQrJg4XDwZ9UN+n9O9Fq23a3yIkVrCzSdVGW6oTv&#10;NsuSo3sKvrdWH9P6yW1ljfYw7VEQBtoCV9tw1eexNqqihShSFtXCiexNdC7tdlun0E86b2lR6mPA&#10;Q1kr6GrbaSi0h80BbpQG3bD0AUzKmY4WEN3gIGf8LwftIVIsHPHnHeWZg8qfa5iWGPu+DC3qxA9C&#10;wCvi/Sub/hVaJ9DUwmkdpA+XrQ5Hdw0vdjm8SQOhZq/BbbaFsvKxV6bfANyhEEwuEGwCg4XhQAiO&#10;InBs8PoIRyYidAjGAbYB43kjWEdy6SJHyIxA1laB+HcWihVWpKFMPB0IyKHrKSDHZBbJqaJzC+Qw&#10;gF7KUIxdvezZxeu5xWI1Z2r9HpGsnLlHKmC5PkMy6Vx+WCRHAVZIxjgESnYKZRuTSawoz/NGsmV9&#10;I7no02NY0c+QrAj98DHZd2cayTOPmJyiC8reLDYZhU9OE4pnGZMt+xuR3EOyJP1nSFZr++BItslx&#10;6HlqVeixiwgDyMdEb3NQ5MKyvxHIfSADN9VA/tByKjNSpDQItGR1Dek/4wgrIcIge1lrWSg51EYW&#10;stqFkkQ+PjQgAZ1IF/oR+fwnSRckiDTLIDJIn5AMcDpFloNYsY/rFEOYsdhB6CT7ioxRM6lhqDd9&#10;DXVCKiQrKnKthIgHIU/0QEDgM/rEI1oFapXtqJSAQHpYOFWWguiQgdAqj6B/RspQLg6CTJdKKOHx&#10;79iNb6PbyJ/4Hrmd+O5qNXm9XvoTssZhsJqtlssV/kdKLtif50WaZrUcdSeCYv/T9DAjx2r50sqg&#10;1oLT09ZVl2Fh7X5Vp0GX6ysx2h3l6OT/wykdHgTHp5BvExLg2UMgHwiHkjwIOYvlBvlRMAJ/BP4n&#10;FxQeF6k9q/xfD/k2fxkI+CbkYzd0FeE8shiDfBBPTATsqgqdEG206jHkjyH/WBi8gnxbnrmOfJvv&#10;DIR8mWxKAdAL3DNJxSCfxJpNdWWtiyx0RP6I/CeRf1nWgRoKkC5D64erTBIy05VJIgs8inR3ygv2&#10;fKO8BCCZa757Jdp/m8qkJNQ9KqvqhlfINvTVfePFkzWJwom/9oNJHLrRxMXxGyhi+7G/Wp+S7XdF&#10;nX052ZZpAZkBC5RdPamrin759auVTm2uILvfsfju9zE2L+uqKt22EvWYbvfT7cuqFLaWGlTMn4VQ&#10;jZIrD/HjMwUUCq4QLmSmPfqh2rBzmfR+P35oBfbRD/t+aGtqV5mgWpzM8viNcn+0LYvmp24LiNkm&#10;5YdQkdCOea5/4Uju2pKOGZJRCBiFgC8VAi7LcXqD3f9ACrFejKJIL4fH/B+TEOTgcTGyu0e/58XI&#10;1sjGxai3GM0g039KibaWG0SWgF21ugYThlpxPvpjHMLqJN2RwK7d/8zRRl3iu9Yl1PZp2Iausj2z&#10;ZV7uc++fw3F/Y//NvwAAAP//AwBQSwMEFAAGAAgAAAAhANwR+NPfAAAACQEAAA8AAABkcnMvZG93&#10;bnJldi54bWxMj81qwzAQhO+FvoPYQm+N/EOd4FoOIbQ9hUKTQultY21sE0sylmI7b9/tqbntMMPs&#10;N8V6Np0YafCtswriRQSCbOV0a2sFX4e3pxUIH9Bq7JwlBVfysC7v7wrMtZvsJ437UAsusT5HBU0I&#10;fS6lrxoy6BeuJ8veyQ0GA8uhlnrAictNJ5MoyqTB1vKHBnvaNlSd9xej4H3CaZPGr+PufNpefw7P&#10;H9+7mJR6fJg3LyACzeE/DH/4jA4lMx3dxWovOtZplHBUQRaDYD+LEj6OCparZQqyLOTtgvIXAAD/&#10;/wMAUEsBAi0AFAAGAAgAAAAhALaDOJL+AAAA4QEAABMAAAAAAAAAAAAAAAAAAAAAAFtDb250ZW50&#10;X1R5cGVzXS54bWxQSwECLQAUAAYACAAAACEAOP0h/9YAAACUAQAACwAAAAAAAAAAAAAAAAAvAQAA&#10;X3JlbHMvLnJlbHNQSwECLQAUAAYACAAAACEAkeLAojAGAAAgMAAADgAAAAAAAAAAAAAAAAAuAgAA&#10;ZHJzL2Uyb0RvYy54bWxQSwECLQAUAAYACAAAACEA3BH4098AAAAJAQAADwAAAAAAAAAAAAAAAACK&#10;CAAAZHJzL2Rvd25yZXYueG1sUEsFBgAAAAAEAAQA8wAAAJYJAAAAAA==&#10;">
                <v:shapetype id="_x0000_t202" coordsize="21600,21600" o:spt="202" path="m,l,21600r21600,l21600,xe">
                  <v:stroke joinstyle="miter"/>
                  <v:path gradientshapeok="t" o:connecttype="rect"/>
                </v:shapetype>
                <v:shape id="Text Box 3" o:spid="_x0000_s1027" type="#_x0000_t202" style="position:absolute;left:5627;top:5917;width:2078;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87MIA&#10;AADbAAAADwAAAGRycy9kb3ducmV2LnhtbERPzWrCQBC+F/oOyxR6q5sWjJK6irRKBQ9ikgeYZqdJ&#10;NDsbdrcmvn23IHibj+93FqvRdOJCzreWFbxOEhDEldUt1wrKYvsyB+EDssbOMim4kofV8vFhgZm2&#10;Ax/pkodaxBD2GSpoQugzKX3VkEE/sT1x5H6sMxgidLXUDocYbjr5liSpNNhybGiwp4+GqnP+axSc&#10;6Luo9+u9Kw6z9HPzhZvz7FQq9fw0rt9BBBrDXXxz73ScP4X/X+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zzswgAAANsAAAAPAAAAAAAAAAAAAAAAAJgCAABkcnMvZG93&#10;bnJldi54bWxQSwUGAAAAAAQABAD1AAAAhwMAAAAA&#10;" strokeweight="2.25pt">
                  <v:textbox>
                    <w:txbxContent>
                      <w:p w:rsidR="005435F4" w:rsidRDefault="005435F4" w:rsidP="005435F4">
                        <w:pPr>
                          <w:jc w:val="center"/>
                          <w:rPr>
                            <w:b/>
                          </w:rPr>
                        </w:pPr>
                        <w:r>
                          <w:rPr>
                            <w:b/>
                          </w:rPr>
                          <w:t>SANTRI BARU</w:t>
                        </w:r>
                      </w:p>
                    </w:txbxContent>
                  </v:textbox>
                </v:shape>
                <v:shape id="Text Box 4" o:spid="_x0000_s1028" type="#_x0000_t202" style="position:absolute;left:5889;top:8180;width:15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im8AA&#10;AADbAAAADwAAAGRycy9kb3ducmV2LnhtbERPzYrCMBC+C75DGGFvmrqHKl2jiLq44EG0PsBsM7bV&#10;ZlKSqPXtjbCwt/n4fme26Ewj7uR8bVnBeJSAIC6srrlUcMq/h1MQPiBrbCyTgid5WMz7vRlm2j74&#10;QPdjKEUMYZ+hgiqENpPSFxUZ9CPbEkfubJ3BEKErpXb4iOGmkZ9JkkqDNceGCltaVVRcjzej4EK/&#10;eblb7ly+n6TrzRY318nlpNTHoFt+gQjUhX/xn/tHx/kpvH+J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mim8AAAADbAAAADwAAAAAAAAAAAAAAAACYAgAAZHJzL2Rvd25y&#10;ZXYueG1sUEsFBgAAAAAEAAQA9QAAAIUDAAAAAA==&#10;" strokeweight="2.25pt">
                  <v:textbox>
                    <w:txbxContent>
                      <w:p w:rsidR="005435F4" w:rsidRDefault="005435F4" w:rsidP="005435F4">
                        <w:pPr>
                          <w:jc w:val="center"/>
                          <w:rPr>
                            <w:b/>
                          </w:rPr>
                        </w:pPr>
                        <w:r>
                          <w:rPr>
                            <w:b/>
                          </w:rPr>
                          <w:t>TAHFIDZ</w:t>
                        </w:r>
                      </w:p>
                    </w:txbxContent>
                  </v:textbox>
                </v:shape>
                <v:shape id="Text Box 5" o:spid="_x0000_s1029" type="#_x0000_t202" style="position:absolute;left:5702;top:9638;width:1757;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HAMIA&#10;AADbAAAADwAAAGRycy9kb3ducmV2LnhtbERPzWrCQBC+C32HZQq96aYejERXkVZpwUMxyQOM2ekm&#10;mp0Nu1tN375bKPQ2H9/vrLej7cWNfOgcK3ieZSCIG6c7Ngrq6jBdgggRWWPvmBR8U4Dt5mGyxkK7&#10;O5/oVkYjUgiHAhW0MQ6FlKFpyWKYuYE4cZ/OW4wJeiO1x3sKt72cZ9lCWuw4NbQ40EtLzbX8sgou&#10;dK7McXf01Ue+eN2/4f6aX2qlnh7H3QpEpDH+i//c7zrNz+H3l3S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1QcAwgAAANsAAAAPAAAAAAAAAAAAAAAAAJgCAABkcnMvZG93&#10;bnJldi54bWxQSwUGAAAAAAQABAD1AAAAhwMAAAAA&#10;" strokeweight="2.25pt">
                  <v:textbox>
                    <w:txbxContent>
                      <w:p w:rsidR="005435F4" w:rsidRDefault="005435F4" w:rsidP="005435F4">
                        <w:pPr>
                          <w:jc w:val="center"/>
                          <w:rPr>
                            <w:b/>
                          </w:rPr>
                        </w:pPr>
                        <w:r>
                          <w:rPr>
                            <w:b/>
                          </w:rPr>
                          <w:t>MUROJAAH I, II,III,IV,V, Dst.</w:t>
                        </w:r>
                      </w:p>
                    </w:txbxContent>
                  </v:textbox>
                </v:shape>
                <v:shape id="Text Box 6" o:spid="_x0000_s1030" type="#_x0000_t202" style="position:absolute;left:5851;top:11770;width:1515;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TcsQA&#10;AADbAAAADwAAAGRycy9kb3ducmV2LnhtbESPQW/CMAyF70j7D5En7QYpOwAqBIQYaJM4TFB+gNd4&#10;baFxqiRA9+/xAWk3W+/5vc+LVe9adaMQG88GxqMMFHHpbcOVgVOxG85AxYRssfVMBv4owmr5Mlhg&#10;bv2dD3Q7pkpJCMccDdQpdbnWsazJYRz5jli0Xx8cJllDpW3Au4S7Vr9n2UQ7bFgaauxoU1N5OV6d&#10;gTP9FNV+vQ/F93Tysf3E7WV6Phnz9tqv56AS9enf/Lz+soIvsPKLD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k3LEAAAA2wAAAA8AAAAAAAAAAAAAAAAAmAIAAGRycy9k&#10;b3ducmV2LnhtbFBLBQYAAAAABAAEAPUAAACJAwAAAAA=&#10;" strokeweight="2.25pt">
                  <v:textbox>
                    <w:txbxContent>
                      <w:p w:rsidR="005435F4" w:rsidRDefault="005435F4" w:rsidP="005435F4">
                        <w:pPr>
                          <w:jc w:val="center"/>
                          <w:rPr>
                            <w:b/>
                          </w:rPr>
                        </w:pPr>
                        <w:r>
                          <w:rPr>
                            <w:b/>
                          </w:rPr>
                          <w:t>TASMI’ 30 JUZ</w:t>
                        </w:r>
                      </w:p>
                    </w:txbxContent>
                  </v:textbox>
                </v:shape>
                <v:shape id="Text Box 7" o:spid="_x0000_s1031" type="#_x0000_t202" style="position:absolute;left:5403;top:13267;width:239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26cMA&#10;AADbAAAADwAAAGRycy9kb3ducmV2LnhtbERPS2rDMBDdF3IHMYHsGrld2I0bJYR8aMGLkjgHmFpT&#10;24k1MpIau7evCoXs5vG+s1yPphM3cr61rOBpnoAgrqxuuVZwLg+PLyB8QNbYWSYFP+RhvZo8LDHX&#10;duAj3U6hFjGEfY4KmhD6XEpfNWTQz21PHLkv6wyGCF0ttcMhhptOPidJKg22HBsa7GnbUHU9fRsF&#10;F/os62JTuPIjS3f7N9xfs8tZqdl03LyCCDSGu/jf/a7j/AX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Y26cMAAADbAAAADwAAAAAAAAAAAAAAAACYAgAAZHJzL2Rv&#10;d25yZXYueG1sUEsFBgAAAAAEAAQA9QAAAIgDAAAAAA==&#10;" strokeweight="2.25pt">
                  <v:textbox>
                    <w:txbxContent>
                      <w:p w:rsidR="005435F4" w:rsidRDefault="005435F4" w:rsidP="005435F4">
                        <w:pPr>
                          <w:jc w:val="center"/>
                          <w:rPr>
                            <w:b/>
                          </w:rPr>
                        </w:pPr>
                        <w:r>
                          <w:rPr>
                            <w:b/>
                          </w:rPr>
                          <w:t>PASCA TAHFIDZ</w:t>
                        </w:r>
                      </w:p>
                    </w:txbxContent>
                  </v:textbox>
                </v:shape>
                <v:shape id="Text Box 8" o:spid="_x0000_s1032" type="#_x0000_t202" style="position:absolute;left:3570;top:7226;width:1813;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VycAA&#10;AADbAAAADwAAAGRycy9kb3ducmV2LnhtbERPzYrCMBC+C/sOYRb2pul6UKmmRVxlFzyI1gcYm7Gt&#10;NpOSRO2+vTkIHj++/0Xem1bcyfnGsoLvUQKCuLS64UrBsdgMZyB8QNbYWiYF/+Qhzz4GC0y1ffCe&#10;7odQiRjCPkUFdQhdKqUvazLoR7YjjtzZOoMhQldJ7fARw00rx0kykQYbjg01drSqqbwebkbBhU5F&#10;tV1uXbGbTn7Wv7i+Ti9Hpb4+++UcRKA+vMUv959WMI7r45f4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BVycAAAADbAAAADwAAAAAAAAAAAAAAAACYAgAAZHJzL2Rvd25y&#10;ZXYueG1sUEsFBgAAAAAEAAQA9QAAAIUDAAAAAA==&#10;" strokeweight="2.25pt">
                  <v:textbox>
                    <w:txbxContent>
                      <w:p w:rsidR="005435F4" w:rsidRDefault="005435F4" w:rsidP="005435F4">
                        <w:pPr>
                          <w:jc w:val="center"/>
                          <w:rPr>
                            <w:b/>
                          </w:rPr>
                        </w:pPr>
                        <w:r>
                          <w:rPr>
                            <w:b/>
                          </w:rPr>
                          <w:t>BINADHOR</w:t>
                        </w:r>
                      </w:p>
                    </w:txbxContent>
                  </v:textbox>
                </v:shape>
                <v:shapetype id="_x0000_t32" coordsize="21600,21600" o:spt="32" o:oned="t" path="m,l21600,21600e" filled="f">
                  <v:path arrowok="t" fillok="f" o:connecttype="none"/>
                  <o:lock v:ext="edit" shapetype="t"/>
                </v:shapetype>
                <v:shape id="Straight Arrow Connector 11" o:spid="_x0000_s1033" type="#_x0000_t32" style="position:absolute;left:6581;top:6403;width:0;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ImocMAAADbAAAADwAAAGRycy9kb3ducmV2LnhtbESPzWrDMBCE74W8g9hAb7UcF+rgWAlp&#10;SqE9Nsklt8Xa2CbWypFU/7x9VSj0OMzMN0y5m0wnBnK+taxglaQgiCurW64VnE/vT2sQPiBr7CyT&#10;gpk87LaLhxILbUf+ouEYahEh7AtU0ITQF1L6qiGDPrE9cfSu1hkMUbpaaodjhJtOZmn6Ig22HBca&#10;7OnQUHU7fhsF1d25V/v8ll/yfZvN9JkPh9wp9bic9hsQgabwH/5rf2gFWQa/X+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JqHDAAAA2wAAAA8AAAAAAAAAAAAA&#10;AAAAoQIAAGRycy9kb3ducmV2LnhtbFBLBQYAAAAABAAEAPkAAACRAwAAAAA=&#10;" strokeweight="2.25pt">
                  <v:stroke dashstyle="3 1" endarrow="open"/>
                </v:shape>
                <v:shape id="Straight Arrow Connector 12" o:spid="_x0000_s1034" type="#_x0000_t32" style="position:absolute;left:6562;top:8666;width:0;height: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DOsIAAADbAAAADwAAAGRycy9kb3ducmV2LnhtbESPT4vCMBTE78J+h/AWvGlqBbt0jeIq&#10;gh79c9nbo3nbFpuXbhJr/fZGEDwOM/MbZr7sTSM6cr62rGAyTkAQF1bXXCo4n7ajLxA+IGtsLJOC&#10;O3lYLj4Gc8y1vfGBumMoRYSwz1FBFUKbS+mLigz6sW2Jo/dnncEQpSuldniLcNPINElm0mDNcaHC&#10;ltYVFZfj1Sgo/p37sdNN9put6vRO+6xbZ06p4We/+gYRqA/v8Ku90wrSKTy/x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6DOsIAAADbAAAADwAAAAAAAAAAAAAA&#10;AAChAgAAZHJzL2Rvd25yZXYueG1sUEsFBgAAAAAEAAQA+QAAAJADAAAAAA==&#10;" strokeweight="2.25pt">
                  <v:stroke dashstyle="3 1" endarrow="open"/>
                </v:shape>
                <v:shape id="Straight Arrow Connector 13" o:spid="_x0000_s1035" type="#_x0000_t32" style="position:absolute;left:6581;top:10704;width:0;height: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bTsMAAADbAAAADwAAAGRycy9kb3ducmV2LnhtbESPQWvCQBSE70L/w/IKvZmNqRiJWcVa&#10;Cvao7cXbI/tMgtm36e42xn/fLQgeh5n5hik3o+nEQM63lhXMkhQEcWV1y7WC76+P6RKED8gaO8uk&#10;4EYeNuunSYmFtlc+0HAMtYgQ9gUqaELoCyl91ZBBn9ieOHpn6wyGKF0ttcNrhJtOZmm6kAZbjgsN&#10;9rRrqLocf42C6se5N/v6np/ybZvd6DMfdrlT6uV53K5ABBrDI3xv77WCbA7/X+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G07DAAAA2wAAAA8AAAAAAAAAAAAA&#10;AAAAoQIAAGRycy9kb3ducmV2LnhtbFBLBQYAAAAABAAEAPkAAACRAwAAAAA=&#10;" strokeweight="2.25pt">
                  <v:stroke dashstyle="3 1" endarrow="open"/>
                </v:shape>
                <v:shape id="Straight Arrow Connector 14" o:spid="_x0000_s1036" type="#_x0000_t32" style="position:absolute;left:6599;top:12500;width:0;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1cMAAADbAAAADwAAAGRycy9kb3ducmV2LnhtbESPQWvCQBSE70L/w/IKvZmNKRqJWcVa&#10;Cvao7cXbI/tMgtm36e42xn/fLQgeh5n5hik3o+nEQM63lhXMkhQEcWV1y7WC76+P6RKED8gaO8uk&#10;4EYeNuunSYmFtlc+0HAMtYgQ9gUqaELoCyl91ZBBn9ieOHpn6wyGKF0ttcNrhJtOZmm6kAZbjgsN&#10;9rRrqLocf42C6se5N/v6np/ybZvd6DMfdrlT6uV53K5ABBrDI3xv77WCbA7/X+IP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vtXDAAAA2wAAAA8AAAAAAAAAAAAA&#10;AAAAoQIAAGRycy9kb3ducmV2LnhtbFBLBQYAAAAABAAEAPkAAACRAwAAAAA=&#10;" strokeweight="2.25pt">
                  <v:stroke dashstyle="3 1" endarrow="open"/>
                </v:shape>
                <v:shape id="Text Box 15" o:spid="_x0000_s1037" type="#_x0000_t202" style="position:absolute;left:6637;top:6889;width:1249;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O68AA&#10;AADbAAAADwAAAGRycy9kb3ducmV2LnhtbESPT4vCMBTE7wt+h/AEb2uqiEg1LSIIexL8e340z6bY&#10;vJQkq9VPb4SFPQ4z8xtmVfa2FXfyoXGsYDLOQBBXTjdcKzgdt98LECEia2wdk4InBSiLwdcKc+0e&#10;vKf7IdYiQTjkqMDE2OVShsqQxTB2HXHyrs5bjEn6WmqPjwS3rZxm2VxabDgtGOxoY6i6HX6tgktt&#10;X5fzpPNG23bGu9fzeHKNUqNhv16CiNTH//Bf+0crmM7h8yX9AF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oO68AAAADbAAAADwAAAAAAAAAAAAAAAACYAgAAZHJzL2Rvd25y&#10;ZXYueG1sUEsFBgAAAAAEAAQA9QAAAIUDAAAAAA==&#10;" stroked="f" strokeweight=".5pt">
                  <v:textbox>
                    <w:txbxContent>
                      <w:p w:rsidR="005435F4" w:rsidRDefault="005435F4" w:rsidP="005435F4">
                        <w:pPr>
                          <w:rPr>
                            <w:b/>
                            <w:i/>
                            <w:lang w:val="en-US"/>
                          </w:rPr>
                        </w:pPr>
                        <w:r>
                          <w:rPr>
                            <w:b/>
                            <w:i/>
                          </w:rPr>
                          <w:t xml:space="preserve">Lulus </w:t>
                        </w:r>
                        <w:r>
                          <w:rPr>
                            <w:b/>
                            <w:i/>
                            <w:lang w:val="en-US"/>
                          </w:rPr>
                          <w:t>Tes</w:t>
                        </w:r>
                      </w:p>
                    </w:txbxContent>
                  </v:textbox>
                </v:shape>
                <v:shape id="Text Box 16" o:spid="_x0000_s1038" type="#_x0000_t202" style="position:absolute;left:3738;top:6497;width:180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rcMIA&#10;AADbAAAADwAAAGRycy9kb3ducmV2LnhtbESPzWrDMBCE74W8g9hAb7WcEJriRAklUOgpkJ/6vFgb&#10;y9RaGUmJ7Tx9FSjkOMzMN8x6O9hW3MiHxrGCWZaDIK6cbrhWcD59vX2ACBFZY+uYFIwUYLuZvKyx&#10;0K7nA92OsRYJwqFABSbGrpAyVIYshsx1xMm7OG8xJulrqT32CW5bOc/zd2mx4bRgsKOdoer3eLUK&#10;ytrey59Z54227YL39/F0do1Sr9PhcwUi0hCf4f/2t1YwX8L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qtwwgAAANsAAAAPAAAAAAAAAAAAAAAAAJgCAABkcnMvZG93&#10;bnJldi54bWxQSwUGAAAAAAQABAD1AAAAhwMAAAAA&#10;" stroked="f" strokeweight=".5pt">
                  <v:textbox>
                    <w:txbxContent>
                      <w:p w:rsidR="005435F4" w:rsidRDefault="005435F4" w:rsidP="005435F4">
                        <w:r>
                          <w:rPr>
                            <w:b/>
                            <w:i/>
                          </w:rPr>
                          <w:t>T</w:t>
                        </w:r>
                        <w:r>
                          <w:rPr>
                            <w:b/>
                            <w:i/>
                            <w:lang w:val="en-US"/>
                          </w:rPr>
                          <w:t>d</w:t>
                        </w:r>
                        <w:r>
                          <w:rPr>
                            <w:b/>
                            <w:i/>
                          </w:rPr>
                          <w:t>k Lulus Tes</w:t>
                        </w:r>
                      </w:p>
                    </w:txbxContent>
                  </v:textbox>
                </v:shape>
                <v:shape id="Straight Arrow Connector 9" o:spid="_x0000_s1039" type="#_x0000_t32" style="position:absolute;left:4767;top:6403;width:1814;height:7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TibwAAADbAAAADwAAAGRycy9kb3ducmV2LnhtbERPyQrCMBC9C/5DGMGbpgou1KaiguDB&#10;iwvocWzGtthMShO1/r05CB4fb0+WranEixpXWlYwGkYgiDOrS84VnE/bwRyE88gaK8uk4EMOlmm3&#10;k2Cs7ZsP9Dr6XIQQdjEqKLyvYyldVpBBN7Q1ceDutjHoA2xyqRt8h3BTyXEUTaXBkkNDgTVtCsoe&#10;x6dRMJ2s3OW6N/5G69lh1N44yhwr1e+1qwUIT63/i3/unVYwDmPDl/ADZPo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LuTibwAAADbAAAADwAAAAAAAAAAAAAAAAChAgAA&#10;ZHJzL2Rvd25yZXYueG1sUEsFBgAAAAAEAAQA+QAAAIoDAAAAAA==&#10;" strokeweight="2.25pt">
                  <v:stroke dashstyle="3 1" endarrow="open"/>
                </v:shape>
                <v:shape id="Text Box 17" o:spid="_x0000_s1040" type="#_x0000_t202" style="position:absolute;left:6618;top:8816;width:1671;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amcIA&#10;AADbAAAADwAAAGRycy9kb3ducmV2LnhtbESPzWrDMBCE74W8g9hAb7WcEErqRAklUOgpkJ/6vFgb&#10;y9RaGUmJ7Tx9FSjkOMzMN8x6O9hW3MiHxrGCWZaDIK6cbrhWcD59vS1BhIissXVMCkYKsN1MXtZY&#10;aNfzgW7HWIsE4VCgAhNjV0gZKkMWQ+Y64uRdnLcYk/S11B77BLetnOf5u7TYcFow2NHOUPV7vFoF&#10;ZW3v5c+s80bbdsH7+3g6u0ap1+nwuQIRaYjP8H/7WyuYf8D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1ZqZwgAAANsAAAAPAAAAAAAAAAAAAAAAAJgCAABkcnMvZG93&#10;bnJldi54bWxQSwUGAAAAAAQABAD1AAAAhwMAAAAA&#10;" stroked="f" strokeweight=".5pt">
                  <v:textbox>
                    <w:txbxContent>
                      <w:p w:rsidR="005435F4" w:rsidRDefault="005435F4" w:rsidP="005435F4">
                        <w:pPr>
                          <w:rPr>
                            <w:b/>
                            <w:i/>
                          </w:rPr>
                        </w:pPr>
                        <w:r>
                          <w:rPr>
                            <w:b/>
                            <w:i/>
                          </w:rPr>
                          <w:t>Khatam 30 Juz</w:t>
                        </w:r>
                      </w:p>
                    </w:txbxContent>
                  </v:textbox>
                </v:shape>
                <v:shape id="Straight Arrow Connector 18" o:spid="_x0000_s1041" type="#_x0000_t32" style="position:absolute;left:4711;top:7750;width:977;height: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LkL4AAADbAAAADwAAAGRycy9kb3ducmV2LnhtbERPy4rCMBTdC/5DuMLsNFXBSjWKD4SZ&#10;pY+Nu0tzbYvNTU1irX8/WQguD+e9XHemFi05X1lWMB4lIIhzqysuFFzOh+EchA/IGmvLpOBNHtar&#10;fm+JmbYvPlJ7CoWIIewzVFCG0GRS+rwkg35kG+LI3awzGCJ0hdQOXzHc1HKSJDNpsOLYUGJDu5Ly&#10;++lpFOQP57Z2uk+v6aaavOkvbXepU+pn0G0WIAJ14Sv+uH+1gmlcH7/EHy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FYuQvgAAANsAAAAPAAAAAAAAAAAAAAAAAKEC&#10;AABkcnMvZG93bnJldi54bWxQSwUGAAAAAAQABAD5AAAAjAMAAAAA&#10;" strokeweight="2.25pt">
                  <v:stroke dashstyle="3 1" endarrow="open"/>
                </v:shape>
              </v:group>
            </w:pict>
          </mc:Fallback>
        </mc:AlternateContent>
      </w: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before="240" w:after="0" w:line="240" w:lineRule="auto"/>
        <w:ind w:left="2127"/>
        <w:jc w:val="both"/>
        <w:rPr>
          <w:rFonts w:ascii="Times New Roman" w:hAnsi="Times New Roman" w:cs="Times New Roman"/>
          <w:bCs/>
          <w:sz w:val="24"/>
          <w:szCs w:val="24"/>
          <w:lang w:val="en-US"/>
        </w:rPr>
      </w:pPr>
      <w:r w:rsidRPr="005435F4">
        <w:rPr>
          <w:rFonts w:ascii="Times New Roman" w:hAnsi="Times New Roman" w:cs="Times New Roman"/>
          <w:bCs/>
          <w:sz w:val="24"/>
          <w:szCs w:val="24"/>
          <w:lang w:val="en-US"/>
        </w:rPr>
        <w:t>Sumber: Dokumen Departemen Pendidikan Pondok Pesantren Hamalatul Qur’an</w:t>
      </w:r>
    </w:p>
    <w:p w:rsidR="005435F4" w:rsidRPr="005435F4" w:rsidRDefault="005435F4" w:rsidP="005435F4">
      <w:pPr>
        <w:pStyle w:val="ListParagraph"/>
        <w:spacing w:after="0" w:line="480" w:lineRule="auto"/>
        <w:ind w:left="2127"/>
        <w:jc w:val="both"/>
        <w:rPr>
          <w:rFonts w:ascii="Times New Roman" w:hAnsi="Times New Roman" w:cs="Times New Roman"/>
          <w:bCs/>
          <w:sz w:val="24"/>
          <w:szCs w:val="24"/>
          <w:lang w:val="en-US"/>
        </w:rPr>
      </w:pPr>
    </w:p>
    <w:p w:rsidR="005435F4" w:rsidRPr="005435F4" w:rsidRDefault="005435F4" w:rsidP="005435F4">
      <w:pPr>
        <w:pStyle w:val="ListParagraph"/>
        <w:spacing w:after="0" w:line="240" w:lineRule="auto"/>
        <w:ind w:left="1134"/>
        <w:jc w:val="both"/>
        <w:rPr>
          <w:rFonts w:ascii="Times New Roman" w:hAnsi="Times New Roman" w:cs="Times New Roman"/>
          <w:b/>
          <w:bCs/>
          <w:sz w:val="24"/>
          <w:szCs w:val="24"/>
        </w:rPr>
      </w:pPr>
      <w:r w:rsidRPr="005435F4">
        <w:rPr>
          <w:rFonts w:ascii="Times New Roman" w:hAnsi="Times New Roman" w:cs="Times New Roman"/>
          <w:bCs/>
          <w:sz w:val="24"/>
          <w:szCs w:val="24"/>
          <w:lang w:val="en-US"/>
        </w:rPr>
        <w:t xml:space="preserve">Tabel 4.5. Kegiatan harian santri Pondok Pesantren Hamalatul Qur’an </w:t>
      </w:r>
    </w:p>
    <w:tbl>
      <w:tblPr>
        <w:tblW w:w="7797" w:type="dxa"/>
        <w:tblInd w:w="67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851"/>
        <w:gridCol w:w="1559"/>
        <w:gridCol w:w="5387"/>
      </w:tblGrid>
      <w:tr w:rsidR="005435F4" w:rsidRPr="005435F4" w:rsidTr="005435F4">
        <w:trPr>
          <w:trHeight w:val="336"/>
        </w:trPr>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b/>
                <w:bCs/>
                <w:sz w:val="24"/>
                <w:szCs w:val="24"/>
              </w:rPr>
            </w:pPr>
            <w:r w:rsidRPr="005435F4">
              <w:rPr>
                <w:rFonts w:ascii="Times New Roman" w:hAnsi="Times New Roman" w:cs="Times New Roman"/>
                <w:b/>
                <w:bCs/>
                <w:sz w:val="24"/>
                <w:szCs w:val="24"/>
              </w:rPr>
              <w:t>NO</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b/>
                <w:bCs/>
                <w:sz w:val="24"/>
                <w:szCs w:val="24"/>
              </w:rPr>
            </w:pPr>
            <w:r w:rsidRPr="005435F4">
              <w:rPr>
                <w:rFonts w:ascii="Times New Roman" w:hAnsi="Times New Roman" w:cs="Times New Roman"/>
                <w:b/>
                <w:bCs/>
                <w:sz w:val="24"/>
                <w:szCs w:val="24"/>
              </w:rPr>
              <w:t>WAKTU</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b/>
                <w:bCs/>
                <w:sz w:val="24"/>
                <w:szCs w:val="24"/>
              </w:rPr>
            </w:pPr>
            <w:r w:rsidRPr="005435F4">
              <w:rPr>
                <w:rFonts w:ascii="Times New Roman" w:hAnsi="Times New Roman" w:cs="Times New Roman"/>
                <w:b/>
                <w:bCs/>
                <w:sz w:val="24"/>
                <w:szCs w:val="24"/>
              </w:rPr>
              <w:t>KEGIATAN</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02.30 – 03.45</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Sholat </w:t>
            </w:r>
            <w:r w:rsidRPr="005435F4">
              <w:rPr>
                <w:rFonts w:ascii="Times New Roman" w:hAnsi="Times New Roman" w:cs="Times New Roman"/>
                <w:sz w:val="24"/>
                <w:szCs w:val="24"/>
                <w:lang w:val="en-US"/>
              </w:rPr>
              <w:t>tahajud</w:t>
            </w:r>
            <w:r w:rsidRPr="005435F4">
              <w:rPr>
                <w:rFonts w:ascii="Times New Roman" w:hAnsi="Times New Roman" w:cs="Times New Roman"/>
                <w:sz w:val="24"/>
                <w:szCs w:val="24"/>
              </w:rPr>
              <w:t xml:space="preserve"> berjama’ah dengan </w:t>
            </w:r>
            <w:r w:rsidRPr="005435F4">
              <w:rPr>
                <w:rFonts w:ascii="Times New Roman" w:hAnsi="Times New Roman" w:cs="Times New Roman"/>
                <w:sz w:val="24"/>
                <w:szCs w:val="24"/>
                <w:lang w:val="en-US"/>
              </w:rPr>
              <w:t xml:space="preserve">bacaan (surat pendeknya) </w:t>
            </w:r>
            <w:r w:rsidRPr="005435F4">
              <w:rPr>
                <w:rFonts w:ascii="Times New Roman" w:hAnsi="Times New Roman" w:cs="Times New Roman"/>
                <w:sz w:val="24"/>
                <w:szCs w:val="24"/>
              </w:rPr>
              <w:t xml:space="preserve"> ½ juz </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2</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03.45 – 05.00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Sholat subuh </w:t>
            </w:r>
            <w:r w:rsidRPr="005435F4">
              <w:rPr>
                <w:rFonts w:ascii="Times New Roman" w:hAnsi="Times New Roman" w:cs="Times New Roman"/>
                <w:sz w:val="24"/>
                <w:szCs w:val="24"/>
                <w:lang w:val="en-US"/>
              </w:rPr>
              <w:t xml:space="preserve">berjamaah </w:t>
            </w:r>
            <w:r w:rsidRPr="005435F4">
              <w:rPr>
                <w:rFonts w:ascii="Times New Roman" w:hAnsi="Times New Roman" w:cs="Times New Roman"/>
                <w:sz w:val="24"/>
                <w:szCs w:val="24"/>
              </w:rPr>
              <w:t xml:space="preserve">dilanjutkan </w:t>
            </w:r>
            <w:r w:rsidRPr="005435F4">
              <w:rPr>
                <w:rFonts w:ascii="Times New Roman" w:hAnsi="Times New Roman" w:cs="Times New Roman"/>
                <w:sz w:val="24"/>
                <w:szCs w:val="24"/>
                <w:lang w:val="en-US"/>
              </w:rPr>
              <w:t>membaca Al-Qur’an</w:t>
            </w:r>
            <w:r w:rsidRPr="005435F4">
              <w:rPr>
                <w:rFonts w:ascii="Times New Roman" w:hAnsi="Times New Roman" w:cs="Times New Roman"/>
                <w:sz w:val="24"/>
                <w:szCs w:val="24"/>
              </w:rPr>
              <w:t xml:space="preserve"> 1/4 Juz</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3</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05.00 – 05.30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Setoran </w:t>
            </w:r>
            <w:r w:rsidRPr="005435F4">
              <w:rPr>
                <w:rFonts w:ascii="Times New Roman" w:hAnsi="Times New Roman" w:cs="Times New Roman"/>
                <w:sz w:val="24"/>
                <w:szCs w:val="24"/>
                <w:lang w:val="en-US"/>
              </w:rPr>
              <w:t>membaca Al-Qur’an</w:t>
            </w:r>
            <w:r w:rsidRPr="005435F4">
              <w:rPr>
                <w:rFonts w:ascii="Times New Roman" w:hAnsi="Times New Roman" w:cs="Times New Roman"/>
                <w:sz w:val="24"/>
                <w:szCs w:val="24"/>
              </w:rPr>
              <w:t xml:space="preserve"> ½ Juz</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4</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05.30 – 06.00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Persiapan setoran </w:t>
            </w:r>
            <w:r w:rsidRPr="005435F4">
              <w:rPr>
                <w:rFonts w:ascii="Times New Roman" w:hAnsi="Times New Roman" w:cs="Times New Roman"/>
                <w:sz w:val="24"/>
                <w:szCs w:val="24"/>
                <w:lang w:val="en-US"/>
              </w:rPr>
              <w:t xml:space="preserve">hafalan (bagi yang setor) </w:t>
            </w:r>
            <w:r w:rsidRPr="005435F4">
              <w:rPr>
                <w:rFonts w:ascii="Times New Roman" w:hAnsi="Times New Roman" w:cs="Times New Roman"/>
                <w:sz w:val="24"/>
                <w:szCs w:val="24"/>
              </w:rPr>
              <w:t>dan sekolah (bagi yang sekolah)</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5</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06.00 – 06.30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Sholat Dhuha dengan </w:t>
            </w:r>
            <w:r w:rsidRPr="005435F4">
              <w:rPr>
                <w:rFonts w:ascii="Times New Roman" w:hAnsi="Times New Roman" w:cs="Times New Roman"/>
                <w:sz w:val="24"/>
                <w:szCs w:val="24"/>
                <w:lang w:val="en-US"/>
              </w:rPr>
              <w:t xml:space="preserve">bacaan </w:t>
            </w:r>
            <w:r w:rsidRPr="005435F4">
              <w:rPr>
                <w:rFonts w:ascii="Times New Roman" w:hAnsi="Times New Roman" w:cs="Times New Roman"/>
                <w:sz w:val="24"/>
                <w:szCs w:val="24"/>
              </w:rPr>
              <w:t xml:space="preserve"> ½ juz </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6</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06.30 – 06.45</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Makan Pagi</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7</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06.45 – 09.00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lang w:val="en-US"/>
              </w:rPr>
              <w:t>M</w:t>
            </w:r>
            <w:r w:rsidRPr="005435F4">
              <w:rPr>
                <w:rFonts w:ascii="Times New Roman" w:hAnsi="Times New Roman" w:cs="Times New Roman"/>
                <w:sz w:val="24"/>
                <w:szCs w:val="24"/>
              </w:rPr>
              <w:t>embaca al Qur</w:t>
            </w:r>
            <w:r w:rsidRPr="005435F4">
              <w:rPr>
                <w:rFonts w:ascii="Times New Roman" w:hAnsi="Times New Roman" w:cs="Times New Roman"/>
                <w:sz w:val="24"/>
                <w:szCs w:val="24"/>
                <w:lang w:val="en-US"/>
              </w:rPr>
              <w:t>’</w:t>
            </w:r>
            <w:r w:rsidRPr="005435F4">
              <w:rPr>
                <w:rFonts w:ascii="Times New Roman" w:hAnsi="Times New Roman" w:cs="Times New Roman"/>
                <w:sz w:val="24"/>
                <w:szCs w:val="24"/>
              </w:rPr>
              <w:t xml:space="preserve">an 5 juz, </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8</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09.00 – 11.00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taqoddum (setoran) bil ghoib sesi I</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9</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11.00 – 12.00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Istirahat</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10</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12.00 – 13.00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 xml:space="preserve">Sholat Dhuhur berjama’ah dan </w:t>
            </w:r>
            <w:r w:rsidRPr="005435F4">
              <w:rPr>
                <w:rFonts w:ascii="Times New Roman" w:hAnsi="Times New Roman" w:cs="Times New Roman"/>
                <w:sz w:val="24"/>
                <w:szCs w:val="24"/>
                <w:lang w:val="en-US"/>
              </w:rPr>
              <w:t>membaca</w:t>
            </w:r>
            <w:r w:rsidRPr="005435F4">
              <w:rPr>
                <w:rFonts w:ascii="Times New Roman" w:hAnsi="Times New Roman" w:cs="Times New Roman"/>
                <w:sz w:val="24"/>
                <w:szCs w:val="24"/>
              </w:rPr>
              <w:t xml:space="preserve"> Qur’an 1 juz (santri membaca bersama)</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11</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13.00 – 15.00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Taqoddum (setoran) Binnadhor dilanjutkan Makan siang  &amp; persiapan setoran</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12</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15.00 – 16.00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Sholat Ashar berjama’ah &amp; Dzikrul Qur an 1 Juz (Santri membaca bersama)</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13</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16.00 – 17.30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Taqoddum (setoran) bil ghoib sesi II</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14</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17.30 – 19.00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Sholat Maghrib Berjama’ah, dilanjutkan dengan bimbingan Fashohah dan Sholat Isya’ berjama’ah</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15</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19.00 – 19.15</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Makan malam</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16</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19.15 – 21.00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Persiapan setoran</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17</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21.00 – 23.00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Taqoddum (setoran) bil ghoib sesi III</w:t>
            </w:r>
          </w:p>
        </w:tc>
      </w:tr>
      <w:tr w:rsidR="005435F4" w:rsidRPr="005435F4" w:rsidTr="005435F4">
        <w:tc>
          <w:tcPr>
            <w:tcW w:w="851"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18</w:t>
            </w:r>
          </w:p>
        </w:tc>
        <w:tc>
          <w:tcPr>
            <w:tcW w:w="155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jc w:val="center"/>
              <w:rPr>
                <w:rFonts w:ascii="Times New Roman" w:hAnsi="Times New Roman" w:cs="Times New Roman"/>
                <w:sz w:val="24"/>
                <w:szCs w:val="24"/>
              </w:rPr>
            </w:pPr>
            <w:r w:rsidRPr="005435F4">
              <w:rPr>
                <w:rFonts w:ascii="Times New Roman" w:hAnsi="Times New Roman" w:cs="Times New Roman"/>
                <w:sz w:val="24"/>
                <w:szCs w:val="24"/>
              </w:rPr>
              <w:t>23.00 – 02.30</w:t>
            </w:r>
          </w:p>
        </w:tc>
        <w:tc>
          <w:tcPr>
            <w:tcW w:w="538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tabs>
                <w:tab w:val="left" w:pos="90"/>
              </w:tabs>
              <w:spacing w:after="0" w:line="240" w:lineRule="auto"/>
              <w:rPr>
                <w:rFonts w:ascii="Times New Roman" w:hAnsi="Times New Roman" w:cs="Times New Roman"/>
                <w:sz w:val="24"/>
                <w:szCs w:val="24"/>
              </w:rPr>
            </w:pPr>
            <w:r w:rsidRPr="005435F4">
              <w:rPr>
                <w:rFonts w:ascii="Times New Roman" w:hAnsi="Times New Roman" w:cs="Times New Roman"/>
                <w:sz w:val="24"/>
                <w:szCs w:val="24"/>
              </w:rPr>
              <w:t>Istirahat</w:t>
            </w:r>
          </w:p>
        </w:tc>
      </w:tr>
    </w:tbl>
    <w:p w:rsidR="005435F4" w:rsidRPr="005435F4" w:rsidRDefault="005435F4" w:rsidP="005435F4">
      <w:pPr>
        <w:pStyle w:val="ListParagraph"/>
        <w:tabs>
          <w:tab w:val="left" w:pos="1134"/>
          <w:tab w:val="left" w:pos="1440"/>
          <w:tab w:val="left" w:pos="3960"/>
        </w:tabs>
        <w:spacing w:after="0"/>
        <w:ind w:left="1134"/>
        <w:rPr>
          <w:rFonts w:ascii="Times New Roman" w:hAnsi="Times New Roman" w:cs="Times New Roman"/>
          <w:sz w:val="24"/>
          <w:szCs w:val="24"/>
          <w:lang w:val="en-US"/>
        </w:rPr>
      </w:pPr>
      <w:r w:rsidRPr="005435F4">
        <w:rPr>
          <w:rFonts w:ascii="Times New Roman" w:hAnsi="Times New Roman" w:cs="Times New Roman"/>
          <w:sz w:val="24"/>
          <w:szCs w:val="24"/>
          <w:lang w:val="en-US"/>
        </w:rPr>
        <w:t>Sumber: Dokumen Pengurus Pondok Pesantren Hamalatul Qur’an</w:t>
      </w:r>
    </w:p>
    <w:p w:rsidR="005435F4" w:rsidRPr="005435F4" w:rsidRDefault="005435F4" w:rsidP="005435F4">
      <w:pPr>
        <w:pStyle w:val="ListParagraph"/>
        <w:tabs>
          <w:tab w:val="left" w:pos="360"/>
          <w:tab w:val="left" w:pos="1440"/>
          <w:tab w:val="left" w:pos="3960"/>
        </w:tabs>
        <w:spacing w:after="0"/>
        <w:ind w:left="426"/>
        <w:rPr>
          <w:rFonts w:ascii="Times New Roman" w:hAnsi="Times New Roman" w:cs="Times New Roman"/>
          <w:b/>
          <w:bCs/>
          <w:sz w:val="24"/>
          <w:szCs w:val="24"/>
          <w:lang w:val="en-US"/>
        </w:rPr>
      </w:pPr>
    </w:p>
    <w:p w:rsidR="005435F4" w:rsidRPr="005435F4" w:rsidRDefault="005435F4" w:rsidP="005435F4">
      <w:pPr>
        <w:pStyle w:val="ListParagraph"/>
        <w:tabs>
          <w:tab w:val="left" w:pos="1134"/>
          <w:tab w:val="left" w:pos="1440"/>
          <w:tab w:val="left" w:pos="3960"/>
        </w:tabs>
        <w:spacing w:after="0" w:line="480" w:lineRule="auto"/>
        <w:ind w:left="1134" w:firstLine="709"/>
        <w:jc w:val="both"/>
        <w:rPr>
          <w:rFonts w:ascii="Times New Roman" w:hAnsi="Times New Roman" w:cs="Times New Roman"/>
          <w:sz w:val="24"/>
          <w:szCs w:val="24"/>
          <w:lang w:val="en-US"/>
        </w:rPr>
      </w:pPr>
      <w:r w:rsidRPr="005435F4">
        <w:rPr>
          <w:rFonts w:ascii="Times New Roman" w:hAnsi="Times New Roman" w:cs="Times New Roman"/>
          <w:sz w:val="24"/>
          <w:szCs w:val="24"/>
          <w:lang w:val="en-US"/>
        </w:rPr>
        <w:t>Di samping kegiatan harian yang sudah ada, juga terdapat kegiatan mingguan sebagai berikut:</w:t>
      </w:r>
    </w:p>
    <w:p w:rsidR="005435F4" w:rsidRPr="005435F4" w:rsidRDefault="005435F4" w:rsidP="005435F4">
      <w:pPr>
        <w:pStyle w:val="ListParagraph"/>
        <w:tabs>
          <w:tab w:val="left" w:pos="360"/>
          <w:tab w:val="left" w:pos="1440"/>
          <w:tab w:val="left" w:pos="3960"/>
        </w:tabs>
        <w:spacing w:after="0" w:line="240" w:lineRule="auto"/>
        <w:ind w:left="1134"/>
        <w:rPr>
          <w:rFonts w:ascii="Times New Roman" w:hAnsi="Times New Roman" w:cs="Times New Roman"/>
          <w:sz w:val="24"/>
          <w:szCs w:val="24"/>
          <w:lang w:val="en-US"/>
        </w:rPr>
      </w:pPr>
      <w:r w:rsidRPr="005435F4">
        <w:rPr>
          <w:rFonts w:ascii="Times New Roman" w:hAnsi="Times New Roman" w:cs="Times New Roman"/>
          <w:sz w:val="24"/>
          <w:szCs w:val="24"/>
        </w:rPr>
        <w:t>Tabel 4.</w:t>
      </w:r>
      <w:r w:rsidRPr="005435F4">
        <w:rPr>
          <w:rFonts w:ascii="Times New Roman" w:hAnsi="Times New Roman" w:cs="Times New Roman"/>
          <w:sz w:val="24"/>
          <w:szCs w:val="24"/>
          <w:lang w:val="en-US"/>
        </w:rPr>
        <w:t>6</w:t>
      </w:r>
      <w:r w:rsidRPr="005435F4">
        <w:rPr>
          <w:rFonts w:ascii="Times New Roman" w:hAnsi="Times New Roman" w:cs="Times New Roman"/>
          <w:sz w:val="24"/>
          <w:szCs w:val="24"/>
        </w:rPr>
        <w:t xml:space="preserve">. </w:t>
      </w:r>
      <w:proofErr w:type="gramStart"/>
      <w:r w:rsidRPr="005435F4">
        <w:rPr>
          <w:rFonts w:ascii="Times New Roman" w:hAnsi="Times New Roman" w:cs="Times New Roman"/>
          <w:sz w:val="24"/>
          <w:szCs w:val="24"/>
          <w:lang w:val="en-US"/>
        </w:rPr>
        <w:t>kegiatan</w:t>
      </w:r>
      <w:proofErr w:type="gramEnd"/>
      <w:r w:rsidRPr="005435F4">
        <w:rPr>
          <w:rFonts w:ascii="Times New Roman" w:hAnsi="Times New Roman" w:cs="Times New Roman"/>
          <w:sz w:val="24"/>
          <w:szCs w:val="24"/>
          <w:lang w:val="en-US"/>
        </w:rPr>
        <w:t xml:space="preserve"> mingguan santri</w:t>
      </w:r>
    </w:p>
    <w:tbl>
      <w:tblPr>
        <w:tblW w:w="7655" w:type="dxa"/>
        <w:tblInd w:w="81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583"/>
        <w:gridCol w:w="870"/>
        <w:gridCol w:w="1807"/>
        <w:gridCol w:w="1826"/>
        <w:gridCol w:w="2569"/>
      </w:tblGrid>
      <w:tr w:rsidR="005435F4" w:rsidRPr="005435F4" w:rsidTr="005435F4">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b/>
                <w:bCs/>
                <w:sz w:val="24"/>
                <w:szCs w:val="24"/>
              </w:rPr>
            </w:pPr>
            <w:r w:rsidRPr="005435F4">
              <w:rPr>
                <w:rFonts w:ascii="Times New Roman" w:hAnsi="Times New Roman" w:cs="Times New Roman"/>
                <w:b/>
                <w:bCs/>
                <w:sz w:val="24"/>
                <w:szCs w:val="24"/>
              </w:rPr>
              <w:t>NO</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b/>
                <w:bCs/>
                <w:sz w:val="24"/>
                <w:szCs w:val="24"/>
              </w:rPr>
            </w:pPr>
            <w:r w:rsidRPr="005435F4">
              <w:rPr>
                <w:rFonts w:ascii="Times New Roman" w:hAnsi="Times New Roman" w:cs="Times New Roman"/>
                <w:b/>
                <w:bCs/>
                <w:sz w:val="24"/>
                <w:szCs w:val="24"/>
              </w:rPr>
              <w:t>HARI</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b/>
                <w:bCs/>
                <w:sz w:val="24"/>
                <w:szCs w:val="24"/>
              </w:rPr>
            </w:pPr>
            <w:r w:rsidRPr="005435F4">
              <w:rPr>
                <w:rFonts w:ascii="Times New Roman" w:hAnsi="Times New Roman" w:cs="Times New Roman"/>
                <w:b/>
                <w:bCs/>
                <w:sz w:val="24"/>
                <w:szCs w:val="24"/>
              </w:rPr>
              <w:t>WAKTU</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b/>
                <w:bCs/>
                <w:sz w:val="24"/>
                <w:szCs w:val="24"/>
              </w:rPr>
            </w:pPr>
            <w:r w:rsidRPr="005435F4">
              <w:rPr>
                <w:rFonts w:ascii="Times New Roman" w:hAnsi="Times New Roman" w:cs="Times New Roman"/>
                <w:b/>
                <w:bCs/>
                <w:sz w:val="24"/>
                <w:szCs w:val="24"/>
              </w:rPr>
              <w:t>KEGIATAN</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b/>
                <w:bCs/>
                <w:sz w:val="24"/>
                <w:szCs w:val="24"/>
              </w:rPr>
            </w:pPr>
            <w:r w:rsidRPr="005435F4">
              <w:rPr>
                <w:rFonts w:ascii="Times New Roman" w:hAnsi="Times New Roman" w:cs="Times New Roman"/>
                <w:b/>
                <w:bCs/>
                <w:sz w:val="24"/>
                <w:szCs w:val="24"/>
              </w:rPr>
              <w:t>PEMBIMBING</w:t>
            </w:r>
          </w:p>
        </w:tc>
      </w:tr>
      <w:tr w:rsidR="005435F4" w:rsidRPr="005435F4" w:rsidTr="005435F4">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sz w:val="24"/>
                <w:szCs w:val="24"/>
              </w:rPr>
            </w:pPr>
            <w:r w:rsidRPr="005435F4">
              <w:rPr>
                <w:rFonts w:ascii="Times New Roman" w:hAnsi="Times New Roman" w:cs="Times New Roman"/>
                <w:sz w:val="24"/>
                <w:szCs w:val="24"/>
              </w:rPr>
              <w:t>1</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Senin</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lang w:val="en-US"/>
              </w:rPr>
              <w:t>Selesai</w:t>
            </w:r>
            <w:r w:rsidRPr="005435F4">
              <w:rPr>
                <w:rFonts w:ascii="Times New Roman" w:hAnsi="Times New Roman" w:cs="Times New Roman"/>
                <w:sz w:val="24"/>
                <w:szCs w:val="24"/>
              </w:rPr>
              <w:t xml:space="preserve"> isya’</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 xml:space="preserve">Pengajian Kitab </w:t>
            </w:r>
            <w:r w:rsidRPr="005435F4">
              <w:rPr>
                <w:rFonts w:ascii="Times New Roman" w:hAnsi="Times New Roman" w:cs="Times New Roman"/>
                <w:i/>
                <w:iCs/>
                <w:sz w:val="24"/>
                <w:szCs w:val="24"/>
              </w:rPr>
              <w:t>taqrib</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Ust. Ainur Rofiq, S.Hi.</w:t>
            </w:r>
          </w:p>
        </w:tc>
      </w:tr>
      <w:tr w:rsidR="005435F4" w:rsidRPr="005435F4" w:rsidTr="005435F4">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sz w:val="24"/>
                <w:szCs w:val="24"/>
              </w:rPr>
            </w:pPr>
            <w:r w:rsidRPr="005435F4">
              <w:rPr>
                <w:rFonts w:ascii="Times New Roman" w:hAnsi="Times New Roman" w:cs="Times New Roman"/>
                <w:sz w:val="24"/>
                <w:szCs w:val="24"/>
              </w:rPr>
              <w:t>2</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Senin</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lang w:val="en-US"/>
              </w:rPr>
              <w:t>Selesai</w:t>
            </w:r>
            <w:r w:rsidRPr="005435F4">
              <w:rPr>
                <w:rFonts w:ascii="Times New Roman" w:hAnsi="Times New Roman" w:cs="Times New Roman"/>
                <w:sz w:val="24"/>
                <w:szCs w:val="24"/>
              </w:rPr>
              <w:t xml:space="preserve"> isya’</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i/>
                <w:iCs/>
                <w:sz w:val="24"/>
                <w:szCs w:val="24"/>
              </w:rPr>
            </w:pPr>
            <w:r w:rsidRPr="005435F4">
              <w:rPr>
                <w:rFonts w:ascii="Times New Roman" w:hAnsi="Times New Roman" w:cs="Times New Roman"/>
                <w:i/>
                <w:iCs/>
                <w:sz w:val="24"/>
                <w:szCs w:val="24"/>
              </w:rPr>
              <w:t>Safinatun Najah &amp; Nahwu</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Ust. M. Sulhan</w:t>
            </w:r>
          </w:p>
        </w:tc>
      </w:tr>
      <w:tr w:rsidR="005435F4" w:rsidRPr="005435F4" w:rsidTr="005435F4">
        <w:trPr>
          <w:trHeight w:val="80"/>
        </w:trPr>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sz w:val="24"/>
                <w:szCs w:val="24"/>
              </w:rPr>
            </w:pPr>
            <w:r w:rsidRPr="005435F4">
              <w:rPr>
                <w:rFonts w:ascii="Times New Roman" w:hAnsi="Times New Roman" w:cs="Times New Roman"/>
                <w:sz w:val="24"/>
                <w:szCs w:val="24"/>
              </w:rPr>
              <w:lastRenderedPageBreak/>
              <w:t>3</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Senin</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21.00-23.00</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Fashohah Pasca Tahfidz</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KH. Abdullah Afif, M.H.I.</w:t>
            </w:r>
          </w:p>
        </w:tc>
      </w:tr>
      <w:tr w:rsidR="005435F4" w:rsidRPr="005435F4" w:rsidTr="005435F4">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sz w:val="24"/>
                <w:szCs w:val="24"/>
              </w:rPr>
            </w:pPr>
            <w:r w:rsidRPr="005435F4">
              <w:rPr>
                <w:rFonts w:ascii="Times New Roman" w:hAnsi="Times New Roman" w:cs="Times New Roman"/>
                <w:sz w:val="24"/>
                <w:szCs w:val="24"/>
              </w:rPr>
              <w:t>4</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 xml:space="preserve">Kamis </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lang w:val="en-US"/>
              </w:rPr>
              <w:t>Selesai</w:t>
            </w:r>
            <w:r w:rsidRPr="005435F4">
              <w:rPr>
                <w:rFonts w:ascii="Times New Roman" w:hAnsi="Times New Roman" w:cs="Times New Roman"/>
                <w:sz w:val="24"/>
                <w:szCs w:val="24"/>
              </w:rPr>
              <w:t xml:space="preserve"> isya’</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Latihan rutin (</w:t>
            </w:r>
            <w:r w:rsidRPr="005435F4">
              <w:rPr>
                <w:rFonts w:ascii="Times New Roman" w:hAnsi="Times New Roman" w:cs="Times New Roman"/>
                <w:i/>
                <w:iCs/>
                <w:sz w:val="24"/>
                <w:szCs w:val="24"/>
              </w:rPr>
              <w:t>terjadwal</w:t>
            </w:r>
            <w:r w:rsidRPr="005435F4">
              <w:rPr>
                <w:rFonts w:ascii="Times New Roman" w:hAnsi="Times New Roman" w:cs="Times New Roman"/>
                <w:sz w:val="24"/>
                <w:szCs w:val="24"/>
              </w:rPr>
              <w:t>)</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Pengurus</w:t>
            </w:r>
          </w:p>
        </w:tc>
      </w:tr>
      <w:tr w:rsidR="005435F4" w:rsidRPr="005435F4" w:rsidTr="005435F4">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sz w:val="24"/>
                <w:szCs w:val="24"/>
              </w:rPr>
            </w:pPr>
            <w:r w:rsidRPr="005435F4">
              <w:rPr>
                <w:rFonts w:ascii="Times New Roman" w:hAnsi="Times New Roman" w:cs="Times New Roman"/>
                <w:sz w:val="24"/>
                <w:szCs w:val="24"/>
              </w:rPr>
              <w:t>5</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Jum’at</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lang w:val="en-US"/>
              </w:rPr>
              <w:t>Selesai</w:t>
            </w:r>
            <w:r w:rsidRPr="005435F4">
              <w:rPr>
                <w:rFonts w:ascii="Times New Roman" w:hAnsi="Times New Roman" w:cs="Times New Roman"/>
                <w:sz w:val="24"/>
                <w:szCs w:val="24"/>
              </w:rPr>
              <w:t xml:space="preserve"> Sholat Jum’at</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 xml:space="preserve">Pengajian Kitab </w:t>
            </w:r>
            <w:r w:rsidRPr="005435F4">
              <w:rPr>
                <w:rFonts w:ascii="Times New Roman" w:hAnsi="Times New Roman" w:cs="Times New Roman"/>
                <w:i/>
                <w:iCs/>
                <w:sz w:val="24"/>
                <w:szCs w:val="24"/>
              </w:rPr>
              <w:t>At-Tibyan Fi Adabi Hamalatil Qur’an</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Ky. Fauzil Asy’ari</w:t>
            </w:r>
          </w:p>
        </w:tc>
      </w:tr>
      <w:tr w:rsidR="005435F4" w:rsidRPr="005435F4" w:rsidTr="005435F4">
        <w:tc>
          <w:tcPr>
            <w:tcW w:w="583"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jc w:val="center"/>
              <w:rPr>
                <w:rFonts w:ascii="Times New Roman" w:hAnsi="Times New Roman" w:cs="Times New Roman"/>
                <w:sz w:val="24"/>
                <w:szCs w:val="24"/>
              </w:rPr>
            </w:pPr>
            <w:r w:rsidRPr="005435F4">
              <w:rPr>
                <w:rFonts w:ascii="Times New Roman" w:hAnsi="Times New Roman" w:cs="Times New Roman"/>
                <w:sz w:val="24"/>
                <w:szCs w:val="24"/>
              </w:rPr>
              <w:t>6</w:t>
            </w:r>
          </w:p>
        </w:tc>
        <w:tc>
          <w:tcPr>
            <w:tcW w:w="870"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Jum’at</w:t>
            </w:r>
          </w:p>
        </w:tc>
        <w:tc>
          <w:tcPr>
            <w:tcW w:w="1807"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lang w:val="en-US"/>
              </w:rPr>
              <w:t>Selesai</w:t>
            </w:r>
            <w:r w:rsidRPr="005435F4">
              <w:rPr>
                <w:rFonts w:ascii="Times New Roman" w:hAnsi="Times New Roman" w:cs="Times New Roman"/>
                <w:sz w:val="24"/>
                <w:szCs w:val="24"/>
              </w:rPr>
              <w:t xml:space="preserve"> Ashar</w:t>
            </w:r>
          </w:p>
        </w:tc>
        <w:tc>
          <w:tcPr>
            <w:tcW w:w="1826"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 xml:space="preserve">Pengajian Kitab </w:t>
            </w:r>
            <w:r w:rsidRPr="005435F4">
              <w:rPr>
                <w:rFonts w:ascii="Times New Roman" w:hAnsi="Times New Roman" w:cs="Times New Roman"/>
                <w:i/>
                <w:iCs/>
                <w:sz w:val="24"/>
                <w:szCs w:val="24"/>
              </w:rPr>
              <w:t>Ta’lim Al Muta’alim</w:t>
            </w:r>
          </w:p>
        </w:tc>
        <w:tc>
          <w:tcPr>
            <w:tcW w:w="2569" w:type="dxa"/>
            <w:tcBorders>
              <w:top w:val="single" w:sz="4" w:space="0" w:color="002060"/>
              <w:left w:val="single" w:sz="4" w:space="0" w:color="002060"/>
              <w:bottom w:val="single" w:sz="4" w:space="0" w:color="002060"/>
              <w:right w:val="single" w:sz="4" w:space="0" w:color="002060"/>
            </w:tcBorders>
            <w:hideMark/>
          </w:tcPr>
          <w:p w:rsidR="005435F4" w:rsidRPr="005435F4" w:rsidRDefault="005435F4">
            <w:pPr>
              <w:pStyle w:val="ListParagraph"/>
              <w:tabs>
                <w:tab w:val="left" w:pos="90"/>
              </w:tabs>
              <w:spacing w:after="0"/>
              <w:ind w:left="0"/>
              <w:rPr>
                <w:rFonts w:ascii="Times New Roman" w:hAnsi="Times New Roman" w:cs="Times New Roman"/>
                <w:sz w:val="24"/>
                <w:szCs w:val="24"/>
              </w:rPr>
            </w:pPr>
            <w:r w:rsidRPr="005435F4">
              <w:rPr>
                <w:rFonts w:ascii="Times New Roman" w:hAnsi="Times New Roman" w:cs="Times New Roman"/>
                <w:sz w:val="24"/>
                <w:szCs w:val="24"/>
              </w:rPr>
              <w:t>Ust. Lutfi Salim</w:t>
            </w:r>
          </w:p>
        </w:tc>
      </w:tr>
    </w:tbl>
    <w:p w:rsidR="005435F4" w:rsidRPr="005435F4" w:rsidRDefault="005435F4" w:rsidP="005435F4">
      <w:pPr>
        <w:pStyle w:val="ListParagraph"/>
        <w:tabs>
          <w:tab w:val="left" w:pos="1134"/>
          <w:tab w:val="left" w:pos="1440"/>
          <w:tab w:val="left" w:pos="3960"/>
        </w:tabs>
        <w:spacing w:after="0"/>
        <w:ind w:left="1134"/>
        <w:rPr>
          <w:rFonts w:ascii="Times New Roman" w:hAnsi="Times New Roman" w:cs="Times New Roman"/>
          <w:sz w:val="24"/>
          <w:szCs w:val="24"/>
          <w:lang w:val="en-US" w:eastAsia="x-none"/>
        </w:rPr>
      </w:pPr>
      <w:r w:rsidRPr="005435F4">
        <w:rPr>
          <w:rFonts w:ascii="Times New Roman" w:hAnsi="Times New Roman" w:cs="Times New Roman"/>
          <w:sz w:val="24"/>
          <w:szCs w:val="24"/>
          <w:lang w:val="en-US"/>
        </w:rPr>
        <w:t>Sumber: Dokumen Pengurus Pondok Pesantren Hamalatul Qur’an</w:t>
      </w:r>
    </w:p>
    <w:p w:rsidR="005435F4" w:rsidRPr="005435F4" w:rsidRDefault="005435F4" w:rsidP="005435F4">
      <w:pPr>
        <w:pStyle w:val="ListParagraph"/>
        <w:tabs>
          <w:tab w:val="left" w:pos="1134"/>
          <w:tab w:val="left" w:pos="1440"/>
          <w:tab w:val="left" w:pos="3960"/>
        </w:tabs>
        <w:spacing w:after="0"/>
        <w:ind w:left="1134"/>
        <w:rPr>
          <w:rFonts w:ascii="Times New Roman" w:hAnsi="Times New Roman" w:cs="Times New Roman"/>
          <w:b/>
          <w:bCs/>
          <w:sz w:val="24"/>
          <w:szCs w:val="24"/>
        </w:rPr>
      </w:pPr>
    </w:p>
    <w:p w:rsidR="005435F4" w:rsidRPr="005435F4" w:rsidRDefault="005435F4" w:rsidP="005435F4">
      <w:pPr>
        <w:pStyle w:val="ListParagraph"/>
        <w:tabs>
          <w:tab w:val="left" w:pos="360"/>
          <w:tab w:val="left" w:pos="1440"/>
          <w:tab w:val="left" w:pos="3960"/>
        </w:tabs>
        <w:spacing w:after="0" w:line="480" w:lineRule="auto"/>
        <w:ind w:left="1069"/>
        <w:rPr>
          <w:rFonts w:ascii="Times New Roman" w:hAnsi="Times New Roman" w:cs="Times New Roman"/>
          <w:sz w:val="24"/>
          <w:szCs w:val="24"/>
          <w:lang w:val="en-US"/>
        </w:rPr>
      </w:pPr>
      <w:r w:rsidRPr="005435F4">
        <w:rPr>
          <w:rFonts w:ascii="Times New Roman" w:hAnsi="Times New Roman" w:cs="Times New Roman"/>
          <w:sz w:val="24"/>
          <w:szCs w:val="24"/>
          <w:lang w:val="en-US"/>
        </w:rPr>
        <w:t>Adapun kegiatan ekstrakulikuler meliputi:</w:t>
      </w:r>
    </w:p>
    <w:p w:rsidR="005435F4" w:rsidRPr="005435F4" w:rsidRDefault="005435F4" w:rsidP="00216679">
      <w:pPr>
        <w:pStyle w:val="ListParagraph"/>
        <w:numPr>
          <w:ilvl w:val="0"/>
          <w:numId w:val="34"/>
        </w:numPr>
        <w:tabs>
          <w:tab w:val="left" w:pos="360"/>
          <w:tab w:val="left" w:pos="709"/>
        </w:tabs>
        <w:spacing w:after="0" w:line="480" w:lineRule="auto"/>
        <w:ind w:left="1418"/>
        <w:rPr>
          <w:rFonts w:ascii="Times New Roman" w:hAnsi="Times New Roman" w:cs="Times New Roman"/>
          <w:b/>
          <w:bCs/>
          <w:sz w:val="24"/>
          <w:szCs w:val="24"/>
        </w:rPr>
      </w:pPr>
      <w:r w:rsidRPr="005435F4">
        <w:rPr>
          <w:rFonts w:ascii="Times New Roman" w:hAnsi="Times New Roman" w:cs="Times New Roman"/>
          <w:sz w:val="24"/>
          <w:szCs w:val="24"/>
          <w:lang w:val="en-US"/>
        </w:rPr>
        <w:t>N</w:t>
      </w:r>
      <w:r w:rsidRPr="005435F4">
        <w:rPr>
          <w:rFonts w:ascii="Times New Roman" w:hAnsi="Times New Roman" w:cs="Times New Roman"/>
          <w:sz w:val="24"/>
          <w:szCs w:val="24"/>
        </w:rPr>
        <w:t>gaji kitab  Kuning</w:t>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lang w:val="en-US"/>
        </w:rPr>
        <w:t>Membaca</w:t>
      </w:r>
      <w:r w:rsidRPr="005435F4">
        <w:rPr>
          <w:rFonts w:ascii="Times New Roman" w:hAnsi="Times New Roman" w:cs="Times New Roman"/>
          <w:sz w:val="24"/>
          <w:szCs w:val="24"/>
        </w:rPr>
        <w:t xml:space="preserve"> Yasin dan Tahlil </w:t>
      </w:r>
      <w:r w:rsidRPr="005435F4">
        <w:rPr>
          <w:rFonts w:ascii="Times New Roman" w:hAnsi="Times New Roman" w:cs="Times New Roman"/>
          <w:sz w:val="24"/>
          <w:szCs w:val="24"/>
        </w:rPr>
        <w:tab/>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lang w:val="en-US"/>
        </w:rPr>
        <w:t>Membaca</w:t>
      </w:r>
      <w:r w:rsidRPr="005435F4">
        <w:rPr>
          <w:rFonts w:ascii="Times New Roman" w:hAnsi="Times New Roman" w:cs="Times New Roman"/>
          <w:sz w:val="24"/>
          <w:szCs w:val="24"/>
        </w:rPr>
        <w:t xml:space="preserve"> Maulid Diba’ </w:t>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Muhadhoroh,  Gladi Bilal, Khutbah Jum’at, Idul Fitri dan Idul Adha</w:t>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Fashohah Khusus Pasca Tahfidz</w:t>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Gladi Imam Tarawih 30 juz</w:t>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rPr>
        <w:t>Mudarosah rutinan Huffadz di pelosok desa</w:t>
      </w:r>
    </w:p>
    <w:p w:rsidR="005435F4" w:rsidRPr="005435F4" w:rsidRDefault="005435F4" w:rsidP="00216679">
      <w:pPr>
        <w:pStyle w:val="ListParagraph"/>
        <w:numPr>
          <w:ilvl w:val="0"/>
          <w:numId w:val="34"/>
        </w:numPr>
        <w:tabs>
          <w:tab w:val="left" w:pos="90"/>
        </w:tabs>
        <w:spacing w:after="0" w:line="480" w:lineRule="auto"/>
        <w:ind w:left="1418"/>
        <w:jc w:val="both"/>
        <w:rPr>
          <w:rFonts w:ascii="Times New Roman" w:hAnsi="Times New Roman" w:cs="Times New Roman"/>
          <w:sz w:val="24"/>
          <w:szCs w:val="24"/>
        </w:rPr>
      </w:pPr>
      <w:r w:rsidRPr="005435F4">
        <w:rPr>
          <w:rFonts w:ascii="Times New Roman" w:hAnsi="Times New Roman" w:cs="Times New Roman"/>
          <w:sz w:val="24"/>
          <w:szCs w:val="24"/>
          <w:lang w:val="en-US"/>
        </w:rPr>
        <w:t>Pembinaan pengembangan minat dan bakat di bidang al-Qur’an.</w:t>
      </w:r>
    </w:p>
    <w:p w:rsidR="005435F4" w:rsidRDefault="005435F4">
      <w:pPr>
        <w:rPr>
          <w:rFonts w:ascii="Times New Roman" w:hAnsi="Times New Roman" w:cs="Times New Roman"/>
          <w:b/>
          <w:bCs/>
          <w:sz w:val="24"/>
          <w:szCs w:val="24"/>
        </w:rPr>
      </w:pPr>
      <w:r>
        <w:rPr>
          <w:rFonts w:ascii="Times New Roman" w:hAnsi="Times New Roman" w:cs="Times New Roman"/>
          <w:b/>
          <w:bCs/>
          <w:sz w:val="24"/>
          <w:szCs w:val="24"/>
        </w:rPr>
        <w:br w:type="page"/>
      </w:r>
    </w:p>
    <w:p w:rsidR="00A245B8" w:rsidRPr="00A245B8" w:rsidRDefault="00A245B8" w:rsidP="00A245B8">
      <w:pPr>
        <w:pStyle w:val="ListParagraph"/>
        <w:spacing w:after="0" w:line="480" w:lineRule="auto"/>
        <w:ind w:left="0"/>
        <w:jc w:val="center"/>
        <w:rPr>
          <w:rFonts w:ascii="Times New Roman" w:hAnsi="Times New Roman" w:cs="Times New Roman"/>
          <w:b/>
          <w:bCs/>
          <w:sz w:val="24"/>
          <w:szCs w:val="24"/>
        </w:rPr>
      </w:pPr>
      <w:r w:rsidRPr="00A245B8">
        <w:rPr>
          <w:rFonts w:ascii="Times New Roman" w:hAnsi="Times New Roman" w:cs="Times New Roman"/>
          <w:b/>
          <w:bCs/>
          <w:sz w:val="24"/>
          <w:szCs w:val="24"/>
        </w:rPr>
        <w:lastRenderedPageBreak/>
        <w:t>BAB V</w:t>
      </w:r>
    </w:p>
    <w:p w:rsidR="00A245B8" w:rsidRPr="00A245B8" w:rsidRDefault="00A245B8" w:rsidP="00A245B8">
      <w:pPr>
        <w:pStyle w:val="ListParagraph"/>
        <w:spacing w:after="0" w:line="480" w:lineRule="auto"/>
        <w:ind w:left="0"/>
        <w:jc w:val="center"/>
        <w:rPr>
          <w:rFonts w:ascii="Times New Roman" w:hAnsi="Times New Roman" w:cs="Times New Roman"/>
          <w:b/>
          <w:bCs/>
          <w:sz w:val="24"/>
          <w:szCs w:val="24"/>
        </w:rPr>
      </w:pPr>
      <w:r w:rsidRPr="00A245B8">
        <w:rPr>
          <w:rFonts w:ascii="Times New Roman" w:hAnsi="Times New Roman" w:cs="Times New Roman"/>
          <w:b/>
          <w:bCs/>
          <w:sz w:val="24"/>
          <w:szCs w:val="24"/>
        </w:rPr>
        <w:t>PEMBAHASAN</w:t>
      </w:r>
    </w:p>
    <w:p w:rsidR="00A245B8" w:rsidRPr="00A245B8" w:rsidRDefault="00A245B8" w:rsidP="00A245B8">
      <w:pPr>
        <w:pStyle w:val="ListParagraph"/>
        <w:spacing w:after="0" w:line="480" w:lineRule="auto"/>
        <w:ind w:left="0"/>
        <w:jc w:val="center"/>
        <w:rPr>
          <w:rFonts w:ascii="Times New Roman" w:hAnsi="Times New Roman" w:cs="Times New Roman"/>
          <w:b/>
          <w:bCs/>
          <w:sz w:val="24"/>
          <w:szCs w:val="24"/>
          <w:lang w:val="en-US"/>
        </w:rPr>
      </w:pPr>
    </w:p>
    <w:p w:rsidR="00A245B8" w:rsidRPr="00A245B8" w:rsidRDefault="00A245B8" w:rsidP="00A245B8">
      <w:pPr>
        <w:pStyle w:val="ListParagraph"/>
        <w:spacing w:after="0" w:line="480" w:lineRule="auto"/>
        <w:ind w:left="426" w:firstLine="720"/>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Temuan </w:t>
      </w:r>
      <w:r w:rsidRPr="00A245B8">
        <w:rPr>
          <w:rFonts w:ascii="Times New Roman" w:hAnsi="Times New Roman" w:cs="Times New Roman"/>
          <w:sz w:val="24"/>
          <w:szCs w:val="24"/>
        </w:rPr>
        <w:t>yang telah di</w:t>
      </w:r>
      <w:r w:rsidRPr="00A245B8">
        <w:rPr>
          <w:rFonts w:ascii="Times New Roman" w:hAnsi="Times New Roman" w:cs="Times New Roman"/>
          <w:sz w:val="24"/>
          <w:szCs w:val="24"/>
          <w:lang w:val="en-US"/>
        </w:rPr>
        <w:t>bahas</w:t>
      </w:r>
      <w:r w:rsidRPr="00A245B8">
        <w:rPr>
          <w:rFonts w:ascii="Times New Roman" w:hAnsi="Times New Roman" w:cs="Times New Roman"/>
          <w:sz w:val="24"/>
          <w:szCs w:val="24"/>
        </w:rPr>
        <w:t xml:space="preserve"> pada </w:t>
      </w:r>
      <w:proofErr w:type="gramStart"/>
      <w:r w:rsidRPr="00A245B8">
        <w:rPr>
          <w:rFonts w:ascii="Times New Roman" w:hAnsi="Times New Roman" w:cs="Times New Roman"/>
          <w:sz w:val="24"/>
          <w:szCs w:val="24"/>
        </w:rPr>
        <w:t>bab</w:t>
      </w:r>
      <w:proofErr w:type="gramEnd"/>
      <w:r w:rsidRPr="00A245B8">
        <w:rPr>
          <w:rFonts w:ascii="Times New Roman" w:hAnsi="Times New Roman" w:cs="Times New Roman"/>
          <w:sz w:val="24"/>
          <w:szCs w:val="24"/>
        </w:rPr>
        <w:t xml:space="preserve"> IV</w:t>
      </w:r>
      <w:r w:rsidRPr="00A245B8">
        <w:rPr>
          <w:rFonts w:ascii="Times New Roman" w:hAnsi="Times New Roman" w:cs="Times New Roman"/>
          <w:sz w:val="24"/>
          <w:szCs w:val="24"/>
          <w:lang w:val="en-US"/>
        </w:rPr>
        <w:t xml:space="preserve"> </w:t>
      </w:r>
      <w:r w:rsidRPr="00A245B8">
        <w:rPr>
          <w:rFonts w:ascii="Times New Roman" w:hAnsi="Times New Roman" w:cs="Times New Roman"/>
          <w:sz w:val="24"/>
          <w:szCs w:val="24"/>
        </w:rPr>
        <w:t xml:space="preserve">akan dianalisis </w:t>
      </w:r>
      <w:r w:rsidRPr="00A245B8">
        <w:rPr>
          <w:rFonts w:ascii="Times New Roman" w:hAnsi="Times New Roman" w:cs="Times New Roman"/>
          <w:sz w:val="24"/>
          <w:szCs w:val="24"/>
          <w:lang w:val="en-US"/>
        </w:rPr>
        <w:t xml:space="preserve">dan didiskusikan </w:t>
      </w:r>
      <w:r w:rsidRPr="00A245B8">
        <w:rPr>
          <w:rFonts w:ascii="Times New Roman" w:hAnsi="Times New Roman" w:cs="Times New Roman"/>
          <w:sz w:val="24"/>
          <w:szCs w:val="24"/>
        </w:rPr>
        <w:t xml:space="preserve">untuk </w:t>
      </w:r>
      <w:r w:rsidRPr="00A245B8">
        <w:rPr>
          <w:rFonts w:ascii="Times New Roman" w:hAnsi="Times New Roman" w:cs="Times New Roman"/>
          <w:sz w:val="24"/>
          <w:szCs w:val="24"/>
          <w:lang w:val="en-US"/>
        </w:rPr>
        <w:t xml:space="preserve">mengaitkan hasil temuan tersebut dengan teori dan </w:t>
      </w:r>
      <w:r w:rsidRPr="00A245B8">
        <w:rPr>
          <w:rFonts w:ascii="Times New Roman" w:hAnsi="Times New Roman" w:cs="Times New Roman"/>
          <w:sz w:val="24"/>
          <w:szCs w:val="24"/>
        </w:rPr>
        <w:t xml:space="preserve">konsep </w:t>
      </w:r>
      <w:r w:rsidRPr="00A245B8">
        <w:rPr>
          <w:rFonts w:ascii="Times New Roman" w:hAnsi="Times New Roman" w:cs="Times New Roman"/>
          <w:sz w:val="24"/>
          <w:szCs w:val="24"/>
          <w:lang w:val="en-US"/>
        </w:rPr>
        <w:t>yang relevan pada bab ini</w:t>
      </w:r>
      <w:r w:rsidRPr="00A245B8">
        <w:rPr>
          <w:rFonts w:ascii="Times New Roman" w:hAnsi="Times New Roman" w:cs="Times New Roman"/>
          <w:sz w:val="24"/>
          <w:szCs w:val="24"/>
        </w:rPr>
        <w:t>.</w:t>
      </w:r>
      <w:r w:rsidRPr="00A245B8">
        <w:rPr>
          <w:rFonts w:ascii="Times New Roman" w:hAnsi="Times New Roman" w:cs="Times New Roman"/>
          <w:sz w:val="24"/>
          <w:szCs w:val="24"/>
          <w:lang w:val="en-US"/>
        </w:rPr>
        <w:t xml:space="preserve"> </w:t>
      </w:r>
      <w:r w:rsidRPr="00A245B8">
        <w:rPr>
          <w:rFonts w:ascii="Times New Roman" w:hAnsi="Times New Roman" w:cs="Times New Roman"/>
          <w:sz w:val="24"/>
          <w:szCs w:val="24"/>
        </w:rPr>
        <w:t xml:space="preserve">Adapun bagian-bagian yang dibahas pada bab ini disesuaikan dengan </w:t>
      </w:r>
      <w:r w:rsidRPr="00A245B8">
        <w:rPr>
          <w:rFonts w:ascii="Times New Roman" w:hAnsi="Times New Roman" w:cs="Times New Roman"/>
          <w:sz w:val="24"/>
          <w:szCs w:val="24"/>
          <w:lang w:val="en-US"/>
        </w:rPr>
        <w:t xml:space="preserve">fokus penelitian </w:t>
      </w:r>
      <w:r w:rsidRPr="00A245B8">
        <w:rPr>
          <w:rFonts w:ascii="Times New Roman" w:hAnsi="Times New Roman" w:cs="Times New Roman"/>
          <w:sz w:val="24"/>
          <w:szCs w:val="24"/>
        </w:rPr>
        <w:t>yang meliputi; manajemen pembiayaan pendidikan dalam pengembangan kompetensi tahfidzul qur’an santri di Pondok Pesantren Hamalatul Qur’an Jogoroto Jombang</w:t>
      </w:r>
      <w:r w:rsidRPr="00A245B8">
        <w:rPr>
          <w:rFonts w:ascii="Times New Roman" w:hAnsi="Times New Roman" w:cs="Times New Roman"/>
          <w:sz w:val="24"/>
          <w:szCs w:val="24"/>
          <w:lang w:val="en-US"/>
        </w:rPr>
        <w:t xml:space="preserve"> dan </w:t>
      </w:r>
      <w:r w:rsidRPr="00A245B8">
        <w:rPr>
          <w:rFonts w:ascii="Times New Roman" w:hAnsi="Times New Roman" w:cs="Times New Roman"/>
          <w:sz w:val="24"/>
          <w:szCs w:val="24"/>
        </w:rPr>
        <w:t xml:space="preserve">pengembangan kompetensi tahfidzul qur’an santri di </w:t>
      </w:r>
      <w:r w:rsidRPr="00A245B8">
        <w:rPr>
          <w:rFonts w:ascii="Times New Roman" w:hAnsi="Times New Roman" w:cs="Times New Roman"/>
          <w:sz w:val="24"/>
          <w:szCs w:val="24"/>
          <w:lang w:val="en-US"/>
        </w:rPr>
        <w:t>Pondok Pesantren Hamalatul Qur’an Jogoroto Jombang.</w:t>
      </w:r>
    </w:p>
    <w:p w:rsidR="00A245B8" w:rsidRPr="00A245B8" w:rsidRDefault="00A245B8" w:rsidP="00A245B8">
      <w:pPr>
        <w:pStyle w:val="ListParagraph"/>
        <w:spacing w:after="0" w:line="480" w:lineRule="auto"/>
        <w:ind w:left="426" w:firstLine="720"/>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Lebih lanjut analisis dan pembahasan pada </w:t>
      </w:r>
      <w:proofErr w:type="gramStart"/>
      <w:r w:rsidRPr="00A245B8">
        <w:rPr>
          <w:rFonts w:ascii="Times New Roman" w:hAnsi="Times New Roman" w:cs="Times New Roman"/>
          <w:sz w:val="24"/>
          <w:szCs w:val="24"/>
          <w:lang w:val="en-US"/>
        </w:rPr>
        <w:t>bab</w:t>
      </w:r>
      <w:proofErr w:type="gramEnd"/>
      <w:r w:rsidRPr="00A245B8">
        <w:rPr>
          <w:rFonts w:ascii="Times New Roman" w:hAnsi="Times New Roman" w:cs="Times New Roman"/>
          <w:sz w:val="24"/>
          <w:szCs w:val="24"/>
          <w:lang w:val="en-US"/>
        </w:rPr>
        <w:t xml:space="preserve"> ini sebagai berikut:</w:t>
      </w:r>
    </w:p>
    <w:p w:rsidR="00A245B8" w:rsidRPr="00A245B8" w:rsidRDefault="00A245B8" w:rsidP="00216679">
      <w:pPr>
        <w:pStyle w:val="ListParagraph"/>
        <w:numPr>
          <w:ilvl w:val="0"/>
          <w:numId w:val="23"/>
        </w:numPr>
        <w:spacing w:after="0" w:line="480" w:lineRule="auto"/>
        <w:ind w:left="426" w:hanging="426"/>
        <w:jc w:val="both"/>
        <w:rPr>
          <w:rFonts w:ascii="Times New Roman" w:hAnsi="Times New Roman" w:cs="Times New Roman"/>
          <w:b/>
          <w:bCs/>
          <w:sz w:val="24"/>
          <w:szCs w:val="24"/>
        </w:rPr>
      </w:pPr>
      <w:r w:rsidRPr="00A245B8">
        <w:rPr>
          <w:rFonts w:ascii="Times New Roman" w:hAnsi="Times New Roman" w:cs="Times New Roman"/>
          <w:b/>
          <w:bCs/>
          <w:sz w:val="24"/>
          <w:szCs w:val="24"/>
        </w:rPr>
        <w:t>Manajemen Pembiayaan Pendidikan</w:t>
      </w:r>
      <w:r w:rsidRPr="00A245B8">
        <w:rPr>
          <w:rFonts w:ascii="Times New Roman" w:hAnsi="Times New Roman" w:cs="Times New Roman"/>
          <w:sz w:val="24"/>
          <w:szCs w:val="24"/>
        </w:rPr>
        <w:t xml:space="preserve"> </w:t>
      </w:r>
      <w:r w:rsidRPr="00A245B8">
        <w:rPr>
          <w:rFonts w:ascii="Times New Roman" w:hAnsi="Times New Roman" w:cs="Times New Roman"/>
          <w:b/>
          <w:bCs/>
          <w:sz w:val="24"/>
          <w:szCs w:val="24"/>
        </w:rPr>
        <w:t xml:space="preserve">di </w:t>
      </w:r>
      <w:r w:rsidRPr="00A245B8">
        <w:rPr>
          <w:rFonts w:ascii="Times New Roman" w:hAnsi="Times New Roman" w:cs="Times New Roman"/>
          <w:b/>
          <w:bCs/>
          <w:sz w:val="24"/>
          <w:szCs w:val="24"/>
          <w:lang w:val="en-US"/>
        </w:rPr>
        <w:t>Pondok Pesantren Hamalatul Qur’an</w:t>
      </w:r>
      <w:r w:rsidRPr="00A245B8">
        <w:rPr>
          <w:rFonts w:ascii="Times New Roman" w:hAnsi="Times New Roman" w:cs="Times New Roman"/>
          <w:b/>
          <w:bCs/>
          <w:sz w:val="24"/>
          <w:szCs w:val="24"/>
        </w:rPr>
        <w:t xml:space="preserve"> </w:t>
      </w:r>
    </w:p>
    <w:p w:rsidR="00A245B8" w:rsidRPr="00A245B8" w:rsidRDefault="00A245B8" w:rsidP="00A245B8">
      <w:pPr>
        <w:pStyle w:val="ListParagraph"/>
        <w:spacing w:after="0" w:line="480" w:lineRule="auto"/>
        <w:ind w:left="426" w:firstLine="708"/>
        <w:jc w:val="both"/>
        <w:rPr>
          <w:rFonts w:ascii="Times New Roman" w:eastAsia="Times New Roman" w:hAnsi="Times New Roman" w:cs="Times New Roman"/>
          <w:sz w:val="24"/>
          <w:szCs w:val="24"/>
          <w:lang w:val="en-US"/>
        </w:rPr>
      </w:pPr>
      <w:r w:rsidRPr="00A245B8">
        <w:rPr>
          <w:rFonts w:ascii="Times New Roman" w:hAnsi="Times New Roman" w:cs="Times New Roman"/>
          <w:sz w:val="24"/>
          <w:szCs w:val="24"/>
        </w:rPr>
        <w:t xml:space="preserve">Sebagaimana diketahui bahwa </w:t>
      </w:r>
      <w:r w:rsidRPr="00A245B8">
        <w:rPr>
          <w:rFonts w:ascii="Times New Roman" w:eastAsia="Times New Roman" w:hAnsi="Times New Roman" w:cs="Times New Roman"/>
          <w:sz w:val="24"/>
          <w:szCs w:val="24"/>
        </w:rPr>
        <w:t xml:space="preserve">manajemen pembiayaan pendidikan </w:t>
      </w:r>
      <w:r w:rsidRPr="00A245B8">
        <w:rPr>
          <w:rFonts w:ascii="Times New Roman" w:eastAsia="Times New Roman" w:hAnsi="Times New Roman" w:cs="Times New Roman"/>
          <w:sz w:val="24"/>
          <w:szCs w:val="24"/>
          <w:lang w:val="en-US"/>
        </w:rPr>
        <w:t>merupakan</w:t>
      </w:r>
      <w:r w:rsidRPr="00A245B8">
        <w:rPr>
          <w:rFonts w:ascii="Times New Roman" w:eastAsia="Times New Roman" w:hAnsi="Times New Roman" w:cs="Times New Roman"/>
          <w:sz w:val="24"/>
          <w:szCs w:val="24"/>
        </w:rPr>
        <w:t xml:space="preserve"> kerjasama antar </w:t>
      </w:r>
      <w:r w:rsidRPr="00A245B8">
        <w:rPr>
          <w:rFonts w:ascii="Times New Roman" w:eastAsia="Times New Roman" w:hAnsi="Times New Roman" w:cs="Times New Roman"/>
          <w:i/>
          <w:iCs/>
          <w:sz w:val="24"/>
          <w:szCs w:val="24"/>
        </w:rPr>
        <w:t>stakeholder</w:t>
      </w:r>
      <w:r w:rsidRPr="00A245B8">
        <w:rPr>
          <w:rFonts w:ascii="Times New Roman" w:eastAsia="Times New Roman" w:hAnsi="Times New Roman" w:cs="Times New Roman"/>
          <w:sz w:val="24"/>
          <w:szCs w:val="24"/>
        </w:rPr>
        <w:t xml:space="preserve"> </w:t>
      </w:r>
      <w:r w:rsidRPr="00A245B8">
        <w:rPr>
          <w:rFonts w:ascii="Times New Roman" w:eastAsia="Times New Roman" w:hAnsi="Times New Roman" w:cs="Times New Roman"/>
          <w:sz w:val="24"/>
          <w:szCs w:val="24"/>
          <w:lang w:val="en-US"/>
        </w:rPr>
        <w:t xml:space="preserve">dalam suatu lembaga </w:t>
      </w:r>
      <w:r w:rsidRPr="00A245B8">
        <w:rPr>
          <w:rFonts w:ascii="Times New Roman" w:eastAsia="Times New Roman" w:hAnsi="Times New Roman" w:cs="Times New Roman"/>
          <w:sz w:val="24"/>
          <w:szCs w:val="24"/>
        </w:rPr>
        <w:t xml:space="preserve">pendidikan </w:t>
      </w:r>
      <w:r w:rsidRPr="00A245B8">
        <w:rPr>
          <w:rFonts w:ascii="Times New Roman" w:eastAsia="Times New Roman" w:hAnsi="Times New Roman" w:cs="Times New Roman"/>
          <w:sz w:val="24"/>
          <w:szCs w:val="24"/>
          <w:lang w:val="en-US"/>
        </w:rPr>
        <w:t xml:space="preserve">yang berkaitan dengan </w:t>
      </w:r>
      <w:r w:rsidRPr="00A245B8">
        <w:rPr>
          <w:rFonts w:ascii="Times New Roman" w:eastAsia="Times New Roman" w:hAnsi="Times New Roman" w:cs="Times New Roman"/>
          <w:i/>
          <w:iCs/>
          <w:sz w:val="24"/>
          <w:szCs w:val="24"/>
          <w:lang w:val="en-US"/>
        </w:rPr>
        <w:t>budgeting</w:t>
      </w:r>
      <w:r w:rsidRPr="00A245B8">
        <w:rPr>
          <w:rFonts w:ascii="Times New Roman" w:eastAsia="Times New Roman" w:hAnsi="Times New Roman" w:cs="Times New Roman"/>
          <w:sz w:val="24"/>
          <w:szCs w:val="24"/>
        </w:rPr>
        <w:t xml:space="preserve">, </w:t>
      </w:r>
      <w:r w:rsidRPr="00A245B8">
        <w:rPr>
          <w:rFonts w:ascii="Times New Roman" w:eastAsia="Times New Roman" w:hAnsi="Times New Roman" w:cs="Times New Roman"/>
          <w:i/>
          <w:iCs/>
          <w:sz w:val="24"/>
          <w:szCs w:val="24"/>
          <w:lang w:val="en-US"/>
        </w:rPr>
        <w:t>accounting</w:t>
      </w:r>
      <w:r w:rsidRPr="00A245B8">
        <w:rPr>
          <w:rFonts w:ascii="Times New Roman" w:eastAsia="Times New Roman" w:hAnsi="Times New Roman" w:cs="Times New Roman"/>
          <w:sz w:val="24"/>
          <w:szCs w:val="24"/>
        </w:rPr>
        <w:t xml:space="preserve"> dan </w:t>
      </w:r>
      <w:r w:rsidRPr="00A245B8">
        <w:rPr>
          <w:rFonts w:ascii="Times New Roman" w:eastAsia="Times New Roman" w:hAnsi="Times New Roman" w:cs="Times New Roman"/>
          <w:i/>
          <w:iCs/>
          <w:sz w:val="24"/>
          <w:szCs w:val="24"/>
          <w:lang w:val="en-US"/>
        </w:rPr>
        <w:t>auditing</w:t>
      </w:r>
      <w:r w:rsidRPr="00A245B8">
        <w:rPr>
          <w:rFonts w:ascii="Times New Roman" w:eastAsia="Times New Roman" w:hAnsi="Times New Roman" w:cs="Times New Roman"/>
          <w:sz w:val="24"/>
          <w:szCs w:val="24"/>
        </w:rPr>
        <w:t xml:space="preserve"> terkait </w:t>
      </w:r>
      <w:r w:rsidRPr="00A245B8">
        <w:rPr>
          <w:rFonts w:ascii="Times New Roman" w:eastAsia="Times New Roman" w:hAnsi="Times New Roman" w:cs="Times New Roman"/>
          <w:sz w:val="24"/>
          <w:szCs w:val="24"/>
          <w:lang w:val="en-US"/>
        </w:rPr>
        <w:t>dana</w:t>
      </w:r>
      <w:r w:rsidRPr="00A245B8">
        <w:rPr>
          <w:rFonts w:ascii="Times New Roman" w:eastAsia="Times New Roman" w:hAnsi="Times New Roman" w:cs="Times New Roman"/>
          <w:sz w:val="24"/>
          <w:szCs w:val="24"/>
        </w:rPr>
        <w:t xml:space="preserve"> pendidikan untuk mencapai tujuan yang </w:t>
      </w:r>
      <w:r w:rsidRPr="00A245B8">
        <w:rPr>
          <w:rFonts w:ascii="Times New Roman" w:eastAsia="Times New Roman" w:hAnsi="Times New Roman" w:cs="Times New Roman"/>
          <w:sz w:val="24"/>
          <w:szCs w:val="24"/>
          <w:lang w:val="en-US"/>
        </w:rPr>
        <w:t>telah ditetapkan oleh</w:t>
      </w:r>
      <w:r w:rsidRPr="00A245B8">
        <w:rPr>
          <w:rFonts w:ascii="Times New Roman" w:eastAsia="Times New Roman" w:hAnsi="Times New Roman" w:cs="Times New Roman"/>
          <w:sz w:val="24"/>
          <w:szCs w:val="24"/>
        </w:rPr>
        <w:t xml:space="preserve"> lembaga pendidikan, baik tujuan secara umum maupun spesifik </w:t>
      </w:r>
      <w:r w:rsidRPr="00A245B8">
        <w:rPr>
          <w:rFonts w:ascii="Times New Roman" w:eastAsia="Times New Roman" w:hAnsi="Times New Roman" w:cs="Times New Roman"/>
          <w:sz w:val="24"/>
          <w:szCs w:val="24"/>
          <w:lang w:val="en-US"/>
        </w:rPr>
        <w:t>dengan</w:t>
      </w:r>
      <w:r w:rsidRPr="00A245B8">
        <w:rPr>
          <w:rFonts w:ascii="Times New Roman" w:eastAsia="Times New Roman" w:hAnsi="Times New Roman" w:cs="Times New Roman"/>
          <w:sz w:val="24"/>
          <w:szCs w:val="24"/>
        </w:rPr>
        <w:t xml:space="preserve"> efektif dan efisien,</w:t>
      </w:r>
      <w:r w:rsidRPr="00A245B8">
        <w:rPr>
          <w:rStyle w:val="FootnoteReference"/>
          <w:rFonts w:ascii="Times New Roman" w:eastAsia="Times New Roman" w:hAnsi="Times New Roman" w:cs="Times New Roman"/>
          <w:sz w:val="24"/>
          <w:szCs w:val="24"/>
        </w:rPr>
        <w:footnoteReference w:id="110"/>
      </w:r>
      <w:r w:rsidRPr="00A245B8">
        <w:rPr>
          <w:rFonts w:ascii="Times New Roman" w:eastAsia="Times New Roman" w:hAnsi="Times New Roman" w:cs="Times New Roman"/>
          <w:sz w:val="24"/>
          <w:szCs w:val="24"/>
        </w:rPr>
        <w:t xml:space="preserve"> maka menurut peneliti </w:t>
      </w:r>
      <w:r w:rsidRPr="00A245B8">
        <w:rPr>
          <w:rFonts w:ascii="Times New Roman" w:eastAsia="Times New Roman" w:hAnsi="Times New Roman" w:cs="Times New Roman"/>
          <w:sz w:val="24"/>
          <w:szCs w:val="24"/>
          <w:lang w:val="en-US"/>
        </w:rPr>
        <w:t xml:space="preserve">pembiayaan dalam pendidikan merupakan hal yang sangat penting. Dalam hal ini, lembaga pendidikan yang baik adalah lembaga pendidikan yang mampu mengantarkan anak didik menuju sesuatu yang ingin dicapai. Lembaga pendidikan yang baik belum tentu menarik biaya pendidikan </w:t>
      </w:r>
      <w:r w:rsidRPr="00A245B8">
        <w:rPr>
          <w:rFonts w:ascii="Times New Roman" w:eastAsia="Times New Roman" w:hAnsi="Times New Roman" w:cs="Times New Roman"/>
          <w:sz w:val="24"/>
          <w:szCs w:val="24"/>
          <w:lang w:val="en-US"/>
        </w:rPr>
        <w:lastRenderedPageBreak/>
        <w:t>yang cukup mahal. Begitu juga sebaliknya, lembaga pendidikan yang tidak menarik biaya sepeserpun, belum tentu lembaga pendidikan tersebut tidak baik.</w:t>
      </w:r>
    </w:p>
    <w:p w:rsidR="00A245B8" w:rsidRPr="00A245B8" w:rsidRDefault="00A245B8" w:rsidP="00A245B8">
      <w:pPr>
        <w:pStyle w:val="ListParagraph"/>
        <w:spacing w:after="0" w:line="480" w:lineRule="auto"/>
        <w:ind w:left="426" w:firstLine="708"/>
        <w:jc w:val="both"/>
        <w:rPr>
          <w:rFonts w:ascii="Times New Roman" w:eastAsia="Calibri" w:hAnsi="Times New Roman" w:cs="Times New Roman"/>
          <w:sz w:val="24"/>
          <w:szCs w:val="24"/>
          <w:lang w:val="en-US"/>
        </w:rPr>
      </w:pPr>
      <w:r w:rsidRPr="00A245B8">
        <w:rPr>
          <w:rFonts w:ascii="Times New Roman" w:hAnsi="Times New Roman" w:cs="Times New Roman"/>
          <w:sz w:val="24"/>
          <w:szCs w:val="24"/>
        </w:rPr>
        <w:t>Dalam Undang-undang RI No. 20 Tahun 2003 dijelaskan bahwa tujuan pendidikan yang utama adalah meningkatkan potensi peserta didik agar memiliki potensi spiritual keagamaan yang sesuai dengan keyakinannya, pengendalian diri yang baik, kepribadian yang baik, kecerdasan yang tinggi, serta keterampilan yang diperlukan dirinya untuk bermasyarakat, berbangsa dan bernegara.</w:t>
      </w:r>
      <w:r w:rsidRPr="00A245B8">
        <w:rPr>
          <w:rStyle w:val="FootnoteReference"/>
          <w:rFonts w:ascii="Times New Roman" w:hAnsi="Times New Roman" w:cs="Times New Roman"/>
          <w:sz w:val="24"/>
          <w:szCs w:val="24"/>
        </w:rPr>
        <w:footnoteReference w:id="111"/>
      </w:r>
    </w:p>
    <w:p w:rsidR="00A245B8" w:rsidRPr="00A245B8" w:rsidRDefault="00A245B8" w:rsidP="00A245B8">
      <w:pPr>
        <w:pStyle w:val="ListParagraph"/>
        <w:spacing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bCs/>
          <w:sz w:val="24"/>
          <w:szCs w:val="24"/>
          <w:lang w:val="en-US"/>
        </w:rPr>
        <w:t xml:space="preserve">Adapun tujuan di </w:t>
      </w:r>
      <w:r w:rsidRPr="00A245B8">
        <w:rPr>
          <w:rFonts w:ascii="Times New Roman" w:hAnsi="Times New Roman" w:cs="Times New Roman"/>
          <w:sz w:val="24"/>
          <w:szCs w:val="24"/>
          <w:lang w:val="en-US"/>
        </w:rPr>
        <w:t xml:space="preserve">Pondok Pesantren Hamalatul Qur’an adalah sesuai dengan visinya, yaitu membantu santri </w:t>
      </w:r>
      <w:r w:rsidRPr="00A245B8">
        <w:rPr>
          <w:rFonts w:ascii="Times New Roman" w:hAnsi="Times New Roman" w:cs="Times New Roman"/>
          <w:i/>
          <w:iCs/>
          <w:sz w:val="24"/>
          <w:szCs w:val="24"/>
          <w:lang w:val="en-US"/>
        </w:rPr>
        <w:t>dhu’afa</w:t>
      </w:r>
      <w:r w:rsidRPr="00A245B8">
        <w:rPr>
          <w:rFonts w:ascii="Times New Roman" w:hAnsi="Times New Roman" w:cs="Times New Roman"/>
          <w:sz w:val="24"/>
          <w:szCs w:val="24"/>
          <w:lang w:val="en-US"/>
        </w:rPr>
        <w:t xml:space="preserve"> menjadi </w:t>
      </w:r>
      <w:r w:rsidRPr="00A245B8">
        <w:rPr>
          <w:rFonts w:ascii="Times New Roman" w:hAnsi="Times New Roman" w:cs="Times New Roman"/>
          <w:i/>
          <w:iCs/>
          <w:sz w:val="24"/>
          <w:szCs w:val="24"/>
          <w:lang w:val="en-US"/>
        </w:rPr>
        <w:t xml:space="preserve">insan kamil hamilil </w:t>
      </w:r>
      <w:proofErr w:type="gramStart"/>
      <w:r w:rsidRPr="00A245B8">
        <w:rPr>
          <w:rFonts w:ascii="Times New Roman" w:hAnsi="Times New Roman" w:cs="Times New Roman"/>
          <w:i/>
          <w:iCs/>
          <w:sz w:val="24"/>
          <w:szCs w:val="24"/>
          <w:lang w:val="en-US"/>
        </w:rPr>
        <w:t>qur’an</w:t>
      </w:r>
      <w:proofErr w:type="gramEnd"/>
      <w:r w:rsidRPr="00A245B8">
        <w:rPr>
          <w:rFonts w:ascii="Times New Roman" w:hAnsi="Times New Roman" w:cs="Times New Roman"/>
          <w:i/>
          <w:iCs/>
          <w:sz w:val="24"/>
          <w:szCs w:val="24"/>
          <w:lang w:val="en-US"/>
        </w:rPr>
        <w:t xml:space="preserve"> lafdhan wa ma’nan wa ‘amalan. </w:t>
      </w:r>
      <w:r w:rsidRPr="00A245B8">
        <w:rPr>
          <w:rFonts w:ascii="Times New Roman" w:hAnsi="Times New Roman" w:cs="Times New Roman"/>
          <w:sz w:val="24"/>
          <w:szCs w:val="24"/>
          <w:lang w:val="en-US"/>
        </w:rPr>
        <w:t>Jika dianalisis, maka tujuan di Pondok Pesantren Hamalatul Qur’an sudah sesuai dengan UU RI No. 20 Tahun 2003.</w:t>
      </w:r>
    </w:p>
    <w:p w:rsidR="00A245B8" w:rsidRPr="00A245B8" w:rsidRDefault="00A245B8" w:rsidP="00A245B8">
      <w:pPr>
        <w:pStyle w:val="ListParagraph"/>
        <w:spacing w:before="240"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Dalam manajemen pembiayaan pendidikan, setidaknya ada 3 hal yang harus dilaksanakan, yaitu </w:t>
      </w:r>
      <w:r w:rsidRPr="00A245B8">
        <w:rPr>
          <w:rFonts w:ascii="Times New Roman" w:hAnsi="Times New Roman" w:cs="Times New Roman"/>
          <w:i/>
          <w:iCs/>
          <w:sz w:val="24"/>
          <w:szCs w:val="24"/>
          <w:lang w:val="en-US"/>
        </w:rPr>
        <w:t>budgeting</w:t>
      </w:r>
      <w:r w:rsidRPr="00A245B8">
        <w:rPr>
          <w:rFonts w:ascii="Times New Roman" w:hAnsi="Times New Roman" w:cs="Times New Roman"/>
          <w:sz w:val="24"/>
          <w:szCs w:val="24"/>
          <w:lang w:val="en-US"/>
        </w:rPr>
        <w:t xml:space="preserve"> (perencanaan), </w:t>
      </w:r>
      <w:r w:rsidRPr="00A245B8">
        <w:rPr>
          <w:rFonts w:ascii="Times New Roman" w:hAnsi="Times New Roman" w:cs="Times New Roman"/>
          <w:i/>
          <w:iCs/>
          <w:sz w:val="24"/>
          <w:szCs w:val="24"/>
          <w:lang w:val="en-US"/>
        </w:rPr>
        <w:t>accounting</w:t>
      </w:r>
      <w:r w:rsidRPr="00A245B8">
        <w:rPr>
          <w:rFonts w:ascii="Times New Roman" w:hAnsi="Times New Roman" w:cs="Times New Roman"/>
          <w:sz w:val="24"/>
          <w:szCs w:val="24"/>
          <w:lang w:val="en-US"/>
        </w:rPr>
        <w:t xml:space="preserve"> (pelaksanaan) dan </w:t>
      </w:r>
      <w:r w:rsidRPr="00A245B8">
        <w:rPr>
          <w:rFonts w:ascii="Times New Roman" w:hAnsi="Times New Roman" w:cs="Times New Roman"/>
          <w:i/>
          <w:iCs/>
          <w:sz w:val="24"/>
          <w:szCs w:val="24"/>
          <w:lang w:val="en-US"/>
        </w:rPr>
        <w:t>auditing</w:t>
      </w:r>
      <w:r w:rsidRPr="00A245B8">
        <w:rPr>
          <w:rFonts w:ascii="Times New Roman" w:hAnsi="Times New Roman" w:cs="Times New Roman"/>
          <w:sz w:val="24"/>
          <w:szCs w:val="24"/>
          <w:lang w:val="en-US"/>
        </w:rPr>
        <w:t xml:space="preserve"> (evaluasi). Di PPHQ tidak ada perencanaan yang detail dalam pembiayaannya. Hal ini dapat dibuktikan dengan tidak adanya proposal maupun bentuk lain yang digunakan untuk merancang biaya yang digunakan dalam pengembangan kompetensi santri. Namun di PPHQ sudah membuka rekening yang mengatasnamakan Pondok Pesantren Hamalatul Qur’an Jogoroto Jombang. Dalam hal ini lembaga PPHQ hanya melakukan pendekatan saja dengan para donator. Hal ini sesuai dengan yang dikatakan oleh Gus Ma’mun yang merupakan pengurus, khususnya bendahara dari PPHQ.</w:t>
      </w:r>
    </w:p>
    <w:p w:rsidR="00A245B8" w:rsidRPr="00A245B8" w:rsidRDefault="00A245B8" w:rsidP="00A245B8">
      <w:pPr>
        <w:pStyle w:val="ListParagraph"/>
        <w:spacing w:before="240" w:after="0" w:line="24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“Untuk mendapatkan donator, di lembaga kami tidak ada yang namanya pengajuan proposal mapun lainnya. Kita hanya ngobrol saja dengan </w:t>
      </w:r>
      <w:r w:rsidRPr="00A245B8">
        <w:rPr>
          <w:rFonts w:ascii="Times New Roman" w:hAnsi="Times New Roman" w:cs="Times New Roman"/>
          <w:sz w:val="24"/>
          <w:szCs w:val="24"/>
          <w:lang w:val="en-US"/>
        </w:rPr>
        <w:lastRenderedPageBreak/>
        <w:t>para donator. Dan tanpa kita minta, para donator langsung saja mendonasikan hartanya untuk lembaga ini.”</w:t>
      </w:r>
      <w:r w:rsidRPr="00A245B8">
        <w:rPr>
          <w:rStyle w:val="FootnoteReference"/>
          <w:rFonts w:ascii="Times New Roman" w:hAnsi="Times New Roman" w:cs="Times New Roman"/>
          <w:sz w:val="24"/>
          <w:szCs w:val="24"/>
          <w:lang w:val="en-US"/>
        </w:rPr>
        <w:footnoteReference w:id="112"/>
      </w:r>
    </w:p>
    <w:p w:rsidR="00A245B8" w:rsidRPr="00A245B8" w:rsidRDefault="00A245B8" w:rsidP="00A245B8">
      <w:pPr>
        <w:pStyle w:val="ListParagraph"/>
        <w:autoSpaceDE w:val="0"/>
        <w:autoSpaceDN w:val="0"/>
        <w:adjustRightInd w:val="0"/>
        <w:spacing w:line="480" w:lineRule="auto"/>
        <w:ind w:left="426" w:firstLine="763"/>
        <w:jc w:val="both"/>
        <w:rPr>
          <w:rFonts w:ascii="Times New Roman" w:eastAsia="Times New Roman" w:hAnsi="Times New Roman" w:cs="Times New Roman"/>
          <w:i/>
          <w:sz w:val="24"/>
          <w:szCs w:val="24"/>
        </w:rPr>
      </w:pPr>
      <w:r w:rsidRPr="00A245B8">
        <w:rPr>
          <w:rFonts w:ascii="Times New Roman" w:eastAsia="Times New Roman" w:hAnsi="Times New Roman" w:cs="Times New Roman"/>
          <w:sz w:val="24"/>
          <w:szCs w:val="24"/>
        </w:rPr>
        <w:t>Agar mendapatkan dana dari donatur maka setidaknya lembaga sekolah dapat melakukan hal-hal sebagai berikut:</w:t>
      </w:r>
      <w:r w:rsidRPr="00A245B8">
        <w:rPr>
          <w:rStyle w:val="FootnoteReference"/>
          <w:rFonts w:ascii="Times New Roman" w:eastAsia="Times New Roman" w:hAnsi="Times New Roman" w:cs="Times New Roman"/>
          <w:sz w:val="24"/>
          <w:szCs w:val="24"/>
        </w:rPr>
        <w:footnoteReference w:id="113"/>
      </w:r>
    </w:p>
    <w:p w:rsidR="00A245B8" w:rsidRPr="00A245B8" w:rsidRDefault="00A245B8" w:rsidP="00216679">
      <w:pPr>
        <w:pStyle w:val="ListParagraph"/>
        <w:numPr>
          <w:ilvl w:val="0"/>
          <w:numId w:val="9"/>
        </w:numPr>
        <w:spacing w:after="0" w:line="480" w:lineRule="auto"/>
        <w:ind w:left="709" w:right="-7" w:hanging="284"/>
        <w:jc w:val="both"/>
        <w:rPr>
          <w:rFonts w:ascii="Times New Roman" w:eastAsia="Times New Roman" w:hAnsi="Times New Roman" w:cs="Times New Roman"/>
          <w:sz w:val="24"/>
          <w:szCs w:val="24"/>
        </w:rPr>
      </w:pPr>
      <w:r w:rsidRPr="00A245B8">
        <w:rPr>
          <w:rFonts w:ascii="Times New Roman" w:eastAsia="Times New Roman" w:hAnsi="Times New Roman" w:cs="Times New Roman"/>
          <w:sz w:val="24"/>
          <w:szCs w:val="24"/>
        </w:rPr>
        <w:t>Pendekatan kepada calon donatur;</w:t>
      </w:r>
    </w:p>
    <w:p w:rsidR="00A245B8" w:rsidRPr="00A245B8" w:rsidRDefault="00A245B8" w:rsidP="00216679">
      <w:pPr>
        <w:pStyle w:val="ListParagraph"/>
        <w:numPr>
          <w:ilvl w:val="0"/>
          <w:numId w:val="9"/>
        </w:numPr>
        <w:spacing w:after="0" w:line="480" w:lineRule="auto"/>
        <w:ind w:left="709" w:right="-7" w:hanging="284"/>
        <w:jc w:val="both"/>
        <w:rPr>
          <w:rFonts w:ascii="Times New Roman" w:eastAsia="Times New Roman" w:hAnsi="Times New Roman" w:cs="Times New Roman"/>
          <w:sz w:val="24"/>
          <w:szCs w:val="24"/>
        </w:rPr>
      </w:pPr>
      <w:r w:rsidRPr="00A245B8">
        <w:rPr>
          <w:rFonts w:ascii="Times New Roman" w:eastAsia="Times New Roman" w:hAnsi="Times New Roman" w:cs="Times New Roman"/>
          <w:sz w:val="24"/>
          <w:szCs w:val="24"/>
        </w:rPr>
        <w:t>Meminta saran atau pendapat calon donatur tentang program yang diajukan;</w:t>
      </w:r>
    </w:p>
    <w:p w:rsidR="00A245B8" w:rsidRPr="00A245B8" w:rsidRDefault="00A245B8" w:rsidP="00216679">
      <w:pPr>
        <w:pStyle w:val="ListParagraph"/>
        <w:numPr>
          <w:ilvl w:val="0"/>
          <w:numId w:val="9"/>
        </w:numPr>
        <w:spacing w:after="0" w:line="480" w:lineRule="auto"/>
        <w:ind w:left="709" w:right="-7" w:hanging="284"/>
        <w:jc w:val="both"/>
        <w:rPr>
          <w:rFonts w:ascii="Times New Roman" w:eastAsia="Times New Roman" w:hAnsi="Times New Roman" w:cs="Times New Roman"/>
          <w:sz w:val="24"/>
          <w:szCs w:val="24"/>
        </w:rPr>
      </w:pPr>
      <w:r w:rsidRPr="00A245B8">
        <w:rPr>
          <w:rFonts w:ascii="Times New Roman" w:eastAsia="Times New Roman" w:hAnsi="Times New Roman" w:cs="Times New Roman"/>
          <w:sz w:val="24"/>
          <w:szCs w:val="24"/>
        </w:rPr>
        <w:t>Memberikan penjelasan yang meyakinkan bahwa manfaat dari program yang diajukan itu banyak;</w:t>
      </w:r>
    </w:p>
    <w:p w:rsidR="00A245B8" w:rsidRPr="00A245B8" w:rsidRDefault="00A245B8" w:rsidP="00216679">
      <w:pPr>
        <w:pStyle w:val="ListParagraph"/>
        <w:numPr>
          <w:ilvl w:val="0"/>
          <w:numId w:val="9"/>
        </w:numPr>
        <w:spacing w:after="0" w:line="480" w:lineRule="auto"/>
        <w:ind w:left="709" w:right="-7" w:hanging="284"/>
        <w:jc w:val="both"/>
        <w:rPr>
          <w:rFonts w:ascii="Times New Roman" w:eastAsia="Times New Roman" w:hAnsi="Times New Roman" w:cs="Times New Roman"/>
          <w:sz w:val="24"/>
          <w:szCs w:val="24"/>
        </w:rPr>
      </w:pPr>
      <w:r w:rsidRPr="00A245B8">
        <w:rPr>
          <w:rFonts w:ascii="Times New Roman" w:eastAsia="Times New Roman" w:hAnsi="Times New Roman" w:cs="Times New Roman"/>
          <w:sz w:val="24"/>
          <w:szCs w:val="24"/>
        </w:rPr>
        <w:t>Meyakinkan bahwa lembaga mampu untuk diberi kepercayaan oleh donatur.</w:t>
      </w:r>
    </w:p>
    <w:p w:rsidR="00A245B8" w:rsidRPr="00A245B8" w:rsidRDefault="00A245B8" w:rsidP="00A245B8">
      <w:pPr>
        <w:pStyle w:val="ListParagraph"/>
        <w:spacing w:after="0" w:line="480" w:lineRule="auto"/>
        <w:ind w:left="426" w:right="-7" w:firstLine="850"/>
        <w:jc w:val="both"/>
        <w:rPr>
          <w:rFonts w:ascii="Times New Roman" w:eastAsia="Times New Roman" w:hAnsi="Times New Roman" w:cs="Times New Roman"/>
          <w:sz w:val="24"/>
          <w:szCs w:val="24"/>
          <w:lang w:val="en-US"/>
        </w:rPr>
      </w:pPr>
      <w:r w:rsidRPr="00A245B8">
        <w:rPr>
          <w:rFonts w:ascii="Times New Roman" w:eastAsia="Times New Roman" w:hAnsi="Times New Roman" w:cs="Times New Roman"/>
          <w:sz w:val="24"/>
          <w:szCs w:val="24"/>
          <w:lang w:val="en-US"/>
        </w:rPr>
        <w:t xml:space="preserve">Sesuai dengan wawancara yang dilakukan dengan pengurus PPHQ, untuk mendapatkan </w:t>
      </w:r>
      <w:proofErr w:type="gramStart"/>
      <w:r w:rsidRPr="00A245B8">
        <w:rPr>
          <w:rFonts w:ascii="Times New Roman" w:eastAsia="Times New Roman" w:hAnsi="Times New Roman" w:cs="Times New Roman"/>
          <w:sz w:val="24"/>
          <w:szCs w:val="24"/>
          <w:lang w:val="en-US"/>
        </w:rPr>
        <w:t>dana</w:t>
      </w:r>
      <w:proofErr w:type="gramEnd"/>
      <w:r w:rsidRPr="00A245B8">
        <w:rPr>
          <w:rFonts w:ascii="Times New Roman" w:eastAsia="Times New Roman" w:hAnsi="Times New Roman" w:cs="Times New Roman"/>
          <w:sz w:val="24"/>
          <w:szCs w:val="24"/>
          <w:lang w:val="en-US"/>
        </w:rPr>
        <w:t xml:space="preserve"> dari donator, pengasuh PPHQ cukup melakukan pendekatan saja terhadap calon donator. Menurut pengurus, donator langsung percaya saja kepada pengasuh. Hal ini disebabkan PPHQ mengalami perkembangan yang sangat pesat dibandingkan dengan ponpes lainnya, baik dalam kualitas santrinya maupun kuantitas santrinya yang sudah menyebar di berbagai wilayah Indonesia, bahkan ada yang keluar negri. Hal ini yang menyebabkan para donator memberikan kepercayaan yang tinggi kepada pengasuh PPHQ Jogoroto Jombang.</w:t>
      </w:r>
    </w:p>
    <w:p w:rsidR="00A245B8" w:rsidRPr="00A245B8" w:rsidRDefault="00A245B8" w:rsidP="00A245B8">
      <w:pPr>
        <w:pStyle w:val="ListParagraph"/>
        <w:spacing w:before="240" w:after="0" w:line="480" w:lineRule="auto"/>
        <w:ind w:left="426" w:firstLine="708"/>
        <w:jc w:val="both"/>
        <w:rPr>
          <w:rFonts w:ascii="Times New Roman" w:eastAsia="Calibri" w:hAnsi="Times New Roman" w:cs="Times New Roman"/>
          <w:sz w:val="24"/>
          <w:szCs w:val="24"/>
          <w:lang w:val="en-US"/>
        </w:rPr>
      </w:pPr>
      <w:r w:rsidRPr="00A245B8">
        <w:rPr>
          <w:rFonts w:ascii="Times New Roman" w:hAnsi="Times New Roman" w:cs="Times New Roman"/>
          <w:sz w:val="24"/>
          <w:szCs w:val="24"/>
          <w:lang w:val="en-US"/>
        </w:rPr>
        <w:t xml:space="preserve">Jika dipadukan dengan teori lembaga ini sudah melaksanakan </w:t>
      </w:r>
      <w:r w:rsidRPr="00A245B8">
        <w:rPr>
          <w:rFonts w:ascii="Times New Roman" w:hAnsi="Times New Roman" w:cs="Times New Roman"/>
          <w:i/>
          <w:iCs/>
          <w:sz w:val="24"/>
          <w:szCs w:val="24"/>
          <w:lang w:val="en-US"/>
        </w:rPr>
        <w:t>budgeting</w:t>
      </w:r>
      <w:r w:rsidRPr="00A245B8">
        <w:rPr>
          <w:rFonts w:ascii="Times New Roman" w:hAnsi="Times New Roman" w:cs="Times New Roman"/>
          <w:sz w:val="24"/>
          <w:szCs w:val="24"/>
          <w:lang w:val="en-US"/>
        </w:rPr>
        <w:t xml:space="preserve">, yaitu ditandai dengan lembaga ini sudah membuka rekening yang mengatasnamakan PPHQ. Lembaga ini memang tidak meminta yang muluk-muluk kepada calon donaturnya, namun lembaga ini mampu menarik perhatian yang lebih kepada calon donator. Hal ini ditandai dengan saldo yang ada di </w:t>
      </w:r>
      <w:r w:rsidRPr="00A245B8">
        <w:rPr>
          <w:rFonts w:ascii="Times New Roman" w:hAnsi="Times New Roman" w:cs="Times New Roman"/>
          <w:sz w:val="24"/>
          <w:szCs w:val="24"/>
          <w:lang w:val="en-US"/>
        </w:rPr>
        <w:lastRenderedPageBreak/>
        <w:t xml:space="preserve">rekening tersebut tak kunjung habisnya. Para donator pun tidak melaporkan ke Bu Nyai berapa besaran yang </w:t>
      </w:r>
      <w:proofErr w:type="gramStart"/>
      <w:r w:rsidRPr="00A245B8">
        <w:rPr>
          <w:rFonts w:ascii="Times New Roman" w:hAnsi="Times New Roman" w:cs="Times New Roman"/>
          <w:sz w:val="24"/>
          <w:szCs w:val="24"/>
          <w:lang w:val="en-US"/>
        </w:rPr>
        <w:t>ia</w:t>
      </w:r>
      <w:proofErr w:type="gramEnd"/>
      <w:r w:rsidRPr="00A245B8">
        <w:rPr>
          <w:rFonts w:ascii="Times New Roman" w:hAnsi="Times New Roman" w:cs="Times New Roman"/>
          <w:sz w:val="24"/>
          <w:szCs w:val="24"/>
          <w:lang w:val="en-US"/>
        </w:rPr>
        <w:t xml:space="preserve"> kirimkan ke nomor rekening PPHQ. Jadi, manajemen pembiayaan khususnya di </w:t>
      </w:r>
      <w:r w:rsidRPr="00A245B8">
        <w:rPr>
          <w:rFonts w:ascii="Times New Roman" w:hAnsi="Times New Roman" w:cs="Times New Roman"/>
          <w:i/>
          <w:iCs/>
          <w:sz w:val="24"/>
          <w:szCs w:val="24"/>
          <w:lang w:val="en-US"/>
        </w:rPr>
        <w:t xml:space="preserve">budgeting </w:t>
      </w:r>
      <w:r w:rsidRPr="00A245B8">
        <w:rPr>
          <w:rFonts w:ascii="Times New Roman" w:hAnsi="Times New Roman" w:cs="Times New Roman"/>
          <w:sz w:val="24"/>
          <w:szCs w:val="24"/>
          <w:lang w:val="en-US"/>
        </w:rPr>
        <w:t>dalam PPHQ Jogoroto Jombang tergolong konvensional.</w:t>
      </w:r>
    </w:p>
    <w:p w:rsidR="00A245B8" w:rsidRPr="00A245B8" w:rsidRDefault="00A245B8" w:rsidP="00A245B8">
      <w:pPr>
        <w:pStyle w:val="ListParagraph"/>
        <w:spacing w:before="240"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Untuk </w:t>
      </w:r>
      <w:r w:rsidRPr="00A245B8">
        <w:rPr>
          <w:rFonts w:ascii="Times New Roman" w:hAnsi="Times New Roman" w:cs="Times New Roman"/>
          <w:i/>
          <w:iCs/>
          <w:sz w:val="24"/>
          <w:szCs w:val="24"/>
          <w:lang w:val="en-US"/>
        </w:rPr>
        <w:t xml:space="preserve">fundraising </w:t>
      </w:r>
      <w:r w:rsidRPr="00A245B8">
        <w:rPr>
          <w:rFonts w:ascii="Times New Roman" w:hAnsi="Times New Roman" w:cs="Times New Roman"/>
          <w:sz w:val="24"/>
          <w:szCs w:val="24"/>
          <w:lang w:val="en-US"/>
        </w:rPr>
        <w:t xml:space="preserve">dilakukan dengan menggunakan model wakaf uang dan wakaf jasa yang dilakukan melalui </w:t>
      </w:r>
      <w:r w:rsidRPr="00A245B8">
        <w:rPr>
          <w:rFonts w:ascii="Times New Roman" w:hAnsi="Times New Roman" w:cs="Times New Roman"/>
          <w:i/>
          <w:iCs/>
          <w:sz w:val="24"/>
          <w:szCs w:val="24"/>
          <w:lang w:val="en-US"/>
        </w:rPr>
        <w:t xml:space="preserve">direct fundraising </w:t>
      </w:r>
      <w:r w:rsidRPr="00A245B8">
        <w:rPr>
          <w:rFonts w:ascii="Times New Roman" w:hAnsi="Times New Roman" w:cs="Times New Roman"/>
          <w:sz w:val="24"/>
          <w:szCs w:val="24"/>
          <w:lang w:val="en-US"/>
        </w:rPr>
        <w:t xml:space="preserve">dan </w:t>
      </w:r>
      <w:r w:rsidRPr="00A245B8">
        <w:rPr>
          <w:rFonts w:ascii="Times New Roman" w:hAnsi="Times New Roman" w:cs="Times New Roman"/>
          <w:i/>
          <w:iCs/>
          <w:sz w:val="24"/>
          <w:szCs w:val="24"/>
          <w:lang w:val="en-US"/>
        </w:rPr>
        <w:t xml:space="preserve">indirect fundraising. </w:t>
      </w:r>
      <w:r w:rsidRPr="00A245B8">
        <w:rPr>
          <w:rFonts w:ascii="Times New Roman" w:hAnsi="Times New Roman" w:cs="Times New Roman"/>
          <w:sz w:val="24"/>
          <w:szCs w:val="24"/>
          <w:lang w:val="en-US"/>
        </w:rPr>
        <w:t xml:space="preserve">Hal ini artinya di PPHQ melakukan penggalangan </w:t>
      </w:r>
      <w:proofErr w:type="gramStart"/>
      <w:r w:rsidRPr="00A245B8">
        <w:rPr>
          <w:rFonts w:ascii="Times New Roman" w:hAnsi="Times New Roman" w:cs="Times New Roman"/>
          <w:sz w:val="24"/>
          <w:szCs w:val="24"/>
          <w:lang w:val="en-US"/>
        </w:rPr>
        <w:t>dana</w:t>
      </w:r>
      <w:proofErr w:type="gramEnd"/>
      <w:r w:rsidRPr="00A245B8">
        <w:rPr>
          <w:rFonts w:ascii="Times New Roman" w:hAnsi="Times New Roman" w:cs="Times New Roman"/>
          <w:sz w:val="24"/>
          <w:szCs w:val="24"/>
          <w:lang w:val="en-US"/>
        </w:rPr>
        <w:t xml:space="preserve"> kepada donator dengan cara melalui pendekatan.  Dari donator tersebut donator memberikan uang dan jasanya secara cuma-cuma kepada pengasuh demi kelancaran pengembangan kompetensi di PPHQ. Pengasuh PPHQ melakukan pendekatan dengan </w:t>
      </w:r>
      <w:proofErr w:type="gramStart"/>
      <w:r w:rsidRPr="00A245B8">
        <w:rPr>
          <w:rFonts w:ascii="Times New Roman" w:hAnsi="Times New Roman" w:cs="Times New Roman"/>
          <w:sz w:val="24"/>
          <w:szCs w:val="24"/>
          <w:lang w:val="en-US"/>
        </w:rPr>
        <w:t>cara</w:t>
      </w:r>
      <w:proofErr w:type="gramEnd"/>
      <w:r w:rsidRPr="00A245B8">
        <w:rPr>
          <w:rFonts w:ascii="Times New Roman" w:hAnsi="Times New Roman" w:cs="Times New Roman"/>
          <w:sz w:val="24"/>
          <w:szCs w:val="24"/>
          <w:lang w:val="en-US"/>
        </w:rPr>
        <w:t xml:space="preserve"> langsung dan tidak langsung. Maksudnya dengan </w:t>
      </w:r>
      <w:proofErr w:type="gramStart"/>
      <w:r w:rsidRPr="00A245B8">
        <w:rPr>
          <w:rFonts w:ascii="Times New Roman" w:hAnsi="Times New Roman" w:cs="Times New Roman"/>
          <w:sz w:val="24"/>
          <w:szCs w:val="24"/>
          <w:lang w:val="en-US"/>
        </w:rPr>
        <w:t>cara</w:t>
      </w:r>
      <w:proofErr w:type="gramEnd"/>
      <w:r w:rsidRPr="00A245B8">
        <w:rPr>
          <w:rFonts w:ascii="Times New Roman" w:hAnsi="Times New Roman" w:cs="Times New Roman"/>
          <w:sz w:val="24"/>
          <w:szCs w:val="24"/>
          <w:lang w:val="en-US"/>
        </w:rPr>
        <w:t xml:space="preserve"> langsung adalah pengasuh meminta kepada donator secara langsung agar diberikan uang dalam waktu dekat, namun dengan menggunakan bahasa yang indah. Sedangkan secara tidak langsung, berarti pengasuh meminta donator kepada calon donator dengan waktu yang bisa ditenggang.</w:t>
      </w:r>
    </w:p>
    <w:p w:rsidR="00A245B8" w:rsidRPr="00A245B8" w:rsidRDefault="00A245B8" w:rsidP="00A245B8">
      <w:pPr>
        <w:pStyle w:val="ListParagraph"/>
        <w:spacing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Berdasarkan informasi yang penulis dapatkan, di PPHQ juga tidak ada </w:t>
      </w:r>
      <w:r w:rsidRPr="00A245B8">
        <w:rPr>
          <w:rFonts w:ascii="Times New Roman" w:hAnsi="Times New Roman" w:cs="Times New Roman"/>
          <w:i/>
          <w:iCs/>
          <w:sz w:val="24"/>
          <w:szCs w:val="24"/>
          <w:lang w:val="en-US"/>
        </w:rPr>
        <w:t xml:space="preserve">accounting </w:t>
      </w:r>
      <w:r w:rsidRPr="00A245B8">
        <w:rPr>
          <w:rFonts w:ascii="Times New Roman" w:hAnsi="Times New Roman" w:cs="Times New Roman"/>
          <w:sz w:val="24"/>
          <w:szCs w:val="24"/>
          <w:lang w:val="en-US"/>
        </w:rPr>
        <w:t xml:space="preserve">yang detail (catatan mengenai pembiayaan secara terperinci). Dalam hal ini untuk uang makan santri dan keperluan yang lain dikendalikan oleh Bu Nyai langsung. Dalam hal ini Bu Nyai tidak pernah mencatat berapa besar yang harus dikeluarkan oleh lembaga untuk keperluan santri. Namun karena atas Ridho Allah, lembaga ini mampu mencukupi kebutuhan santri sehingga kegiatan dan pengembangan kompetensi santri dapat berjalan dengan lancar. Hal ini sesuai dengan </w:t>
      </w:r>
      <w:r w:rsidRPr="00A245B8">
        <w:rPr>
          <w:rFonts w:ascii="Times New Roman" w:hAnsi="Times New Roman" w:cs="Times New Roman"/>
          <w:i/>
          <w:iCs/>
          <w:sz w:val="24"/>
          <w:szCs w:val="24"/>
          <w:lang w:val="en-US"/>
        </w:rPr>
        <w:t>ngendikan</w:t>
      </w:r>
      <w:r w:rsidRPr="00A245B8">
        <w:rPr>
          <w:rFonts w:ascii="Times New Roman" w:hAnsi="Times New Roman" w:cs="Times New Roman"/>
          <w:sz w:val="24"/>
          <w:szCs w:val="24"/>
          <w:lang w:val="en-US"/>
        </w:rPr>
        <w:t xml:space="preserve"> Bu Nyai saat diwawancarai.</w:t>
      </w:r>
    </w:p>
    <w:p w:rsidR="00A245B8" w:rsidRPr="00A245B8" w:rsidRDefault="00A245B8" w:rsidP="00A245B8">
      <w:pPr>
        <w:pStyle w:val="ListParagraph"/>
        <w:spacing w:after="0" w:line="240" w:lineRule="auto"/>
        <w:ind w:left="426"/>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Tidak ada buku atau catatan sekecil </w:t>
      </w:r>
      <w:proofErr w:type="gramStart"/>
      <w:r w:rsidRPr="00A245B8">
        <w:rPr>
          <w:rFonts w:ascii="Times New Roman" w:hAnsi="Times New Roman" w:cs="Times New Roman"/>
          <w:sz w:val="24"/>
          <w:szCs w:val="24"/>
          <w:lang w:val="en-US"/>
        </w:rPr>
        <w:t>apa</w:t>
      </w:r>
      <w:proofErr w:type="gramEnd"/>
      <w:r w:rsidRPr="00A245B8">
        <w:rPr>
          <w:rFonts w:ascii="Times New Roman" w:hAnsi="Times New Roman" w:cs="Times New Roman"/>
          <w:sz w:val="24"/>
          <w:szCs w:val="24"/>
          <w:lang w:val="en-US"/>
        </w:rPr>
        <w:t xml:space="preserve"> pun mengenai pembiayaan. Kalau dihitung, ya nggak bakal sanggup. Ini semua atas Kehendak Allah SWT. </w:t>
      </w:r>
      <w:r w:rsidRPr="00A245B8">
        <w:rPr>
          <w:rFonts w:ascii="Times New Roman" w:hAnsi="Times New Roman" w:cs="Times New Roman"/>
          <w:sz w:val="24"/>
          <w:szCs w:val="24"/>
          <w:lang w:val="en-US"/>
        </w:rPr>
        <w:lastRenderedPageBreak/>
        <w:t>Bahkan pernah suatu hari tidak ada uang sepeserpun, sembako juga habis semua. Atas Ijin Allah, ada kiriman 1 ton beras beserta sembakonya.</w:t>
      </w:r>
      <w:r w:rsidRPr="00A245B8">
        <w:rPr>
          <w:rStyle w:val="FootnoteReference"/>
          <w:rFonts w:ascii="Times New Roman" w:hAnsi="Times New Roman" w:cs="Times New Roman"/>
          <w:sz w:val="24"/>
          <w:szCs w:val="24"/>
          <w:lang w:val="en-US"/>
        </w:rPr>
        <w:footnoteReference w:id="114"/>
      </w:r>
    </w:p>
    <w:p w:rsidR="00A245B8" w:rsidRPr="00A245B8" w:rsidRDefault="00A245B8" w:rsidP="00A245B8">
      <w:pPr>
        <w:pStyle w:val="ListParagraph"/>
        <w:spacing w:line="480" w:lineRule="auto"/>
        <w:ind w:left="426" w:firstLine="992"/>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Dalam teori, di PPHQ sudah melaksanakan </w:t>
      </w:r>
      <w:r w:rsidRPr="00A245B8">
        <w:rPr>
          <w:rFonts w:ascii="Times New Roman" w:hAnsi="Times New Roman" w:cs="Times New Roman"/>
          <w:i/>
          <w:iCs/>
          <w:sz w:val="24"/>
          <w:szCs w:val="24"/>
          <w:lang w:val="en-US"/>
        </w:rPr>
        <w:t>accounting</w:t>
      </w:r>
      <w:r w:rsidRPr="00A245B8">
        <w:rPr>
          <w:rFonts w:ascii="Times New Roman" w:hAnsi="Times New Roman" w:cs="Times New Roman"/>
          <w:sz w:val="24"/>
          <w:szCs w:val="24"/>
          <w:lang w:val="en-US"/>
        </w:rPr>
        <w:t xml:space="preserve">, namun </w:t>
      </w:r>
      <w:r w:rsidRPr="00A245B8">
        <w:rPr>
          <w:rFonts w:ascii="Times New Roman" w:hAnsi="Times New Roman" w:cs="Times New Roman"/>
          <w:i/>
          <w:iCs/>
          <w:sz w:val="24"/>
          <w:szCs w:val="24"/>
          <w:lang w:val="en-US"/>
        </w:rPr>
        <w:t xml:space="preserve">accounting </w:t>
      </w:r>
      <w:r w:rsidRPr="00A245B8">
        <w:rPr>
          <w:rFonts w:ascii="Times New Roman" w:hAnsi="Times New Roman" w:cs="Times New Roman"/>
          <w:sz w:val="24"/>
          <w:szCs w:val="24"/>
          <w:lang w:val="en-US"/>
        </w:rPr>
        <w:t xml:space="preserve">yang dilakukan di lembaga ini menggunakan system konvensional. Hal ini dibuktikan dengan lembaga PPHQ mampu mengelola </w:t>
      </w:r>
      <w:proofErr w:type="gramStart"/>
      <w:r w:rsidRPr="00A245B8">
        <w:rPr>
          <w:rFonts w:ascii="Times New Roman" w:hAnsi="Times New Roman" w:cs="Times New Roman"/>
          <w:sz w:val="24"/>
          <w:szCs w:val="24"/>
          <w:lang w:val="en-US"/>
        </w:rPr>
        <w:t>dana</w:t>
      </w:r>
      <w:proofErr w:type="gramEnd"/>
      <w:r w:rsidRPr="00A245B8">
        <w:rPr>
          <w:rFonts w:ascii="Times New Roman" w:hAnsi="Times New Roman" w:cs="Times New Roman"/>
          <w:sz w:val="24"/>
          <w:szCs w:val="24"/>
          <w:lang w:val="en-US"/>
        </w:rPr>
        <w:t xml:space="preserve"> konsumsi yang diambilkan dari rejeki yang di dapatkan oleh pengasuh dan juga donator yang telah mendonasikan hartanya lewat nomor rekening atas nama Pondok Pesantren Hamalatul Qur’an Jogoto Jombang. Untuk berapa besarnya, pengasuh dan pengelola (Bu Nyai) tidak dapat menyebutkan besaran biaya yang digunakan untuk konsumsi para santri. Hal ini disebabkan karena tidak ada catatan sekecil apapun tentang biaya konsumsi maupun biaya lainnya. </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Dalam konsumsi, donator tidak hanya memberikan harta melalui nomor rekening, tapi ada juga yang secara langsung mengirimkan sembako ke lembaga ini. Sembako ini murni dari donator, bukan bantuan dari pemerintah. Sembako ini berupa beras, gula, dan lain sebagainya untuk memenuhi kebutuhan konsumsi para santri. Terkadang ada juga masyarakat sekitar yang memberikan makanan dengan cuma-cuma kepada santri.</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Untuk bisyaroh ustadz maupun pembimbing program, PPHQ mendapatkan ustadz dan pembimbing dimana ustadz dan pembimbing melakukan dengan ikhlas tanpa mengenakan biaya </w:t>
      </w:r>
      <w:proofErr w:type="gramStart"/>
      <w:r w:rsidRPr="00A245B8">
        <w:rPr>
          <w:rFonts w:ascii="Times New Roman" w:hAnsi="Times New Roman" w:cs="Times New Roman"/>
          <w:sz w:val="24"/>
          <w:szCs w:val="24"/>
          <w:lang w:val="en-US"/>
        </w:rPr>
        <w:t>sama</w:t>
      </w:r>
      <w:proofErr w:type="gramEnd"/>
      <w:r w:rsidRPr="00A245B8">
        <w:rPr>
          <w:rFonts w:ascii="Times New Roman" w:hAnsi="Times New Roman" w:cs="Times New Roman"/>
          <w:sz w:val="24"/>
          <w:szCs w:val="24"/>
          <w:lang w:val="en-US"/>
        </w:rPr>
        <w:t xml:space="preserve"> sekali. Ustadz dan pembimbing PPHQ merupakan pengasuh dari pondok pesantren yang didirikan oleh ustadz dan pembimbing masing-masing. Untuk keperluan hidup, ustadz dan pembimbing PPHQ sudah memiliki usaha sendiri tanpa meminta kepada lembaga.</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lastRenderedPageBreak/>
        <w:t>Pengasuh menjalin hubungan dengan para ustadz maupun pembimbing dengan baik. Karena ustadz maupun pembimbing PPHQ merupakan teman seperjuangan pengasuh PPHQ tempo dulu ketika pengasuh PPHQ masih mencari ilmu di Madrasatul Qur’an Tebuireng Jombang. Yaitu KH. ‘Ainul Yaqin.</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Khusus untuk santri yang masih berada di program E, D dan C dibimbing oleh santri yang ditunjuk oleh Kyai ‘Ainul Yaqin. Pembimbing yang ditunjuk adalah santri PPHQ yang dianggap sudah mampu untuk membina di program E, D, dan C.</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Di PPHQ juga tidak ada </w:t>
      </w:r>
      <w:r w:rsidRPr="00A245B8">
        <w:rPr>
          <w:rFonts w:ascii="Times New Roman" w:hAnsi="Times New Roman" w:cs="Times New Roman"/>
          <w:i/>
          <w:iCs/>
          <w:sz w:val="24"/>
          <w:szCs w:val="24"/>
          <w:lang w:val="en-US"/>
        </w:rPr>
        <w:t xml:space="preserve">auditing </w:t>
      </w:r>
      <w:r w:rsidRPr="00A245B8">
        <w:rPr>
          <w:rFonts w:ascii="Times New Roman" w:hAnsi="Times New Roman" w:cs="Times New Roman"/>
          <w:sz w:val="24"/>
          <w:szCs w:val="24"/>
          <w:lang w:val="en-US"/>
        </w:rPr>
        <w:t>yang spesifik</w:t>
      </w:r>
      <w:r w:rsidRPr="00A245B8">
        <w:rPr>
          <w:rFonts w:ascii="Times New Roman" w:hAnsi="Times New Roman" w:cs="Times New Roman"/>
          <w:i/>
          <w:iCs/>
          <w:sz w:val="24"/>
          <w:szCs w:val="24"/>
          <w:lang w:val="en-US"/>
        </w:rPr>
        <w:t xml:space="preserve">. </w:t>
      </w:r>
      <w:r w:rsidRPr="00A245B8">
        <w:rPr>
          <w:rFonts w:ascii="Times New Roman" w:hAnsi="Times New Roman" w:cs="Times New Roman"/>
          <w:sz w:val="24"/>
          <w:szCs w:val="24"/>
          <w:lang w:val="en-US"/>
        </w:rPr>
        <w:t xml:space="preserve">Hal ini dikarenakan Pondok Pesantren Hamalatul Qur’an merupakan lembaga pribadi, bukan lembaga milik pemerintah maupun lembaga yayasan. Hal ini ditandai dengan pengurus maupun pengasuh </w:t>
      </w:r>
      <w:proofErr w:type="gramStart"/>
      <w:r w:rsidRPr="00A245B8">
        <w:rPr>
          <w:rFonts w:ascii="Times New Roman" w:hAnsi="Times New Roman" w:cs="Times New Roman"/>
          <w:sz w:val="24"/>
          <w:szCs w:val="24"/>
          <w:lang w:val="en-US"/>
        </w:rPr>
        <w:t>sama</w:t>
      </w:r>
      <w:proofErr w:type="gramEnd"/>
      <w:r w:rsidRPr="00A245B8">
        <w:rPr>
          <w:rFonts w:ascii="Times New Roman" w:hAnsi="Times New Roman" w:cs="Times New Roman"/>
          <w:sz w:val="24"/>
          <w:szCs w:val="24"/>
          <w:lang w:val="en-US"/>
        </w:rPr>
        <w:t xml:space="preserve"> sekali tidak pernah melakukan evaluasi terhadap manajemen pembiayaannya. Namun, menurut peneliti jika lembaga ini dievalusi oleh peneliti, PPHQ Jogoto Jombang sudah menjadi lembaga yang efektif dalam hal pembiayaan pendidikannya. Hal ini dikarenakan di PPHQ memakan biaya yang sedikit, bahkan untuk santrinya digratiskan. Namun, tujuannya bisa tercapai.</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Mulai tahun 2011 sampai dengan 2016, wisuda dilaksanakan dalam 2 tahun sekali. Pada tahun 2012 ada sekitar 67 santri yang di wisuda, pada tahun 2014 ada sekitar 350 santri yang diwisuda, pada tahun 2016 ada sekitar 750 santri yang diwisuda. Mulai tahun 2017 sampai dengan tahun 2020 wisuda dilaksanakan 1 tahun sekali. Pada tahun 2017 ada sekitar 300 santri yang diwisuda, pada tahun 2018 ada sekitar 450 santri yang diwisuda, pada tahun </w:t>
      </w:r>
      <w:r w:rsidRPr="00A245B8">
        <w:rPr>
          <w:rFonts w:ascii="Times New Roman" w:hAnsi="Times New Roman" w:cs="Times New Roman"/>
          <w:sz w:val="24"/>
          <w:szCs w:val="24"/>
          <w:lang w:val="en-US"/>
        </w:rPr>
        <w:lastRenderedPageBreak/>
        <w:t xml:space="preserve">2019 ada sekitar 550 santri yang diwisuda. Pada tahun 2020 ini wisuda dilaksanakan dengan virtual. Dalam wisuda kali ini, santri tetap diwisuda ditempat. Namun tidak menghadirkan wali santri. Wali santri bisa melihat prosesi wisuda melalui youtube. Pada tahun 2020 ini ada sekitar 700 santri yang diwisuda. </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Untuk anggaran dalam prosesi wisuda ini, ditanggung oleh pengasuh PPHQ yang diambilkan dari rejeki pengasuh PPHQ, donator PPHQ dan shodaqah yang diberikan oleh wali santri.</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rPr>
        <w:t>Menurut Supriyadi, sumber pembiayaan pendidikan pada tingkat makro bersumber dari pendapatan negara dari sektor pajak dan pendapatan dari sektor non pajak seperti pemanfaatan SDA dan produksi nasional lainnya yang pemanfaatannya dalam gas dan non migas, keuntungan dari ekspor barang dan jasa, bantuan dalam bentuk hibah dan pinjaman luar negeri.</w:t>
      </w:r>
      <w:r w:rsidRPr="00A245B8">
        <w:rPr>
          <w:rStyle w:val="FootnoteReference"/>
          <w:rFonts w:ascii="Times New Roman" w:hAnsi="Times New Roman" w:cs="Times New Roman"/>
          <w:sz w:val="24"/>
          <w:szCs w:val="24"/>
        </w:rPr>
        <w:footnoteReference w:id="115"/>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rPr>
      </w:pPr>
      <w:r w:rsidRPr="00A245B8">
        <w:rPr>
          <w:rFonts w:ascii="Times New Roman" w:hAnsi="Times New Roman" w:cs="Times New Roman"/>
          <w:sz w:val="24"/>
          <w:szCs w:val="24"/>
        </w:rPr>
        <w:t>Dalam buku Nawawi disebutkan bahwa sumber dana di lingkungan lembaga pendidikan tidak hanya dari pemerintah melalui APBN dan APBD. Namun juga bersumber dari murid/orang tua dalam bentuk SPP dan dari sumber masyarakat melalui Badan Pembantu Pembinaan Pendidikan (BP3).</w:t>
      </w:r>
      <w:r w:rsidRPr="00A245B8">
        <w:rPr>
          <w:rStyle w:val="FootnoteReference"/>
          <w:rFonts w:ascii="Times New Roman" w:hAnsi="Times New Roman" w:cs="Times New Roman"/>
          <w:sz w:val="24"/>
          <w:szCs w:val="24"/>
        </w:rPr>
        <w:footnoteReference w:id="116"/>
      </w:r>
      <w:r w:rsidRPr="00A245B8">
        <w:rPr>
          <w:rFonts w:ascii="Times New Roman" w:hAnsi="Times New Roman" w:cs="Times New Roman"/>
          <w:sz w:val="24"/>
          <w:szCs w:val="24"/>
        </w:rPr>
        <w:t xml:space="preserve"> Karena terbatasnya anggaran pemerintah untuk pembiayaan dalam lembaga pendidikan, maka pembiayaan dalam pendidikan juga dibebankan kepada  keluarga dan masyarakat. </w:t>
      </w:r>
    </w:p>
    <w:p w:rsidR="00A245B8" w:rsidRPr="00A245B8" w:rsidRDefault="00A245B8" w:rsidP="00A245B8">
      <w:pPr>
        <w:pStyle w:val="ListParagraph"/>
        <w:spacing w:line="480" w:lineRule="auto"/>
        <w:ind w:left="426" w:firstLine="698"/>
        <w:jc w:val="both"/>
        <w:rPr>
          <w:rFonts w:ascii="Times New Roman" w:hAnsi="Times New Roman" w:cs="Times New Roman"/>
          <w:sz w:val="24"/>
          <w:szCs w:val="24"/>
          <w:lang w:val="en-US"/>
        </w:rPr>
      </w:pPr>
      <w:r w:rsidRPr="00A245B8">
        <w:rPr>
          <w:rFonts w:ascii="Times New Roman" w:hAnsi="Times New Roman" w:cs="Times New Roman"/>
          <w:sz w:val="24"/>
          <w:szCs w:val="24"/>
        </w:rPr>
        <w:lastRenderedPageBreak/>
        <w:t>Di dalam buku H.A.R-Tilaar, menyebutkan sumber pembiayaan pendidikan ada 3, yaitu:</w:t>
      </w:r>
      <w:r w:rsidRPr="00A245B8">
        <w:rPr>
          <w:rStyle w:val="FootnoteReference"/>
          <w:rFonts w:ascii="Times New Roman" w:hAnsi="Times New Roman" w:cs="Times New Roman"/>
          <w:sz w:val="24"/>
          <w:szCs w:val="24"/>
        </w:rPr>
        <w:footnoteReference w:id="117"/>
      </w:r>
    </w:p>
    <w:p w:rsidR="00A245B8" w:rsidRPr="00A245B8" w:rsidRDefault="00A245B8" w:rsidP="00A245B8">
      <w:pPr>
        <w:pStyle w:val="ListParagraph"/>
        <w:autoSpaceDE w:val="0"/>
        <w:autoSpaceDN w:val="0"/>
        <w:adjustRightInd w:val="0"/>
        <w:spacing w:after="0" w:line="480" w:lineRule="auto"/>
        <w:ind w:left="851" w:hanging="425"/>
        <w:jc w:val="both"/>
        <w:rPr>
          <w:rFonts w:ascii="Times New Roman" w:hAnsi="Times New Roman" w:cs="Times New Roman"/>
          <w:sz w:val="24"/>
          <w:szCs w:val="24"/>
        </w:rPr>
      </w:pPr>
      <w:r w:rsidRPr="00A245B8">
        <w:rPr>
          <w:rFonts w:ascii="Times New Roman" w:hAnsi="Times New Roman" w:cs="Times New Roman"/>
          <w:sz w:val="24"/>
          <w:szCs w:val="24"/>
        </w:rPr>
        <w:t>1.</w:t>
      </w:r>
      <w:r w:rsidRPr="00A245B8">
        <w:rPr>
          <w:rFonts w:ascii="Times New Roman" w:hAnsi="Times New Roman" w:cs="Times New Roman"/>
          <w:sz w:val="24"/>
          <w:szCs w:val="24"/>
        </w:rPr>
        <w:tab/>
        <w:t>Pemerintah, yang digunakan untuk biaya rutin dan biaya pembangunan lembaga pendidikan.</w:t>
      </w:r>
    </w:p>
    <w:p w:rsidR="00A245B8" w:rsidRPr="00A245B8" w:rsidRDefault="00A245B8" w:rsidP="00A245B8">
      <w:pPr>
        <w:pStyle w:val="ListParagraph"/>
        <w:autoSpaceDE w:val="0"/>
        <w:autoSpaceDN w:val="0"/>
        <w:adjustRightInd w:val="0"/>
        <w:spacing w:after="0" w:line="480" w:lineRule="auto"/>
        <w:ind w:left="851" w:hanging="425"/>
        <w:jc w:val="both"/>
        <w:rPr>
          <w:rFonts w:ascii="Times New Roman" w:hAnsi="Times New Roman" w:cs="Times New Roman"/>
          <w:sz w:val="24"/>
          <w:szCs w:val="24"/>
        </w:rPr>
      </w:pPr>
      <w:r w:rsidRPr="00A245B8">
        <w:rPr>
          <w:rFonts w:ascii="Times New Roman" w:hAnsi="Times New Roman" w:cs="Times New Roman"/>
          <w:sz w:val="24"/>
          <w:szCs w:val="24"/>
        </w:rPr>
        <w:t>2.</w:t>
      </w:r>
      <w:r w:rsidRPr="00A245B8">
        <w:rPr>
          <w:rFonts w:ascii="Times New Roman" w:hAnsi="Times New Roman" w:cs="Times New Roman"/>
          <w:sz w:val="24"/>
          <w:szCs w:val="24"/>
        </w:rPr>
        <w:tab/>
        <w:t>SPP, yang digunakan untuk biaya kegiatan di sekolah (berlaku untuk SMA sederajat dan Perguruan Tinggi).</w:t>
      </w:r>
    </w:p>
    <w:p w:rsidR="00A245B8" w:rsidRPr="00A245B8" w:rsidRDefault="00A245B8" w:rsidP="00A245B8">
      <w:pPr>
        <w:pStyle w:val="ListParagraph"/>
        <w:spacing w:after="0" w:line="480" w:lineRule="auto"/>
        <w:ind w:left="851" w:hanging="425"/>
        <w:jc w:val="both"/>
        <w:rPr>
          <w:rFonts w:ascii="Times New Roman" w:hAnsi="Times New Roman" w:cs="Times New Roman"/>
          <w:sz w:val="24"/>
          <w:szCs w:val="24"/>
          <w:lang w:val="en-US"/>
        </w:rPr>
      </w:pPr>
      <w:r w:rsidRPr="00A245B8">
        <w:rPr>
          <w:rFonts w:ascii="Times New Roman" w:hAnsi="Times New Roman" w:cs="Times New Roman"/>
          <w:sz w:val="24"/>
          <w:szCs w:val="24"/>
        </w:rPr>
        <w:t>3.</w:t>
      </w:r>
      <w:r w:rsidRPr="00A245B8">
        <w:rPr>
          <w:rFonts w:ascii="Times New Roman" w:hAnsi="Times New Roman" w:cs="Times New Roman"/>
          <w:sz w:val="24"/>
          <w:szCs w:val="24"/>
        </w:rPr>
        <w:tab/>
        <w:t>Sumbangan untuk Badan Pembantu Pembinaan Pendidikan (BP3).</w:t>
      </w:r>
    </w:p>
    <w:p w:rsidR="00A245B8" w:rsidRPr="00A245B8" w:rsidRDefault="00A245B8" w:rsidP="00A245B8">
      <w:pPr>
        <w:pStyle w:val="ListParagraph"/>
        <w:spacing w:before="240"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Pondok Pesantren Hamalatul Qur’an dalam sumber – sumber pembiayaan pendidikan tidak melibatkan pemerintah, SPP maupun sumbangan BP3. Namun Pondok Pesantren Hamalatul Qur’an mendapatkan sumber biaya pendidikan melalui bentuan dari donator-donator yang rutin dan menjalin kerjasama dengan PT. Mahakam Kencana Padi, </w:t>
      </w:r>
      <w:r w:rsidRPr="00A245B8">
        <w:rPr>
          <w:rFonts w:ascii="Times New Roman" w:hAnsi="Times New Roman" w:cs="Times New Roman"/>
          <w:sz w:val="24"/>
          <w:szCs w:val="24"/>
        </w:rPr>
        <w:t>Pesantren – pesantren mitra prakarsa HQ</w:t>
      </w:r>
      <w:r w:rsidRPr="00A245B8">
        <w:rPr>
          <w:rFonts w:ascii="Times New Roman" w:hAnsi="Times New Roman" w:cs="Times New Roman"/>
          <w:sz w:val="24"/>
          <w:szCs w:val="24"/>
          <w:lang w:val="en-US"/>
        </w:rPr>
        <w:t xml:space="preserve"> </w:t>
      </w:r>
      <w:r w:rsidRPr="00A245B8">
        <w:rPr>
          <w:rFonts w:ascii="Times New Roman" w:hAnsi="Times New Roman" w:cs="Times New Roman"/>
          <w:sz w:val="24"/>
          <w:szCs w:val="24"/>
        </w:rPr>
        <w:t>AL-ITQON, SAFINDA, dll</w:t>
      </w:r>
      <w:r w:rsidRPr="00A245B8">
        <w:rPr>
          <w:rFonts w:ascii="Times New Roman" w:hAnsi="Times New Roman" w:cs="Times New Roman"/>
          <w:sz w:val="24"/>
          <w:szCs w:val="24"/>
          <w:lang w:val="en-US"/>
        </w:rPr>
        <w:t xml:space="preserve"> dan juga </w:t>
      </w:r>
      <w:r w:rsidRPr="00A245B8">
        <w:rPr>
          <w:rFonts w:ascii="Times New Roman" w:hAnsi="Times New Roman" w:cs="Times New Roman"/>
          <w:sz w:val="24"/>
          <w:szCs w:val="24"/>
        </w:rPr>
        <w:t>Lembaga luar dan bentuk kerja sama</w:t>
      </w:r>
      <w:r w:rsidRPr="00A245B8">
        <w:rPr>
          <w:rFonts w:ascii="Times New Roman" w:hAnsi="Times New Roman" w:cs="Times New Roman"/>
          <w:sz w:val="24"/>
          <w:szCs w:val="24"/>
          <w:lang w:val="en-US"/>
        </w:rPr>
        <w:t xml:space="preserve"> (</w:t>
      </w:r>
      <w:r w:rsidRPr="00A245B8">
        <w:rPr>
          <w:rFonts w:ascii="Times New Roman" w:hAnsi="Times New Roman" w:cs="Times New Roman"/>
          <w:sz w:val="24"/>
          <w:szCs w:val="24"/>
        </w:rPr>
        <w:t>PSQ, GENTA, GLOBAL, BEC, dll</w:t>
      </w:r>
      <w:r w:rsidRPr="00A245B8">
        <w:rPr>
          <w:rFonts w:ascii="Times New Roman" w:hAnsi="Times New Roman" w:cs="Times New Roman"/>
          <w:sz w:val="24"/>
          <w:szCs w:val="24"/>
          <w:lang w:val="en-US"/>
        </w:rPr>
        <w:t>).</w:t>
      </w:r>
    </w:p>
    <w:p w:rsidR="00A245B8" w:rsidRPr="00A245B8" w:rsidRDefault="00A245B8" w:rsidP="00A245B8">
      <w:pPr>
        <w:pStyle w:val="ListParagraph"/>
        <w:spacing w:before="240"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Maka dari itu, peneliti berharap dengan adanya penelitian ini, baik pemerintah pusat, pemerintah daerah, masyarakat dan BP3 mampu memberikan perhatian yang khusus kepada lembaga PPHQ ini.</w:t>
      </w:r>
    </w:p>
    <w:p w:rsidR="00A245B8" w:rsidRPr="00A245B8" w:rsidRDefault="00A245B8" w:rsidP="00216679">
      <w:pPr>
        <w:pStyle w:val="ListParagraph"/>
        <w:numPr>
          <w:ilvl w:val="0"/>
          <w:numId w:val="23"/>
        </w:numPr>
        <w:spacing w:after="0" w:line="480" w:lineRule="auto"/>
        <w:ind w:left="426" w:hanging="426"/>
        <w:jc w:val="both"/>
        <w:rPr>
          <w:rFonts w:ascii="Times New Roman" w:hAnsi="Times New Roman" w:cs="Times New Roman"/>
          <w:b/>
          <w:bCs/>
          <w:sz w:val="24"/>
          <w:szCs w:val="24"/>
        </w:rPr>
      </w:pPr>
      <w:r w:rsidRPr="00A245B8">
        <w:rPr>
          <w:rFonts w:ascii="Times New Roman" w:hAnsi="Times New Roman" w:cs="Times New Roman"/>
          <w:b/>
          <w:bCs/>
          <w:sz w:val="24"/>
          <w:szCs w:val="24"/>
        </w:rPr>
        <w:t xml:space="preserve">Pengembangan Kompetensi Tahfidzul Qur’an Santri </w:t>
      </w:r>
      <w:r w:rsidRPr="00A245B8">
        <w:rPr>
          <w:rFonts w:ascii="Times New Roman" w:hAnsi="Times New Roman" w:cs="Times New Roman"/>
          <w:b/>
          <w:bCs/>
          <w:sz w:val="24"/>
          <w:szCs w:val="24"/>
          <w:lang w:val="en-US"/>
        </w:rPr>
        <w:t>d</w:t>
      </w:r>
      <w:r w:rsidRPr="00A245B8">
        <w:rPr>
          <w:rFonts w:ascii="Times New Roman" w:hAnsi="Times New Roman" w:cs="Times New Roman"/>
          <w:b/>
          <w:bCs/>
          <w:sz w:val="24"/>
          <w:szCs w:val="24"/>
        </w:rPr>
        <w:t xml:space="preserve">i </w:t>
      </w:r>
      <w:r w:rsidRPr="00A245B8">
        <w:rPr>
          <w:rFonts w:ascii="Times New Roman" w:hAnsi="Times New Roman" w:cs="Times New Roman"/>
          <w:b/>
          <w:bCs/>
          <w:sz w:val="24"/>
          <w:szCs w:val="24"/>
          <w:lang w:val="en-US"/>
        </w:rPr>
        <w:t>Pondok Pesantren Hamalatul Qur’an Jogoroto Jombang</w:t>
      </w:r>
      <w:r w:rsidRPr="00A245B8">
        <w:rPr>
          <w:rFonts w:ascii="Times New Roman" w:hAnsi="Times New Roman" w:cs="Times New Roman"/>
          <w:b/>
          <w:bCs/>
          <w:sz w:val="24"/>
          <w:szCs w:val="24"/>
        </w:rPr>
        <w:t xml:space="preserve"> </w:t>
      </w:r>
    </w:p>
    <w:p w:rsidR="00A245B8" w:rsidRPr="00A245B8" w:rsidRDefault="00A245B8" w:rsidP="00A245B8">
      <w:pPr>
        <w:pStyle w:val="ListParagraph"/>
        <w:spacing w:after="0" w:line="480" w:lineRule="auto"/>
        <w:ind w:left="426" w:firstLine="708"/>
        <w:jc w:val="both"/>
        <w:rPr>
          <w:rFonts w:ascii="Times New Roman" w:hAnsi="Times New Roman" w:cs="Times New Roman"/>
          <w:bCs/>
          <w:sz w:val="24"/>
          <w:szCs w:val="24"/>
          <w:lang w:val="en-US"/>
        </w:rPr>
      </w:pPr>
      <w:r w:rsidRPr="00A245B8">
        <w:rPr>
          <w:rFonts w:ascii="Times New Roman" w:hAnsi="Times New Roman" w:cs="Times New Roman"/>
          <w:bCs/>
          <w:sz w:val="24"/>
          <w:szCs w:val="24"/>
        </w:rPr>
        <w:t xml:space="preserve">Pondok Pesantren Hamalatul Qur’an memberikan ketentuan syarat utama dalam menghafal al-Qur’an yang baik bagi para santrinya yaitu dengan menggunakan bacaan yang baik sesuai dengan standar ketentuan membaca al-Qur’an, yaitu standar ilmu tajwid. </w:t>
      </w:r>
      <w:r w:rsidRPr="00A245B8">
        <w:rPr>
          <w:rFonts w:ascii="Times New Roman" w:hAnsi="Times New Roman" w:cs="Times New Roman"/>
          <w:bCs/>
          <w:sz w:val="24"/>
          <w:szCs w:val="24"/>
          <w:lang w:val="en-US"/>
        </w:rPr>
        <w:t xml:space="preserve">Ilmu tajwid wajib ‘ain dipelajari secara </w:t>
      </w:r>
      <w:r w:rsidRPr="00A245B8">
        <w:rPr>
          <w:rFonts w:ascii="Times New Roman" w:hAnsi="Times New Roman" w:cs="Times New Roman"/>
          <w:bCs/>
          <w:sz w:val="24"/>
          <w:szCs w:val="24"/>
          <w:lang w:val="en-US"/>
        </w:rPr>
        <w:lastRenderedPageBreak/>
        <w:t xml:space="preserve">praktis dan wajib kifayah dipelajari secara teoritis. Oleh karena itu </w:t>
      </w:r>
      <w:r w:rsidRPr="00A245B8">
        <w:rPr>
          <w:rFonts w:ascii="Times New Roman" w:hAnsi="Times New Roman" w:cs="Times New Roman"/>
          <w:sz w:val="24"/>
          <w:szCs w:val="24"/>
          <w:lang w:val="en-US"/>
        </w:rPr>
        <w:t>Pondok Pesantren Hamalatul Qur’an</w:t>
      </w:r>
      <w:r w:rsidRPr="00A245B8">
        <w:rPr>
          <w:rFonts w:ascii="Times New Roman" w:hAnsi="Times New Roman" w:cs="Times New Roman"/>
          <w:bCs/>
          <w:sz w:val="24"/>
          <w:szCs w:val="24"/>
          <w:lang w:val="en-US"/>
        </w:rPr>
        <w:t xml:space="preserve"> sangat memperhatikan aspek fashahah dalam pembelajaran tahfidz al-Qur’an. </w:t>
      </w:r>
    </w:p>
    <w:p w:rsidR="00A245B8" w:rsidRPr="00A245B8" w:rsidRDefault="00A245B8" w:rsidP="00A245B8">
      <w:pPr>
        <w:pStyle w:val="ListParagraph"/>
        <w:spacing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bCs/>
          <w:sz w:val="24"/>
          <w:szCs w:val="24"/>
          <w:lang w:val="en-US"/>
        </w:rPr>
        <w:t xml:space="preserve">Bimbingan fashahah ini dilakukan secara rutin setiap ba’da </w:t>
      </w:r>
      <w:proofErr w:type="gramStart"/>
      <w:r w:rsidRPr="00A245B8">
        <w:rPr>
          <w:rFonts w:ascii="Times New Roman" w:hAnsi="Times New Roman" w:cs="Times New Roman"/>
          <w:bCs/>
          <w:sz w:val="24"/>
          <w:szCs w:val="24"/>
          <w:lang w:val="en-US"/>
        </w:rPr>
        <w:t>maghrib</w:t>
      </w:r>
      <w:proofErr w:type="gramEnd"/>
      <w:r w:rsidRPr="00A245B8">
        <w:rPr>
          <w:rFonts w:ascii="Times New Roman" w:hAnsi="Times New Roman" w:cs="Times New Roman"/>
          <w:bCs/>
          <w:sz w:val="24"/>
          <w:szCs w:val="24"/>
          <w:lang w:val="en-US"/>
        </w:rPr>
        <w:t xml:space="preserve">, tujuannya adalah agar para santri dapat membaca al-Qur’an dengan baik dan benar atau </w:t>
      </w:r>
      <w:r w:rsidRPr="00A245B8">
        <w:rPr>
          <w:rFonts w:ascii="Times New Roman" w:hAnsi="Times New Roman" w:cs="Times New Roman"/>
          <w:bCs/>
          <w:i/>
          <w:iCs/>
          <w:sz w:val="24"/>
          <w:szCs w:val="24"/>
          <w:lang w:val="en-US"/>
        </w:rPr>
        <w:t xml:space="preserve">haqqut tilawah, </w:t>
      </w:r>
      <w:r w:rsidRPr="00A245B8">
        <w:rPr>
          <w:rFonts w:ascii="Times New Roman" w:hAnsi="Times New Roman" w:cs="Times New Roman"/>
          <w:bCs/>
          <w:sz w:val="24"/>
          <w:szCs w:val="24"/>
          <w:lang w:val="en-US"/>
        </w:rPr>
        <w:t xml:space="preserve">menguasainya secara teori dan praktik. </w:t>
      </w:r>
      <w:r w:rsidRPr="00A245B8">
        <w:rPr>
          <w:rFonts w:ascii="Times New Roman" w:hAnsi="Times New Roman" w:cs="Times New Roman"/>
          <w:sz w:val="24"/>
          <w:szCs w:val="24"/>
          <w:lang w:val="en-US"/>
        </w:rPr>
        <w:t xml:space="preserve">Mayoritas santri mampu meningkatkan kemampuan bacaan al-Qur’annya dalam waktu yang tidak lama, hal ini karena di samping ada pembekalan ilmu tajwid secara teoritis, juga yang paling dominan adalah pembekalan tajwid secara praktis. </w:t>
      </w:r>
    </w:p>
    <w:p w:rsidR="00A245B8" w:rsidRPr="00A245B8" w:rsidRDefault="00A245B8" w:rsidP="00A245B8">
      <w:pPr>
        <w:pStyle w:val="ListParagraph"/>
        <w:spacing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Semakin sering para santri berinteraksi dengan al-Qur’an, bersama dengan lingkungan yang mendukung fasihnya bacaan al-Qur’an, maka semakin cepat dia menyesuaikan dengan lingkungannya, yaitu perbaikan bacaan al-Qur’an. </w:t>
      </w:r>
    </w:p>
    <w:p w:rsidR="00A245B8" w:rsidRPr="00A245B8" w:rsidRDefault="00A245B8" w:rsidP="00A245B8">
      <w:pPr>
        <w:pStyle w:val="ListParagraph"/>
        <w:spacing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bCs/>
          <w:sz w:val="24"/>
          <w:szCs w:val="24"/>
          <w:lang w:val="en-US"/>
        </w:rPr>
        <w:t>Dalam teori kompetensi ada beberapa karakteristik, yaitu pengetahuan, ketrampilan dan sikap. Dalam hal ini yang paling banyak dilaksanakan adalah ketrampilan, yakni ketrampilan santri dalam menghafalkan Al-Qur’an. Untuk pengetahuan, santri dituntut untuk mengetahui dan mendalami ilmu tajwid untuk memulai menghafalkan Al-Qur’an. Sedangkan untuk sikap, santri dituntut untuk terbiasa melakukan interaksi dengan Al-Qur’an.</w:t>
      </w:r>
    </w:p>
    <w:p w:rsidR="00A245B8" w:rsidRPr="00A245B8" w:rsidRDefault="00A245B8" w:rsidP="00A245B8">
      <w:pPr>
        <w:pStyle w:val="ListParagraph"/>
        <w:spacing w:after="0" w:line="480" w:lineRule="auto"/>
        <w:ind w:left="426" w:firstLine="708"/>
        <w:jc w:val="both"/>
        <w:rPr>
          <w:rFonts w:ascii="Times New Roman" w:hAnsi="Times New Roman" w:cs="Times New Roman"/>
          <w:sz w:val="24"/>
          <w:szCs w:val="24"/>
          <w:lang w:val="en-US"/>
        </w:rPr>
      </w:pPr>
      <w:r w:rsidRPr="00A245B8">
        <w:rPr>
          <w:rFonts w:ascii="Times New Roman" w:hAnsi="Times New Roman" w:cs="Times New Roman"/>
          <w:bCs/>
          <w:sz w:val="24"/>
          <w:szCs w:val="24"/>
        </w:rPr>
        <w:t xml:space="preserve">Pelaksanaan pembiasaan yang dilakukan di Pondok Pesantren Hamalatul Qur’an adalah berupa pembiasaan para santri berinteraksi dengan al-Qur’an, baik dengan membaca, menyimak, menyetorkan bacaan secara </w:t>
      </w:r>
      <w:r w:rsidRPr="00A245B8">
        <w:rPr>
          <w:rFonts w:ascii="Times New Roman" w:hAnsi="Times New Roman" w:cs="Times New Roman"/>
          <w:bCs/>
          <w:i/>
          <w:iCs/>
          <w:sz w:val="24"/>
          <w:szCs w:val="24"/>
        </w:rPr>
        <w:t>bi al-Nadhar</w:t>
      </w:r>
      <w:r w:rsidRPr="00A245B8">
        <w:rPr>
          <w:rFonts w:ascii="Times New Roman" w:hAnsi="Times New Roman" w:cs="Times New Roman"/>
          <w:bCs/>
          <w:sz w:val="24"/>
          <w:szCs w:val="24"/>
        </w:rPr>
        <w:t xml:space="preserve"> (dengan melihat) </w:t>
      </w:r>
      <w:r w:rsidRPr="00A245B8">
        <w:rPr>
          <w:rFonts w:ascii="Times New Roman" w:hAnsi="Times New Roman" w:cs="Times New Roman"/>
          <w:bCs/>
          <w:i/>
          <w:iCs/>
          <w:sz w:val="24"/>
          <w:szCs w:val="24"/>
        </w:rPr>
        <w:t>bi al-ghaib</w:t>
      </w:r>
      <w:r w:rsidRPr="00A245B8">
        <w:rPr>
          <w:rFonts w:ascii="Times New Roman" w:hAnsi="Times New Roman" w:cs="Times New Roman"/>
          <w:bCs/>
          <w:sz w:val="24"/>
          <w:szCs w:val="24"/>
        </w:rPr>
        <w:t xml:space="preserve"> (dengan hafalan/ tanpa melihat mushaf), maupun dalam aktivitas-aktivitas yang lain.</w:t>
      </w:r>
    </w:p>
    <w:p w:rsidR="00A245B8" w:rsidRPr="00A245B8" w:rsidRDefault="00A245B8" w:rsidP="00A245B8">
      <w:pPr>
        <w:pStyle w:val="ListParagraph"/>
        <w:tabs>
          <w:tab w:val="left" w:pos="1418"/>
          <w:tab w:val="left" w:leader="dot" w:pos="7371"/>
        </w:tabs>
        <w:autoSpaceDE w:val="0"/>
        <w:autoSpaceDN w:val="0"/>
        <w:adjustRightInd w:val="0"/>
        <w:spacing w:after="0" w:line="480" w:lineRule="auto"/>
        <w:ind w:left="426" w:firstLine="681"/>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lastRenderedPageBreak/>
        <w:t>Latihan-latihan pembiasaan yang sudah diberlakukan di Pondok Pesantren Hamalatul Qur’an sebaiknya dilanjutkan oleh santri ketika kembali ke rumah masing-masing, karena dalam realitanya kebanyakan santri enggan untuk melakukan aktivitas pesantren ketika berada di rumah, hal ini dikarenakan koneksi antara kondisi dan tindakan melemah karena latihan tidak terus berlanjut. Oleh karena itu hendaknya pesantren mengarahkan santri untuk terus melanjutkan aktivitas pesantren selama berada di rumah.</w:t>
      </w:r>
    </w:p>
    <w:p w:rsidR="00A245B8" w:rsidRPr="00A245B8" w:rsidRDefault="00A245B8" w:rsidP="00A245B8">
      <w:pPr>
        <w:pStyle w:val="ListParagraph"/>
        <w:spacing w:line="480" w:lineRule="auto"/>
        <w:ind w:left="709" w:firstLine="709"/>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Beberapa aktivitas pendukung di Pondok Pesantren Hamalatul Qur’an adalah:</w:t>
      </w:r>
    </w:p>
    <w:p w:rsidR="00A245B8" w:rsidRPr="00A245B8" w:rsidRDefault="00A245B8" w:rsidP="00216679">
      <w:pPr>
        <w:pStyle w:val="ListParagraph"/>
        <w:numPr>
          <w:ilvl w:val="0"/>
          <w:numId w:val="35"/>
        </w:numPr>
        <w:spacing w:after="0" w:line="480" w:lineRule="auto"/>
        <w:ind w:left="1134"/>
        <w:jc w:val="both"/>
        <w:rPr>
          <w:rFonts w:ascii="Times New Roman" w:hAnsi="Times New Roman" w:cs="Times New Roman"/>
          <w:bCs/>
          <w:i/>
          <w:iCs/>
          <w:sz w:val="24"/>
          <w:szCs w:val="24"/>
          <w:lang w:val="en-US"/>
        </w:rPr>
      </w:pPr>
      <w:r w:rsidRPr="00A245B8">
        <w:rPr>
          <w:rFonts w:ascii="Times New Roman" w:hAnsi="Times New Roman" w:cs="Times New Roman"/>
          <w:bCs/>
          <w:i/>
          <w:iCs/>
          <w:sz w:val="24"/>
          <w:szCs w:val="24"/>
          <w:lang w:val="en-US"/>
        </w:rPr>
        <w:t>Qiro’atul Qur’an Fish Sholah Tahajjud</w:t>
      </w:r>
    </w:p>
    <w:p w:rsidR="00A245B8" w:rsidRPr="00A245B8" w:rsidRDefault="00A245B8" w:rsidP="00A245B8">
      <w:pPr>
        <w:pStyle w:val="ListParagraph"/>
        <w:spacing w:after="0" w:line="480" w:lineRule="auto"/>
        <w:ind w:left="1134" w:firstLine="709"/>
        <w:jc w:val="both"/>
        <w:rPr>
          <w:rFonts w:ascii="Times New Roman" w:hAnsi="Times New Roman" w:cs="Times New Roman"/>
          <w:bCs/>
          <w:sz w:val="24"/>
          <w:szCs w:val="24"/>
          <w:lang w:val="en-US"/>
        </w:rPr>
      </w:pPr>
      <w:r w:rsidRPr="00A245B8">
        <w:rPr>
          <w:rFonts w:ascii="Times New Roman" w:hAnsi="Times New Roman" w:cs="Times New Roman"/>
          <w:bCs/>
          <w:sz w:val="24"/>
          <w:szCs w:val="24"/>
          <w:lang w:val="en-US"/>
        </w:rPr>
        <w:t xml:space="preserve">Dalam kegiatan ini para santri melaksanakan shalat berjamaah tahajjud dua rakaat, dengan dipimpin oleh imam. Imam membaca al-Qur’an bi </w:t>
      </w:r>
      <w:r w:rsidRPr="00A245B8">
        <w:rPr>
          <w:rFonts w:ascii="Times New Roman" w:hAnsi="Times New Roman" w:cs="Times New Roman"/>
          <w:bCs/>
          <w:i/>
          <w:iCs/>
          <w:sz w:val="24"/>
          <w:szCs w:val="24"/>
          <w:lang w:val="en-US"/>
        </w:rPr>
        <w:t>al-ghaib</w:t>
      </w:r>
      <w:r w:rsidRPr="00A245B8">
        <w:rPr>
          <w:rFonts w:ascii="Times New Roman" w:hAnsi="Times New Roman" w:cs="Times New Roman"/>
          <w:bCs/>
          <w:sz w:val="24"/>
          <w:szCs w:val="24"/>
          <w:lang w:val="en-US"/>
        </w:rPr>
        <w:t xml:space="preserve"> sebanyak setengah juz dalam dua rakaat dengan disimak oleh makmum, bacaan imam tidak terlalu cepat dan juga tidak terlalu lambat, dibaca dengan </w:t>
      </w:r>
      <w:r w:rsidRPr="00A245B8">
        <w:rPr>
          <w:rFonts w:ascii="Times New Roman" w:hAnsi="Times New Roman" w:cs="Times New Roman"/>
          <w:bCs/>
          <w:i/>
          <w:iCs/>
          <w:sz w:val="24"/>
          <w:szCs w:val="24"/>
          <w:lang w:val="en-US"/>
        </w:rPr>
        <w:t>tartil</w:t>
      </w:r>
      <w:r w:rsidRPr="00A245B8">
        <w:rPr>
          <w:rFonts w:ascii="Times New Roman" w:hAnsi="Times New Roman" w:cs="Times New Roman"/>
          <w:bCs/>
          <w:sz w:val="24"/>
          <w:szCs w:val="24"/>
          <w:lang w:val="en-US"/>
        </w:rPr>
        <w:t xml:space="preserve"> dan jelas agar bisa disimak dan diikuti oleh makmum, apabila imam salah maka makmum yang ditunjuk membetulkannya.</w:t>
      </w:r>
    </w:p>
    <w:p w:rsidR="00A245B8" w:rsidRPr="00A245B8" w:rsidRDefault="00A245B8" w:rsidP="00A245B8">
      <w:pPr>
        <w:pStyle w:val="ListParagraph"/>
        <w:spacing w:after="0" w:line="480" w:lineRule="auto"/>
        <w:ind w:left="1134" w:firstLine="709"/>
        <w:jc w:val="both"/>
        <w:rPr>
          <w:rFonts w:ascii="Times New Roman" w:hAnsi="Times New Roman" w:cs="Times New Roman"/>
          <w:bCs/>
          <w:sz w:val="24"/>
          <w:szCs w:val="24"/>
          <w:lang w:val="en-US"/>
        </w:rPr>
      </w:pPr>
      <w:r w:rsidRPr="00A245B8">
        <w:rPr>
          <w:rFonts w:ascii="Times New Roman" w:hAnsi="Times New Roman" w:cs="Times New Roman"/>
          <w:bCs/>
          <w:sz w:val="24"/>
          <w:szCs w:val="24"/>
          <w:lang w:val="en-US"/>
        </w:rPr>
        <w:t>Hal ini sangat baik untuk melatih para santri terbiasa melakukan shalat tahajjud, karena kemuliaan seorang mukmin terletak pada tahajjudnya, di samping itu, shalat tahajjud terbukti memiliki banyak manfaat secara psikis dan psikologis. Dari sisi tahfidz, menyimak bacaan al-Qur’an di dalam shalat memiliki faidah membantu meningkatkan kuatnya hafalan karena konsentrasi tertinggi ada di dalam shalat.</w:t>
      </w:r>
    </w:p>
    <w:p w:rsidR="00A245B8" w:rsidRPr="00A245B8" w:rsidRDefault="00A245B8" w:rsidP="00A245B8">
      <w:pPr>
        <w:pStyle w:val="ListParagraph"/>
        <w:spacing w:after="0" w:line="480" w:lineRule="auto"/>
        <w:ind w:left="1134" w:firstLine="709"/>
        <w:jc w:val="both"/>
        <w:rPr>
          <w:rFonts w:ascii="Times New Roman" w:hAnsi="Times New Roman" w:cs="Times New Roman"/>
          <w:bCs/>
          <w:sz w:val="24"/>
          <w:szCs w:val="24"/>
          <w:lang w:val="en-US"/>
        </w:rPr>
      </w:pPr>
      <w:r w:rsidRPr="00A245B8">
        <w:rPr>
          <w:rFonts w:ascii="Times New Roman" w:hAnsi="Times New Roman" w:cs="Times New Roman"/>
          <w:bCs/>
          <w:sz w:val="24"/>
          <w:szCs w:val="24"/>
          <w:lang w:val="en-US"/>
        </w:rPr>
        <w:lastRenderedPageBreak/>
        <w:t>Kondisi psikis yang stabil merupakan faktor yang dominan dalam menentukan keberhasilan dalam belajar, apalagi menghafal. Kegiatan menghafal membutuhkan kondisi fisik dan psikis yang tenang dan stabil. Kondisi ini bisa dibentuk dengan melaksanakan shalat malam (tahajjud) secara rutin.</w:t>
      </w:r>
    </w:p>
    <w:p w:rsidR="00A245B8" w:rsidRPr="00A245B8" w:rsidRDefault="00A245B8" w:rsidP="00216679">
      <w:pPr>
        <w:pStyle w:val="ListParagraph"/>
        <w:numPr>
          <w:ilvl w:val="0"/>
          <w:numId w:val="35"/>
        </w:numPr>
        <w:spacing w:after="0" w:line="480" w:lineRule="auto"/>
        <w:ind w:left="1134"/>
        <w:jc w:val="both"/>
        <w:rPr>
          <w:rFonts w:ascii="Times New Roman" w:hAnsi="Times New Roman" w:cs="Times New Roman"/>
          <w:bCs/>
          <w:i/>
          <w:iCs/>
          <w:sz w:val="24"/>
          <w:szCs w:val="24"/>
          <w:lang w:val="en-US"/>
        </w:rPr>
      </w:pPr>
      <w:r w:rsidRPr="00A245B8">
        <w:rPr>
          <w:rFonts w:ascii="Times New Roman" w:hAnsi="Times New Roman" w:cs="Times New Roman"/>
          <w:bCs/>
          <w:i/>
          <w:iCs/>
          <w:sz w:val="24"/>
          <w:szCs w:val="24"/>
          <w:lang w:val="en-US"/>
        </w:rPr>
        <w:t>Qiro’atul Qur’an Fish Sholah Dhuha</w:t>
      </w:r>
    </w:p>
    <w:p w:rsidR="00A245B8" w:rsidRPr="00A245B8" w:rsidRDefault="00A245B8" w:rsidP="00A245B8">
      <w:pPr>
        <w:pStyle w:val="ListParagraph"/>
        <w:spacing w:after="0" w:line="480" w:lineRule="auto"/>
        <w:ind w:left="1134" w:firstLine="567"/>
        <w:jc w:val="both"/>
        <w:rPr>
          <w:rFonts w:ascii="Times New Roman" w:hAnsi="Times New Roman" w:cs="Times New Roman"/>
          <w:bCs/>
          <w:sz w:val="24"/>
          <w:szCs w:val="24"/>
          <w:lang w:val="en-US"/>
        </w:rPr>
      </w:pPr>
      <w:r w:rsidRPr="00A245B8">
        <w:rPr>
          <w:rFonts w:ascii="Times New Roman" w:hAnsi="Times New Roman" w:cs="Times New Roman"/>
          <w:bCs/>
          <w:sz w:val="24"/>
          <w:szCs w:val="24"/>
          <w:lang w:val="en-US"/>
        </w:rPr>
        <w:t xml:space="preserve">Shalat dhuha di </w:t>
      </w:r>
      <w:r w:rsidRPr="00A245B8">
        <w:rPr>
          <w:rFonts w:ascii="Times New Roman" w:hAnsi="Times New Roman" w:cs="Times New Roman"/>
          <w:bCs/>
          <w:sz w:val="24"/>
          <w:szCs w:val="24"/>
        </w:rPr>
        <w:t>Pondok Pesantren Hamalatul Qur’an</w:t>
      </w:r>
      <w:r w:rsidRPr="00A245B8">
        <w:rPr>
          <w:rFonts w:ascii="Times New Roman" w:hAnsi="Times New Roman" w:cs="Times New Roman"/>
          <w:bCs/>
          <w:sz w:val="24"/>
          <w:szCs w:val="24"/>
          <w:lang w:val="en-US"/>
        </w:rPr>
        <w:t xml:space="preserve"> yang dilakukan dengan berjamaah dan dibaca dengan bacaan </w:t>
      </w:r>
      <w:r w:rsidRPr="00A245B8">
        <w:rPr>
          <w:rFonts w:ascii="Times New Roman" w:hAnsi="Times New Roman" w:cs="Times New Roman"/>
          <w:bCs/>
          <w:i/>
          <w:iCs/>
          <w:sz w:val="24"/>
          <w:szCs w:val="24"/>
          <w:lang w:val="en-US"/>
        </w:rPr>
        <w:t>jahr</w:t>
      </w:r>
      <w:r w:rsidRPr="00A245B8">
        <w:rPr>
          <w:rFonts w:ascii="Times New Roman" w:hAnsi="Times New Roman" w:cs="Times New Roman"/>
          <w:bCs/>
          <w:sz w:val="24"/>
          <w:szCs w:val="24"/>
          <w:lang w:val="en-US"/>
        </w:rPr>
        <w:t xml:space="preserve"> dengan maqra’ setengah juz terkadang menimbulkan kontroversi di kalangan masyarakat, karena jarang dilakukan dan dalam </w:t>
      </w:r>
      <w:r w:rsidRPr="00A245B8">
        <w:rPr>
          <w:rFonts w:ascii="Times New Roman" w:hAnsi="Times New Roman" w:cs="Times New Roman"/>
          <w:bCs/>
          <w:i/>
          <w:iCs/>
          <w:sz w:val="24"/>
          <w:szCs w:val="24"/>
          <w:lang w:val="en-US"/>
        </w:rPr>
        <w:t>ta’bir fiqh</w:t>
      </w:r>
      <w:r w:rsidRPr="00A245B8">
        <w:rPr>
          <w:rFonts w:ascii="Times New Roman" w:hAnsi="Times New Roman" w:cs="Times New Roman"/>
          <w:bCs/>
          <w:sz w:val="24"/>
          <w:szCs w:val="24"/>
          <w:lang w:val="en-US"/>
        </w:rPr>
        <w:t xml:space="preserve"> dinyatakan tidak adanya kesunnahan melakukan hal tersebut. Dalam hal ini terdapat satu keterangan dalam kitab </w:t>
      </w:r>
      <w:r w:rsidRPr="00A245B8">
        <w:rPr>
          <w:rFonts w:ascii="Times New Roman" w:hAnsi="Times New Roman" w:cs="Times New Roman"/>
          <w:bCs/>
          <w:i/>
          <w:iCs/>
          <w:sz w:val="24"/>
          <w:szCs w:val="24"/>
          <w:lang w:val="en-US"/>
        </w:rPr>
        <w:t>bughyah al-mustarsyidin</w:t>
      </w:r>
      <w:r w:rsidRPr="00A245B8">
        <w:rPr>
          <w:rFonts w:ascii="Times New Roman" w:hAnsi="Times New Roman" w:cs="Times New Roman"/>
          <w:bCs/>
          <w:sz w:val="24"/>
          <w:szCs w:val="24"/>
          <w:lang w:val="en-US"/>
        </w:rPr>
        <w:t>:</w:t>
      </w:r>
    </w:p>
    <w:p w:rsidR="00A245B8" w:rsidRPr="00A245B8" w:rsidRDefault="00A245B8" w:rsidP="00A245B8">
      <w:pPr>
        <w:tabs>
          <w:tab w:val="left" w:pos="1701"/>
        </w:tabs>
        <w:spacing w:line="240" w:lineRule="auto"/>
        <w:ind w:left="1134"/>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Shalat dhuha atau witir berjamaah itu hukumnya boleh selama tidak mengandung hal terlarang semisal mengganggu atau menyebabkan orang-orang awam berkeyakinan bahwa shalat </w:t>
      </w:r>
      <w:proofErr w:type="gramStart"/>
      <w:r w:rsidRPr="00A245B8">
        <w:rPr>
          <w:rFonts w:ascii="Times New Roman" w:hAnsi="Times New Roman" w:cs="Times New Roman"/>
          <w:sz w:val="24"/>
          <w:szCs w:val="24"/>
          <w:lang w:val="en-US"/>
        </w:rPr>
        <w:t>sunnah</w:t>
      </w:r>
      <w:proofErr w:type="gramEnd"/>
      <w:r w:rsidRPr="00A245B8">
        <w:rPr>
          <w:rFonts w:ascii="Times New Roman" w:hAnsi="Times New Roman" w:cs="Times New Roman"/>
          <w:sz w:val="24"/>
          <w:szCs w:val="24"/>
          <w:lang w:val="en-US"/>
        </w:rPr>
        <w:t xml:space="preserve"> berjamaah itu bagian dari ajaran Islam. Jika ada unsur terlarang di dalamnya maka tidak ada pahalanya, bahkan haram dan harus dilarang”. [Bughyah al Mustarsyidin - hal 67].</w:t>
      </w:r>
    </w:p>
    <w:p w:rsidR="00A245B8" w:rsidRPr="00A245B8" w:rsidRDefault="00A245B8" w:rsidP="00A245B8">
      <w:pPr>
        <w:tabs>
          <w:tab w:val="left" w:pos="1701"/>
        </w:tabs>
        <w:spacing w:after="0" w:line="480" w:lineRule="auto"/>
        <w:ind w:left="1134" w:firstLine="992"/>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Kebolehan sholat dhuha berjama'ah tersebut dengan catatan apabila tidak menimbulkan keharaman, semisal orang-orang yang mengetahuinya menyangka bahwa sholat dhuha disunahkan dikerjakan berjama'ah, jika menimbulkan hal seperti itu maka sholat dhuha berjamaah tersebut haram dilakukan.</w:t>
      </w:r>
    </w:p>
    <w:p w:rsidR="00A245B8" w:rsidRPr="00A245B8" w:rsidRDefault="00A245B8" w:rsidP="00A245B8">
      <w:pPr>
        <w:tabs>
          <w:tab w:val="left" w:pos="1701"/>
        </w:tabs>
        <w:spacing w:after="0" w:line="480" w:lineRule="auto"/>
        <w:ind w:left="1134" w:firstLine="992"/>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Kesimpulannya, sholat dhuha lebih baik dikerjakan sendirian, namun boleh dikerjakan secara berjama'ah apalagi jika bertujuan mengajarkan tata caranya atau memberikan semangat, asalkan tidak menimbulkan keharaman.</w:t>
      </w:r>
    </w:p>
    <w:p w:rsidR="00A245B8" w:rsidRPr="00A245B8" w:rsidRDefault="00A245B8" w:rsidP="00A245B8">
      <w:pPr>
        <w:tabs>
          <w:tab w:val="left" w:pos="1701"/>
        </w:tabs>
        <w:spacing w:after="0" w:line="480" w:lineRule="auto"/>
        <w:ind w:left="1134" w:firstLine="992"/>
        <w:jc w:val="both"/>
        <w:rPr>
          <w:rFonts w:ascii="Times New Roman" w:eastAsia="Times New Roman" w:hAnsi="Times New Roman" w:cs="Times New Roman"/>
          <w:sz w:val="24"/>
          <w:szCs w:val="24"/>
          <w:shd w:val="clear" w:color="auto" w:fill="FFFFFF"/>
          <w:lang w:val="en-US"/>
        </w:rPr>
      </w:pPr>
      <w:r w:rsidRPr="00A245B8">
        <w:rPr>
          <w:rFonts w:ascii="Times New Roman" w:hAnsi="Times New Roman" w:cs="Times New Roman"/>
          <w:sz w:val="24"/>
          <w:szCs w:val="24"/>
          <w:lang w:val="en-US"/>
        </w:rPr>
        <w:lastRenderedPageBreak/>
        <w:t xml:space="preserve">Dalam hal ini pelaksanaan shalat dhuha di Pondok Pesantren Hamalatul Qur’an bernilai edukatif dan sifatnya sebagai bentuk latihan pembiasaan bagi santri, terlepas dari ikhtilaf ulama mengenai pahala yang melakukannya secara berjamaah. </w:t>
      </w:r>
      <w:r w:rsidRPr="00A245B8">
        <w:rPr>
          <w:rFonts w:ascii="Times New Roman" w:eastAsia="Times New Roman" w:hAnsi="Times New Roman" w:cs="Times New Roman"/>
          <w:sz w:val="24"/>
          <w:szCs w:val="24"/>
          <w:shd w:val="clear" w:color="auto" w:fill="FFFFFF"/>
          <w:lang w:val="en-US"/>
        </w:rPr>
        <w:t xml:space="preserve">Selain itu Manfaat lain dari Shalat Dhuha adalah mampu memberikan pengaruh bagi kecerdasan intelektual, fisik, spiritual, emosional. </w:t>
      </w:r>
    </w:p>
    <w:p w:rsidR="00A245B8" w:rsidRPr="00A245B8" w:rsidRDefault="00A245B8" w:rsidP="00216679">
      <w:pPr>
        <w:pStyle w:val="ListParagraph"/>
        <w:numPr>
          <w:ilvl w:val="0"/>
          <w:numId w:val="35"/>
        </w:numPr>
        <w:spacing w:after="0" w:line="480" w:lineRule="auto"/>
        <w:ind w:left="1134"/>
        <w:jc w:val="both"/>
        <w:rPr>
          <w:rFonts w:ascii="Times New Roman" w:eastAsia="Calibri" w:hAnsi="Times New Roman" w:cs="Times New Roman"/>
          <w:bCs/>
          <w:i/>
          <w:iCs/>
          <w:sz w:val="24"/>
          <w:szCs w:val="24"/>
          <w:lang w:val="en-US"/>
        </w:rPr>
      </w:pPr>
      <w:r w:rsidRPr="00A245B8">
        <w:rPr>
          <w:rFonts w:ascii="Times New Roman" w:hAnsi="Times New Roman" w:cs="Times New Roman"/>
          <w:bCs/>
          <w:i/>
          <w:iCs/>
          <w:sz w:val="24"/>
          <w:szCs w:val="24"/>
          <w:lang w:val="en-US"/>
        </w:rPr>
        <w:t>Dzikrul Qur’an</w:t>
      </w:r>
    </w:p>
    <w:p w:rsidR="00A245B8" w:rsidRPr="00A245B8" w:rsidRDefault="00A245B8" w:rsidP="00A245B8">
      <w:pPr>
        <w:pStyle w:val="ListParagraph"/>
        <w:spacing w:after="0" w:line="480" w:lineRule="auto"/>
        <w:ind w:left="1134" w:firstLine="567"/>
        <w:jc w:val="both"/>
        <w:rPr>
          <w:rFonts w:ascii="Times New Roman" w:hAnsi="Times New Roman" w:cs="Times New Roman"/>
          <w:bCs/>
          <w:sz w:val="24"/>
          <w:szCs w:val="24"/>
          <w:lang w:val="en-US"/>
        </w:rPr>
      </w:pPr>
      <w:r w:rsidRPr="00A245B8">
        <w:rPr>
          <w:rFonts w:ascii="Times New Roman" w:hAnsi="Times New Roman" w:cs="Times New Roman"/>
          <w:bCs/>
          <w:i/>
          <w:iCs/>
          <w:sz w:val="24"/>
          <w:szCs w:val="24"/>
          <w:lang w:val="en-US"/>
        </w:rPr>
        <w:t xml:space="preserve">Dzikrul </w:t>
      </w:r>
      <w:proofErr w:type="gramStart"/>
      <w:r w:rsidRPr="00A245B8">
        <w:rPr>
          <w:rFonts w:ascii="Times New Roman" w:hAnsi="Times New Roman" w:cs="Times New Roman"/>
          <w:bCs/>
          <w:i/>
          <w:iCs/>
          <w:sz w:val="24"/>
          <w:szCs w:val="24"/>
          <w:lang w:val="en-US"/>
        </w:rPr>
        <w:t>qur’an</w:t>
      </w:r>
      <w:proofErr w:type="gramEnd"/>
      <w:r w:rsidRPr="00A245B8">
        <w:rPr>
          <w:rFonts w:ascii="Times New Roman" w:hAnsi="Times New Roman" w:cs="Times New Roman"/>
          <w:bCs/>
          <w:sz w:val="24"/>
          <w:szCs w:val="24"/>
          <w:lang w:val="en-US"/>
        </w:rPr>
        <w:t xml:space="preserve"> di </w:t>
      </w:r>
      <w:r w:rsidRPr="00A245B8">
        <w:rPr>
          <w:rFonts w:ascii="Times New Roman" w:hAnsi="Times New Roman" w:cs="Times New Roman"/>
          <w:bCs/>
          <w:sz w:val="24"/>
          <w:szCs w:val="24"/>
        </w:rPr>
        <w:t>Pondok Pesantren Hamalatul Qur’an</w:t>
      </w:r>
      <w:r w:rsidRPr="00A245B8">
        <w:rPr>
          <w:rFonts w:ascii="Times New Roman" w:hAnsi="Times New Roman" w:cs="Times New Roman"/>
          <w:bCs/>
          <w:sz w:val="24"/>
          <w:szCs w:val="24"/>
          <w:lang w:val="en-US"/>
        </w:rPr>
        <w:t xml:space="preserve"> dilakukan secara bersama-sama. Tujuan adanya aktivitas dzikrul </w:t>
      </w:r>
      <w:proofErr w:type="gramStart"/>
      <w:r w:rsidRPr="00A245B8">
        <w:rPr>
          <w:rFonts w:ascii="Times New Roman" w:hAnsi="Times New Roman" w:cs="Times New Roman"/>
          <w:bCs/>
          <w:sz w:val="24"/>
          <w:szCs w:val="24"/>
          <w:lang w:val="en-US"/>
        </w:rPr>
        <w:t>qur’an</w:t>
      </w:r>
      <w:proofErr w:type="gramEnd"/>
      <w:r w:rsidRPr="00A245B8">
        <w:rPr>
          <w:rFonts w:ascii="Times New Roman" w:hAnsi="Times New Roman" w:cs="Times New Roman"/>
          <w:bCs/>
          <w:sz w:val="24"/>
          <w:szCs w:val="24"/>
          <w:lang w:val="en-US"/>
        </w:rPr>
        <w:t xml:space="preserve"> ini agar para santri menjadi terbiasa melafalkan bacaan al-Qur’an dengan baik dan benar, adanya aktivitas dzikrul qur’an hendaknya disertai dengan kontrol dari pengawal program, agar hasilnya maksimal.</w:t>
      </w:r>
    </w:p>
    <w:p w:rsidR="00A245B8" w:rsidRPr="00A245B8" w:rsidRDefault="00A245B8" w:rsidP="00216679">
      <w:pPr>
        <w:pStyle w:val="ListParagraph"/>
        <w:numPr>
          <w:ilvl w:val="0"/>
          <w:numId w:val="35"/>
        </w:numPr>
        <w:spacing w:after="0" w:line="480" w:lineRule="auto"/>
        <w:ind w:left="1134"/>
        <w:jc w:val="both"/>
        <w:rPr>
          <w:rFonts w:ascii="Times New Roman" w:hAnsi="Times New Roman" w:cs="Times New Roman"/>
          <w:bCs/>
          <w:sz w:val="24"/>
          <w:szCs w:val="24"/>
          <w:lang w:val="en-US"/>
        </w:rPr>
      </w:pPr>
      <w:r w:rsidRPr="00A245B8">
        <w:rPr>
          <w:rFonts w:ascii="Times New Roman" w:hAnsi="Times New Roman" w:cs="Times New Roman"/>
          <w:bCs/>
          <w:i/>
          <w:iCs/>
          <w:sz w:val="24"/>
          <w:szCs w:val="24"/>
          <w:lang w:val="en-US"/>
        </w:rPr>
        <w:t>Muraqabah</w:t>
      </w:r>
      <w:r w:rsidRPr="00A245B8">
        <w:rPr>
          <w:rFonts w:ascii="Times New Roman" w:hAnsi="Times New Roman" w:cs="Times New Roman"/>
          <w:bCs/>
          <w:sz w:val="24"/>
          <w:szCs w:val="24"/>
          <w:lang w:val="en-US"/>
        </w:rPr>
        <w:t xml:space="preserve"> 5 Juz</w:t>
      </w:r>
    </w:p>
    <w:p w:rsidR="00A245B8" w:rsidRPr="00A245B8" w:rsidRDefault="00A245B8" w:rsidP="00A245B8">
      <w:pPr>
        <w:pStyle w:val="ListParagraph"/>
        <w:spacing w:after="0" w:line="480" w:lineRule="auto"/>
        <w:ind w:left="1134" w:firstLine="567"/>
        <w:jc w:val="both"/>
        <w:rPr>
          <w:rFonts w:ascii="Times New Roman" w:hAnsi="Times New Roman" w:cs="Times New Roman"/>
          <w:bCs/>
          <w:sz w:val="24"/>
          <w:szCs w:val="24"/>
          <w:lang w:val="en-US"/>
        </w:rPr>
      </w:pPr>
      <w:r w:rsidRPr="00A245B8">
        <w:rPr>
          <w:rFonts w:ascii="Times New Roman" w:hAnsi="Times New Roman" w:cs="Times New Roman"/>
          <w:sz w:val="24"/>
          <w:szCs w:val="24"/>
          <w:lang w:val="en-US"/>
        </w:rPr>
        <w:t xml:space="preserve">Cara yang dipakai adalah dengan membagi al-Qur’an menjadi enam bagian, masing-masing bagian 5 juz. </w:t>
      </w:r>
      <w:r w:rsidRPr="00A245B8">
        <w:rPr>
          <w:rFonts w:ascii="Times New Roman" w:hAnsi="Times New Roman" w:cs="Times New Roman"/>
          <w:bCs/>
          <w:sz w:val="24"/>
          <w:szCs w:val="24"/>
          <w:lang w:val="en-US"/>
        </w:rPr>
        <w:t xml:space="preserve">Pelaksanaan muraqabah 5 juz di Pondok Pesantren Hamalatul Qur’an sudah berjalan sesuai jadwal, hanya perlu ditingkatkan dalam pengawasan dan evaluasi, karena dalam observasi yang dilakukan peneliti, masih banyak santri yang melaksanakan kegiatan </w:t>
      </w:r>
      <w:r w:rsidRPr="00A245B8">
        <w:rPr>
          <w:rFonts w:ascii="Times New Roman" w:hAnsi="Times New Roman" w:cs="Times New Roman"/>
          <w:bCs/>
          <w:i/>
          <w:iCs/>
          <w:sz w:val="24"/>
          <w:szCs w:val="24"/>
          <w:lang w:val="en-US"/>
        </w:rPr>
        <w:t>muraqabah</w:t>
      </w:r>
      <w:r w:rsidRPr="00A245B8">
        <w:rPr>
          <w:rFonts w:ascii="Times New Roman" w:hAnsi="Times New Roman" w:cs="Times New Roman"/>
          <w:bCs/>
          <w:sz w:val="24"/>
          <w:szCs w:val="24"/>
          <w:lang w:val="en-US"/>
        </w:rPr>
        <w:t xml:space="preserve"> 5 juz tapi tidak mengikutinya dengan sungguh-sungguh, ada yang sambil tidur, ada yang lalu lalang ke kamar mandi dan sebagainya. Hal ini tentu menghambat proses pendidikan yang ada, maka hendaknya kegiatan yang ada ditingkatkan kedisiplinannya dengan jalan memaksimalkan tenaga penggerak yang ada, seperti banser dan keamanan.</w:t>
      </w:r>
    </w:p>
    <w:p w:rsidR="00A245B8" w:rsidRPr="00A245B8" w:rsidRDefault="00A245B8" w:rsidP="00216679">
      <w:pPr>
        <w:pStyle w:val="ListParagraph"/>
        <w:numPr>
          <w:ilvl w:val="0"/>
          <w:numId w:val="35"/>
        </w:numPr>
        <w:spacing w:after="0" w:line="480" w:lineRule="auto"/>
        <w:ind w:left="1134"/>
        <w:jc w:val="both"/>
        <w:rPr>
          <w:rFonts w:ascii="Times New Roman" w:hAnsi="Times New Roman" w:cs="Times New Roman"/>
          <w:bCs/>
          <w:sz w:val="24"/>
          <w:szCs w:val="24"/>
          <w:lang w:val="en-US"/>
        </w:rPr>
      </w:pPr>
      <w:r w:rsidRPr="00A245B8">
        <w:rPr>
          <w:rFonts w:ascii="Times New Roman" w:hAnsi="Times New Roman" w:cs="Times New Roman"/>
          <w:bCs/>
          <w:i/>
          <w:iCs/>
          <w:sz w:val="24"/>
          <w:szCs w:val="24"/>
          <w:lang w:val="en-US"/>
        </w:rPr>
        <w:lastRenderedPageBreak/>
        <w:t>Taqaddum</w:t>
      </w:r>
      <w:r w:rsidRPr="00A245B8">
        <w:rPr>
          <w:rFonts w:ascii="Times New Roman" w:hAnsi="Times New Roman" w:cs="Times New Roman"/>
          <w:bCs/>
          <w:sz w:val="24"/>
          <w:szCs w:val="24"/>
          <w:lang w:val="en-US"/>
        </w:rPr>
        <w:t xml:space="preserve"> Al-Qur’an</w:t>
      </w:r>
    </w:p>
    <w:p w:rsidR="00A245B8" w:rsidRPr="00A245B8" w:rsidRDefault="00A245B8" w:rsidP="00A245B8">
      <w:pPr>
        <w:pStyle w:val="ListParagraph"/>
        <w:spacing w:after="0" w:line="480" w:lineRule="auto"/>
        <w:ind w:left="1134" w:firstLine="709"/>
        <w:jc w:val="both"/>
        <w:rPr>
          <w:rFonts w:ascii="Times New Roman" w:hAnsi="Times New Roman" w:cs="Times New Roman"/>
          <w:bCs/>
          <w:sz w:val="24"/>
          <w:szCs w:val="24"/>
          <w:lang w:val="en-US"/>
        </w:rPr>
      </w:pPr>
      <w:r w:rsidRPr="00A245B8">
        <w:rPr>
          <w:rFonts w:ascii="Times New Roman" w:hAnsi="Times New Roman" w:cs="Times New Roman"/>
          <w:bCs/>
          <w:sz w:val="24"/>
          <w:szCs w:val="24"/>
          <w:lang w:val="en-US"/>
        </w:rPr>
        <w:t>Menyetorkan hafalan al-Qur’an kepada pembimbing yang telah dipersiapkan sebelumnya. Target setoran ini adalah santri mampu menyelesaikan hafalan al-Qur’an sampai 30 juz dalam waktu 6 bulan.</w:t>
      </w:r>
    </w:p>
    <w:p w:rsidR="00A245B8" w:rsidRPr="00A245B8" w:rsidRDefault="00A245B8" w:rsidP="00A245B8">
      <w:pPr>
        <w:pStyle w:val="ListParagraph"/>
        <w:spacing w:after="0" w:line="480" w:lineRule="auto"/>
        <w:ind w:left="1134" w:firstLine="709"/>
        <w:jc w:val="both"/>
        <w:rPr>
          <w:rFonts w:ascii="Times New Roman" w:hAnsi="Times New Roman" w:cs="Times New Roman"/>
          <w:sz w:val="24"/>
          <w:szCs w:val="24"/>
          <w:lang w:val="en-US"/>
        </w:rPr>
      </w:pPr>
      <w:r w:rsidRPr="00A245B8">
        <w:rPr>
          <w:rFonts w:ascii="Times New Roman" w:hAnsi="Times New Roman" w:cs="Times New Roman"/>
          <w:sz w:val="24"/>
          <w:szCs w:val="24"/>
        </w:rPr>
        <w:t>Metode menghafal, adalah sebuah metode pembelajaran yang mengharuskan murid mampu menghafal naskah atau syair-syair dengan tanpa melihat teks yang disaksikan oleh guru. Metode ini cukup relevan untuk diberikan kepada murid-murid dan anak-anak, tingkat dasar dan tingkat menengah</w:t>
      </w:r>
      <w:r w:rsidRPr="00A245B8">
        <w:rPr>
          <w:rStyle w:val="FootnoteReference"/>
          <w:rFonts w:ascii="Times New Roman" w:hAnsi="Times New Roman" w:cs="Times New Roman"/>
          <w:sz w:val="24"/>
          <w:szCs w:val="24"/>
        </w:rPr>
        <w:footnoteReference w:id="118"/>
      </w:r>
      <w:r w:rsidRPr="00A245B8">
        <w:rPr>
          <w:rFonts w:ascii="Times New Roman" w:hAnsi="Times New Roman" w:cs="Times New Roman"/>
          <w:sz w:val="24"/>
          <w:szCs w:val="24"/>
        </w:rPr>
        <w:t>.</w:t>
      </w:r>
    </w:p>
    <w:p w:rsidR="00A245B8" w:rsidRPr="00A245B8" w:rsidRDefault="00A245B8" w:rsidP="00A245B8">
      <w:pPr>
        <w:pStyle w:val="ListParagraph"/>
        <w:spacing w:after="0" w:line="480" w:lineRule="auto"/>
        <w:ind w:left="1134" w:firstLine="709"/>
        <w:jc w:val="both"/>
        <w:rPr>
          <w:rFonts w:ascii="Times New Roman" w:hAnsi="Times New Roman" w:cs="Times New Roman"/>
          <w:sz w:val="24"/>
          <w:szCs w:val="24"/>
        </w:rPr>
      </w:pPr>
      <w:r w:rsidRPr="00A245B8">
        <w:rPr>
          <w:rFonts w:ascii="Times New Roman" w:hAnsi="Times New Roman" w:cs="Times New Roman"/>
          <w:sz w:val="24"/>
          <w:szCs w:val="24"/>
        </w:rPr>
        <w:t>Metode ini dilakukan dengan cara mengulang ulang materi yang telah dipelajari dengan mengulang-ulangnya tidak cukup dengan tiga lima kali saja, terapi dilakukan terus menerus hingga benar-benar melekat dalam ingatan. Metode ini bertujuan untuk menguatkan ingatan dan pemahaman peserta didik dalam mempelajari materi yang akan dikaji.</w:t>
      </w:r>
    </w:p>
    <w:p w:rsidR="00A245B8" w:rsidRPr="00A245B8" w:rsidRDefault="00A245B8" w:rsidP="00A245B8">
      <w:pPr>
        <w:pStyle w:val="ListParagraph"/>
        <w:spacing w:after="0" w:line="480" w:lineRule="auto"/>
        <w:ind w:left="1134" w:firstLine="709"/>
        <w:jc w:val="both"/>
        <w:rPr>
          <w:rFonts w:ascii="Times New Roman" w:hAnsi="Times New Roman" w:cs="Times New Roman"/>
          <w:bCs/>
          <w:sz w:val="24"/>
          <w:szCs w:val="24"/>
          <w:lang w:val="en-US"/>
        </w:rPr>
      </w:pPr>
      <w:r w:rsidRPr="00A245B8">
        <w:rPr>
          <w:rFonts w:ascii="Times New Roman" w:hAnsi="Times New Roman" w:cs="Times New Roman"/>
          <w:bCs/>
          <w:sz w:val="24"/>
          <w:szCs w:val="24"/>
          <w:lang w:val="en-US"/>
        </w:rPr>
        <w:t>Ada beberapa hal yang perlu diperhatikan mengenai setoran hafalan santri di Pondok Pesantren Hamalatul Qur’an, yaitu: (1). target setoran adalah ¼ juz setiap hari. (2). Setoran kepada pembimbing adalah setoran hafalan tambahan dari juz awal hingga khatam, apabila sudah khatam maka dilanjutkan dengan setoran muraja’ah (mengulang hafalan) kepada pengasuh dengan target ½ juz sehari. (3). Jika target tersebut sudah terpenuhi maka ditingkatkan menjadi target setoran 1 juz setiap hari, lalu dua juz setiap dari, 3 juz dan seterusnya hingga betul-</w:t>
      </w:r>
      <w:r w:rsidRPr="00A245B8">
        <w:rPr>
          <w:rFonts w:ascii="Times New Roman" w:hAnsi="Times New Roman" w:cs="Times New Roman"/>
          <w:bCs/>
          <w:sz w:val="24"/>
          <w:szCs w:val="24"/>
          <w:lang w:val="en-US"/>
        </w:rPr>
        <w:lastRenderedPageBreak/>
        <w:t xml:space="preserve">betul hafal dengan baik dan siap melaksanakan </w:t>
      </w:r>
      <w:r w:rsidRPr="00A245B8">
        <w:rPr>
          <w:rFonts w:ascii="Times New Roman" w:hAnsi="Times New Roman" w:cs="Times New Roman"/>
          <w:bCs/>
          <w:i/>
          <w:iCs/>
          <w:sz w:val="24"/>
          <w:szCs w:val="24"/>
          <w:lang w:val="en-US"/>
        </w:rPr>
        <w:t>tasmi’</w:t>
      </w:r>
      <w:r w:rsidRPr="00A245B8">
        <w:rPr>
          <w:rFonts w:ascii="Times New Roman" w:hAnsi="Times New Roman" w:cs="Times New Roman"/>
          <w:bCs/>
          <w:sz w:val="24"/>
          <w:szCs w:val="24"/>
          <w:lang w:val="en-US"/>
        </w:rPr>
        <w:t xml:space="preserve"> (menyimakkan hafalan kepada masyarakat) sebanyak 30 juz.</w:t>
      </w:r>
    </w:p>
    <w:p w:rsidR="00A245B8" w:rsidRPr="00A245B8" w:rsidRDefault="00A245B8" w:rsidP="00A245B8">
      <w:pPr>
        <w:spacing w:line="480" w:lineRule="auto"/>
        <w:ind w:left="1134" w:firstLine="851"/>
        <w:jc w:val="both"/>
        <w:rPr>
          <w:rFonts w:ascii="Times New Roman" w:hAnsi="Times New Roman" w:cs="Times New Roman"/>
          <w:iCs/>
          <w:sz w:val="24"/>
          <w:szCs w:val="24"/>
          <w:lang w:bidi="ar-DZ"/>
        </w:rPr>
      </w:pPr>
      <w:r w:rsidRPr="00A245B8">
        <w:rPr>
          <w:rFonts w:ascii="Times New Roman" w:hAnsi="Times New Roman" w:cs="Times New Roman"/>
          <w:sz w:val="24"/>
          <w:szCs w:val="24"/>
          <w:lang w:bidi="ar-DZ"/>
        </w:rPr>
        <w:t>Pada umumnya, barang siapa yang menghafal dengan cepat tanpa mengulanginya, maka diapun akan cepat lupa. Dan sungguh kebanyakan pelajar pada zaman dahulu mencurahkan kesungguh</w:t>
      </w:r>
      <w:r w:rsidRPr="00A245B8">
        <w:rPr>
          <w:rFonts w:ascii="Times New Roman" w:hAnsi="Times New Roman" w:cs="Times New Roman"/>
          <w:sz w:val="24"/>
          <w:szCs w:val="24"/>
          <w:lang w:val="en-US" w:bidi="ar-DZ"/>
        </w:rPr>
        <w:t>an</w:t>
      </w:r>
      <w:r w:rsidRPr="00A245B8">
        <w:rPr>
          <w:rFonts w:ascii="Times New Roman" w:hAnsi="Times New Roman" w:cs="Times New Roman"/>
          <w:sz w:val="24"/>
          <w:szCs w:val="24"/>
          <w:lang w:bidi="ar-DZ"/>
        </w:rPr>
        <w:t xml:space="preserve"> mereka dalam menghafal. Sampai salah satu seorang di antara mereka dalam membaca satu hadits atau bab sebanyak 100 kali sehingga melekat dalam benaknya. </w:t>
      </w:r>
      <w:r w:rsidRPr="00A245B8">
        <w:rPr>
          <w:rFonts w:ascii="Times New Roman" w:hAnsi="Times New Roman" w:cs="Times New Roman"/>
          <w:sz w:val="24"/>
          <w:szCs w:val="24"/>
          <w:lang w:val="en-US" w:bidi="ar-DZ"/>
        </w:rPr>
        <w:t>S</w:t>
      </w:r>
      <w:r w:rsidRPr="00A245B8">
        <w:rPr>
          <w:rFonts w:ascii="Times New Roman" w:hAnsi="Times New Roman" w:cs="Times New Roman"/>
          <w:sz w:val="24"/>
          <w:szCs w:val="24"/>
          <w:lang w:bidi="ar-DZ"/>
        </w:rPr>
        <w:t xml:space="preserve">etelah itu mereka mengulang ulang </w:t>
      </w:r>
      <w:proofErr w:type="gramStart"/>
      <w:r w:rsidRPr="00A245B8">
        <w:rPr>
          <w:rFonts w:ascii="Times New Roman" w:hAnsi="Times New Roman" w:cs="Times New Roman"/>
          <w:sz w:val="24"/>
          <w:szCs w:val="24"/>
          <w:lang w:bidi="ar-DZ"/>
        </w:rPr>
        <w:t>apa</w:t>
      </w:r>
      <w:proofErr w:type="gramEnd"/>
      <w:r w:rsidRPr="00A245B8">
        <w:rPr>
          <w:rFonts w:ascii="Times New Roman" w:hAnsi="Times New Roman" w:cs="Times New Roman"/>
          <w:sz w:val="24"/>
          <w:szCs w:val="24"/>
          <w:lang w:bidi="ar-DZ"/>
        </w:rPr>
        <w:t xml:space="preserve"> yang telah mereka hafal </w:t>
      </w:r>
      <w:r w:rsidRPr="00A245B8">
        <w:rPr>
          <w:rStyle w:val="FootnoteReference"/>
          <w:rFonts w:ascii="Times New Roman" w:hAnsi="Times New Roman" w:cs="Times New Roman"/>
          <w:sz w:val="24"/>
          <w:szCs w:val="24"/>
          <w:lang w:bidi="ar-DZ"/>
        </w:rPr>
        <w:footnoteReference w:id="119"/>
      </w:r>
    </w:p>
    <w:p w:rsidR="00A245B8" w:rsidRPr="00A245B8" w:rsidRDefault="00A245B8" w:rsidP="00A245B8">
      <w:pPr>
        <w:pStyle w:val="ListParagraph"/>
        <w:tabs>
          <w:tab w:val="left" w:pos="1418"/>
          <w:tab w:val="left" w:leader="dot" w:pos="7371"/>
        </w:tabs>
        <w:autoSpaceDE w:val="0"/>
        <w:autoSpaceDN w:val="0"/>
        <w:adjustRightInd w:val="0"/>
        <w:spacing w:after="0" w:line="480" w:lineRule="auto"/>
        <w:ind w:left="426" w:firstLine="681"/>
        <w:jc w:val="both"/>
        <w:rPr>
          <w:rFonts w:ascii="Times New Roman" w:hAnsi="Times New Roman" w:cs="Times New Roman"/>
          <w:bCs/>
          <w:sz w:val="24"/>
          <w:szCs w:val="24"/>
          <w:lang w:bidi="ar-DZ"/>
        </w:rPr>
      </w:pPr>
      <w:r w:rsidRPr="00A245B8">
        <w:rPr>
          <w:rFonts w:ascii="Times New Roman" w:hAnsi="Times New Roman" w:cs="Times New Roman"/>
          <w:bCs/>
          <w:sz w:val="24"/>
          <w:szCs w:val="24"/>
          <w:lang w:bidi="ar-DZ"/>
        </w:rPr>
        <w:t>Oleh karena itu proses setoran hafalan di Pondok Pesantren Hamalatul Qur’an harus memperhatikan kelancaran dan kualitas hafalan sehingga layak untuk diuji, tidak hanya sekedar menghafal cepat, tetapi juga menghafal tepat.</w:t>
      </w:r>
    </w:p>
    <w:p w:rsidR="00A245B8" w:rsidRPr="00A245B8" w:rsidRDefault="00A245B8" w:rsidP="00A245B8">
      <w:pPr>
        <w:pStyle w:val="ListParagraph"/>
        <w:tabs>
          <w:tab w:val="left" w:pos="1418"/>
          <w:tab w:val="left" w:leader="dot" w:pos="7371"/>
        </w:tabs>
        <w:autoSpaceDE w:val="0"/>
        <w:autoSpaceDN w:val="0"/>
        <w:adjustRightInd w:val="0"/>
        <w:spacing w:after="0" w:line="480" w:lineRule="auto"/>
        <w:ind w:left="426" w:firstLine="681"/>
        <w:jc w:val="both"/>
        <w:rPr>
          <w:rFonts w:ascii="Times New Roman" w:hAnsi="Times New Roman" w:cs="Times New Roman"/>
          <w:sz w:val="24"/>
          <w:szCs w:val="24"/>
          <w:lang w:val="en-US"/>
        </w:rPr>
      </w:pPr>
      <w:r w:rsidRPr="00A245B8">
        <w:rPr>
          <w:rFonts w:ascii="Times New Roman" w:hAnsi="Times New Roman" w:cs="Times New Roman"/>
          <w:sz w:val="24"/>
          <w:szCs w:val="24"/>
        </w:rPr>
        <w:t xml:space="preserve">Dalam proses menghafal Al-Qur’an ada dua jalur, pertama: mengafal Al-Qur'an program khusus yaitu mengkonsentrasikan menghafal secara khusus dan tidak mempelajari ilmu yang lain. Kedua: program menghafal dengan mengikuti program studi lain secara berjenjang dari tiga tahun sampai empat tahun. Di PPHQ ini, terdapat 2 jalur, yaitu santri yang murni untuk menghafalkan Al-Qur’an saja dan santri yang menghafal Al-Qur’an diiringi dengan sekolah. </w:t>
      </w:r>
      <w:r w:rsidRPr="00A245B8">
        <w:rPr>
          <w:rFonts w:ascii="Times New Roman" w:hAnsi="Times New Roman" w:cs="Times New Roman"/>
          <w:sz w:val="24"/>
          <w:szCs w:val="24"/>
          <w:lang w:val="en-US"/>
        </w:rPr>
        <w:t>Untuk pendidikan sekolah, santri PPHQ mengenyam pendidikannya di lembaga lain yang berdekatan dengan PPHQ.</w:t>
      </w:r>
    </w:p>
    <w:p w:rsidR="00A245B8" w:rsidRPr="00A245B8" w:rsidRDefault="00A245B8" w:rsidP="00A245B8">
      <w:pPr>
        <w:pStyle w:val="ListParagraph"/>
        <w:tabs>
          <w:tab w:val="left" w:pos="1418"/>
          <w:tab w:val="left" w:leader="dot" w:pos="7371"/>
        </w:tabs>
        <w:autoSpaceDE w:val="0"/>
        <w:autoSpaceDN w:val="0"/>
        <w:adjustRightInd w:val="0"/>
        <w:spacing w:after="0" w:line="480" w:lineRule="auto"/>
        <w:ind w:left="426" w:firstLine="681"/>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Dalam teori, untuk menghafalkan Al-Qur’an ada beberapa metode, antara </w:t>
      </w:r>
      <w:proofErr w:type="gramStart"/>
      <w:r w:rsidRPr="00A245B8">
        <w:rPr>
          <w:rFonts w:ascii="Times New Roman" w:hAnsi="Times New Roman" w:cs="Times New Roman"/>
          <w:sz w:val="24"/>
          <w:szCs w:val="24"/>
          <w:lang w:val="en-US"/>
        </w:rPr>
        <w:t>lain :</w:t>
      </w:r>
      <w:proofErr w:type="gramEnd"/>
      <w:r w:rsidRPr="00A245B8">
        <w:rPr>
          <w:rFonts w:ascii="Times New Roman" w:hAnsi="Times New Roman" w:cs="Times New Roman"/>
          <w:sz w:val="24"/>
          <w:szCs w:val="24"/>
          <w:lang w:val="en-US"/>
        </w:rPr>
        <w:t xml:space="preserve"> </w:t>
      </w:r>
      <w:r w:rsidRPr="00A245B8">
        <w:rPr>
          <w:rFonts w:ascii="Times New Roman" w:hAnsi="Times New Roman" w:cs="Times New Roman"/>
          <w:i/>
          <w:iCs/>
          <w:sz w:val="24"/>
          <w:szCs w:val="24"/>
          <w:lang w:val="en-US"/>
        </w:rPr>
        <w:t>wahdah, kitabah, sima’i</w:t>
      </w:r>
      <w:r w:rsidRPr="00A245B8">
        <w:rPr>
          <w:rFonts w:ascii="Times New Roman" w:hAnsi="Times New Roman" w:cs="Times New Roman"/>
          <w:sz w:val="24"/>
          <w:szCs w:val="24"/>
          <w:lang w:val="en-US"/>
        </w:rPr>
        <w:t xml:space="preserve">, gabungan, </w:t>
      </w:r>
      <w:r w:rsidRPr="00A245B8">
        <w:rPr>
          <w:rFonts w:ascii="Times New Roman" w:hAnsi="Times New Roman" w:cs="Times New Roman"/>
          <w:i/>
          <w:iCs/>
          <w:sz w:val="24"/>
          <w:szCs w:val="24"/>
          <w:lang w:val="en-US"/>
        </w:rPr>
        <w:t>jama’</w:t>
      </w:r>
      <w:r w:rsidRPr="00A245B8">
        <w:rPr>
          <w:rFonts w:ascii="Times New Roman" w:hAnsi="Times New Roman" w:cs="Times New Roman"/>
          <w:sz w:val="24"/>
          <w:szCs w:val="24"/>
          <w:lang w:val="en-US"/>
        </w:rPr>
        <w:t xml:space="preserve">. Di PPHQ dalam hal </w:t>
      </w:r>
      <w:r w:rsidRPr="00A245B8">
        <w:rPr>
          <w:rFonts w:ascii="Times New Roman" w:hAnsi="Times New Roman" w:cs="Times New Roman"/>
          <w:sz w:val="24"/>
          <w:szCs w:val="24"/>
          <w:lang w:val="en-US"/>
        </w:rPr>
        <w:lastRenderedPageBreak/>
        <w:t xml:space="preserve">metode untuk mengahafalkan Al-Qur’an sesuai dengan yang sudah dijelaskan sebelumnya, maka dapat ditarik kesimpulan bahwa di PPHQ menggunakan metode </w:t>
      </w:r>
      <w:r w:rsidRPr="00A245B8">
        <w:rPr>
          <w:rFonts w:ascii="Times New Roman" w:hAnsi="Times New Roman" w:cs="Times New Roman"/>
          <w:i/>
          <w:iCs/>
          <w:sz w:val="24"/>
          <w:szCs w:val="24"/>
          <w:lang w:val="en-US"/>
        </w:rPr>
        <w:t xml:space="preserve">wahdah, sima’i </w:t>
      </w:r>
      <w:r w:rsidRPr="00A245B8">
        <w:rPr>
          <w:rFonts w:ascii="Times New Roman" w:hAnsi="Times New Roman" w:cs="Times New Roman"/>
          <w:sz w:val="24"/>
          <w:szCs w:val="24"/>
          <w:lang w:val="en-US"/>
        </w:rPr>
        <w:t>dan</w:t>
      </w:r>
      <w:r w:rsidRPr="00A245B8">
        <w:rPr>
          <w:rFonts w:ascii="Times New Roman" w:hAnsi="Times New Roman" w:cs="Times New Roman"/>
          <w:i/>
          <w:iCs/>
          <w:sz w:val="24"/>
          <w:szCs w:val="24"/>
          <w:lang w:val="en-US"/>
        </w:rPr>
        <w:t xml:space="preserve"> jama’</w:t>
      </w:r>
      <w:r w:rsidRPr="00A245B8">
        <w:rPr>
          <w:rFonts w:ascii="Times New Roman" w:hAnsi="Times New Roman" w:cs="Times New Roman"/>
          <w:sz w:val="24"/>
          <w:szCs w:val="24"/>
          <w:lang w:val="en-US"/>
        </w:rPr>
        <w:t>.</w:t>
      </w:r>
    </w:p>
    <w:p w:rsidR="00A245B8" w:rsidRPr="00A245B8" w:rsidRDefault="00A245B8" w:rsidP="00A245B8">
      <w:pPr>
        <w:pStyle w:val="ListParagraph"/>
        <w:tabs>
          <w:tab w:val="left" w:pos="1418"/>
          <w:tab w:val="left" w:leader="dot" w:pos="7371"/>
        </w:tabs>
        <w:autoSpaceDE w:val="0"/>
        <w:autoSpaceDN w:val="0"/>
        <w:adjustRightInd w:val="0"/>
        <w:spacing w:after="0" w:line="480" w:lineRule="auto"/>
        <w:ind w:left="426" w:firstLine="681"/>
        <w:jc w:val="both"/>
        <w:rPr>
          <w:rFonts w:ascii="Times New Roman" w:hAnsi="Times New Roman" w:cs="Times New Roman"/>
          <w:sz w:val="24"/>
          <w:szCs w:val="24"/>
          <w:lang w:val="en-US"/>
        </w:rPr>
      </w:pPr>
      <w:r w:rsidRPr="00A245B8">
        <w:rPr>
          <w:rFonts w:ascii="Times New Roman" w:hAnsi="Times New Roman" w:cs="Times New Roman"/>
          <w:sz w:val="24"/>
          <w:szCs w:val="24"/>
        </w:rPr>
        <w:t>Bagi pesantren setidaknya ada 6 metode yang diterapkan dalam membentuk perilaku santri, yakni: 1) Metode Keteladanan (</w:t>
      </w:r>
      <w:r w:rsidRPr="00A245B8">
        <w:rPr>
          <w:rFonts w:ascii="Times New Roman" w:hAnsi="Times New Roman" w:cs="Times New Roman"/>
          <w:i/>
          <w:iCs/>
          <w:sz w:val="24"/>
          <w:szCs w:val="24"/>
        </w:rPr>
        <w:t>Uswah Hasanah</w:t>
      </w:r>
      <w:r w:rsidRPr="00A245B8">
        <w:rPr>
          <w:rFonts w:ascii="Times New Roman" w:hAnsi="Times New Roman" w:cs="Times New Roman"/>
          <w:sz w:val="24"/>
          <w:szCs w:val="24"/>
        </w:rPr>
        <w:t>) 2) Latihan dan Pembiasaan 3) Mengambil Pelajaran (</w:t>
      </w:r>
      <w:r w:rsidRPr="00A245B8">
        <w:rPr>
          <w:rFonts w:ascii="Times New Roman" w:hAnsi="Times New Roman" w:cs="Times New Roman"/>
          <w:i/>
          <w:iCs/>
          <w:sz w:val="24"/>
          <w:szCs w:val="24"/>
        </w:rPr>
        <w:t>ibrah</w:t>
      </w:r>
      <w:r w:rsidRPr="00A245B8">
        <w:rPr>
          <w:rFonts w:ascii="Times New Roman" w:hAnsi="Times New Roman" w:cs="Times New Roman"/>
          <w:sz w:val="24"/>
          <w:szCs w:val="24"/>
        </w:rPr>
        <w:t>) 4) Nasehat (</w:t>
      </w:r>
      <w:r w:rsidRPr="00A245B8">
        <w:rPr>
          <w:rFonts w:ascii="Times New Roman" w:hAnsi="Times New Roman" w:cs="Times New Roman"/>
          <w:i/>
          <w:iCs/>
          <w:sz w:val="24"/>
          <w:szCs w:val="24"/>
        </w:rPr>
        <w:t>mauidah</w:t>
      </w:r>
      <w:r w:rsidRPr="00A245B8">
        <w:rPr>
          <w:rFonts w:ascii="Times New Roman" w:hAnsi="Times New Roman" w:cs="Times New Roman"/>
          <w:sz w:val="24"/>
          <w:szCs w:val="24"/>
        </w:rPr>
        <w:t>) 5) Kedisiplinan 6) Pujian dan Hukuman (</w:t>
      </w:r>
      <w:r w:rsidRPr="00A245B8">
        <w:rPr>
          <w:rFonts w:ascii="Times New Roman" w:hAnsi="Times New Roman" w:cs="Times New Roman"/>
          <w:i/>
          <w:iCs/>
          <w:sz w:val="24"/>
          <w:szCs w:val="24"/>
        </w:rPr>
        <w:t>targhib wa tahzib</w:t>
      </w:r>
      <w:r w:rsidRPr="00A245B8">
        <w:rPr>
          <w:rFonts w:ascii="Times New Roman" w:hAnsi="Times New Roman" w:cs="Times New Roman"/>
          <w:sz w:val="24"/>
          <w:szCs w:val="24"/>
        </w:rPr>
        <w:t>)</w:t>
      </w:r>
      <w:r w:rsidRPr="00A245B8">
        <w:rPr>
          <w:rFonts w:ascii="Times New Roman" w:hAnsi="Times New Roman" w:cs="Times New Roman"/>
          <w:sz w:val="24"/>
          <w:szCs w:val="24"/>
          <w:lang w:val="en-US"/>
        </w:rPr>
        <w:t>. Di PPHQ metode yang dilakukan untuk membentuk perilaku santri antara lain:</w:t>
      </w:r>
    </w:p>
    <w:p w:rsidR="00A245B8" w:rsidRPr="00A245B8" w:rsidRDefault="00A245B8" w:rsidP="00216679">
      <w:pPr>
        <w:pStyle w:val="ListParagraph"/>
        <w:numPr>
          <w:ilvl w:val="0"/>
          <w:numId w:val="36"/>
        </w:numPr>
        <w:tabs>
          <w:tab w:val="left" w:pos="851"/>
          <w:tab w:val="left" w:leader="dot" w:pos="7371"/>
        </w:tabs>
        <w:autoSpaceDE w:val="0"/>
        <w:autoSpaceDN w:val="0"/>
        <w:adjustRightInd w:val="0"/>
        <w:spacing w:after="0" w:line="480" w:lineRule="auto"/>
        <w:ind w:left="851" w:hanging="425"/>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Metode keteladanan. Dengan </w:t>
      </w:r>
      <w:proofErr w:type="gramStart"/>
      <w:r w:rsidRPr="00A245B8">
        <w:rPr>
          <w:rFonts w:ascii="Times New Roman" w:hAnsi="Times New Roman" w:cs="Times New Roman"/>
          <w:sz w:val="24"/>
          <w:szCs w:val="24"/>
          <w:lang w:val="en-US"/>
        </w:rPr>
        <w:t>cara</w:t>
      </w:r>
      <w:proofErr w:type="gramEnd"/>
      <w:r w:rsidRPr="00A245B8">
        <w:rPr>
          <w:rFonts w:ascii="Times New Roman" w:hAnsi="Times New Roman" w:cs="Times New Roman"/>
          <w:sz w:val="24"/>
          <w:szCs w:val="24"/>
          <w:lang w:val="en-US"/>
        </w:rPr>
        <w:t xml:space="preserve"> pengasuh selalu melaksanakan shalat wajib berjamaah dan shalat sunnah seperti tahajjud dan dhuha serta pengasuh selalu menderas Al-Qur’annya dimanapun berada.</w:t>
      </w:r>
    </w:p>
    <w:p w:rsidR="00A245B8" w:rsidRPr="00A245B8" w:rsidRDefault="00A245B8" w:rsidP="00216679">
      <w:pPr>
        <w:pStyle w:val="ListParagraph"/>
        <w:numPr>
          <w:ilvl w:val="0"/>
          <w:numId w:val="36"/>
        </w:numPr>
        <w:tabs>
          <w:tab w:val="left" w:pos="851"/>
          <w:tab w:val="left" w:leader="dot" w:pos="7371"/>
        </w:tabs>
        <w:autoSpaceDE w:val="0"/>
        <w:autoSpaceDN w:val="0"/>
        <w:adjustRightInd w:val="0"/>
        <w:spacing w:after="0" w:line="480" w:lineRule="auto"/>
        <w:ind w:left="851" w:hanging="425"/>
        <w:jc w:val="both"/>
        <w:rPr>
          <w:rFonts w:ascii="Times New Roman" w:hAnsi="Times New Roman" w:cs="Times New Roman"/>
          <w:sz w:val="24"/>
          <w:szCs w:val="24"/>
          <w:lang w:val="en-US"/>
        </w:rPr>
      </w:pPr>
      <w:r w:rsidRPr="00A245B8">
        <w:rPr>
          <w:rFonts w:ascii="Times New Roman" w:hAnsi="Times New Roman" w:cs="Times New Roman"/>
          <w:sz w:val="24"/>
          <w:szCs w:val="24"/>
        </w:rPr>
        <w:t>Metode latihan dan pembiasaan.</w:t>
      </w:r>
      <w:r w:rsidRPr="00A245B8">
        <w:rPr>
          <w:rFonts w:ascii="Times New Roman" w:hAnsi="Times New Roman" w:cs="Times New Roman"/>
          <w:sz w:val="24"/>
          <w:szCs w:val="24"/>
          <w:lang w:val="en-US"/>
        </w:rPr>
        <w:t xml:space="preserve"> Santri selalu dilatih untuk terus dapat melaksanakan pembiasaan yang ada di PPHQ, yaitu selalu dilatih untuk terbiasa menderas Al-Qur’an.</w:t>
      </w:r>
    </w:p>
    <w:p w:rsidR="00A245B8" w:rsidRPr="00A245B8" w:rsidRDefault="00A245B8" w:rsidP="00216679">
      <w:pPr>
        <w:pStyle w:val="ListParagraph"/>
        <w:numPr>
          <w:ilvl w:val="0"/>
          <w:numId w:val="36"/>
        </w:numPr>
        <w:tabs>
          <w:tab w:val="left" w:pos="851"/>
          <w:tab w:val="left" w:leader="dot" w:pos="7371"/>
        </w:tabs>
        <w:autoSpaceDE w:val="0"/>
        <w:autoSpaceDN w:val="0"/>
        <w:adjustRightInd w:val="0"/>
        <w:spacing w:after="0" w:line="480" w:lineRule="auto"/>
        <w:ind w:left="851" w:hanging="425"/>
        <w:jc w:val="both"/>
        <w:rPr>
          <w:rFonts w:ascii="Times New Roman" w:hAnsi="Times New Roman" w:cs="Times New Roman"/>
          <w:sz w:val="24"/>
          <w:szCs w:val="24"/>
          <w:lang w:val="en-US"/>
        </w:rPr>
      </w:pPr>
      <w:r w:rsidRPr="00A245B8">
        <w:rPr>
          <w:rFonts w:ascii="Times New Roman" w:hAnsi="Times New Roman" w:cs="Times New Roman"/>
          <w:sz w:val="24"/>
          <w:szCs w:val="24"/>
        </w:rPr>
        <w:t xml:space="preserve">Mendidik melalui </w:t>
      </w:r>
      <w:r w:rsidRPr="00A245B8">
        <w:rPr>
          <w:rFonts w:ascii="Times New Roman" w:hAnsi="Times New Roman" w:cs="Times New Roman"/>
          <w:i/>
          <w:iCs/>
          <w:sz w:val="24"/>
          <w:szCs w:val="24"/>
        </w:rPr>
        <w:t>ibrah</w:t>
      </w:r>
      <w:r w:rsidRPr="00A245B8">
        <w:rPr>
          <w:rFonts w:ascii="Times New Roman" w:hAnsi="Times New Roman" w:cs="Times New Roman"/>
          <w:sz w:val="24"/>
          <w:szCs w:val="24"/>
        </w:rPr>
        <w:t xml:space="preserve"> (mengambil pelajaran).</w:t>
      </w:r>
      <w:r w:rsidRPr="00A245B8">
        <w:rPr>
          <w:rFonts w:ascii="Times New Roman" w:hAnsi="Times New Roman" w:cs="Times New Roman"/>
          <w:sz w:val="24"/>
          <w:szCs w:val="24"/>
          <w:lang w:val="en-US"/>
        </w:rPr>
        <w:t xml:space="preserve"> Dalam hal ini santri dapat memperoleh pelajaran langsung ketika santri tersebut lalai untuk menderas Al-Qur’an. Secara otomatis, santri yang lalai untuk menderas Al-Qur’an, </w:t>
      </w:r>
      <w:proofErr w:type="gramStart"/>
      <w:r w:rsidRPr="00A245B8">
        <w:rPr>
          <w:rFonts w:ascii="Times New Roman" w:hAnsi="Times New Roman" w:cs="Times New Roman"/>
          <w:sz w:val="24"/>
          <w:szCs w:val="24"/>
          <w:lang w:val="en-US"/>
        </w:rPr>
        <w:t>akan</w:t>
      </w:r>
      <w:proofErr w:type="gramEnd"/>
      <w:r w:rsidRPr="00A245B8">
        <w:rPr>
          <w:rFonts w:ascii="Times New Roman" w:hAnsi="Times New Roman" w:cs="Times New Roman"/>
          <w:sz w:val="24"/>
          <w:szCs w:val="24"/>
          <w:lang w:val="en-US"/>
        </w:rPr>
        <w:t xml:space="preserve"> ketinggalan dengan temannya yang tidak lalai untuk menderas Al-Qur’an.</w:t>
      </w:r>
    </w:p>
    <w:p w:rsidR="00A245B8" w:rsidRPr="00A245B8" w:rsidRDefault="00A245B8" w:rsidP="00216679">
      <w:pPr>
        <w:pStyle w:val="ListParagraph"/>
        <w:numPr>
          <w:ilvl w:val="0"/>
          <w:numId w:val="36"/>
        </w:numPr>
        <w:tabs>
          <w:tab w:val="left" w:pos="851"/>
          <w:tab w:val="left" w:leader="dot" w:pos="7371"/>
        </w:tabs>
        <w:autoSpaceDE w:val="0"/>
        <w:autoSpaceDN w:val="0"/>
        <w:adjustRightInd w:val="0"/>
        <w:spacing w:after="0" w:line="480" w:lineRule="auto"/>
        <w:ind w:left="851" w:hanging="425"/>
        <w:jc w:val="both"/>
        <w:rPr>
          <w:rFonts w:ascii="Times New Roman" w:hAnsi="Times New Roman" w:cs="Times New Roman"/>
          <w:sz w:val="24"/>
          <w:szCs w:val="24"/>
          <w:lang w:val="en-US"/>
        </w:rPr>
      </w:pPr>
      <w:r w:rsidRPr="00A245B8">
        <w:rPr>
          <w:rFonts w:ascii="Times New Roman" w:hAnsi="Times New Roman" w:cs="Times New Roman"/>
          <w:sz w:val="24"/>
          <w:szCs w:val="24"/>
          <w:lang w:val="en-US"/>
        </w:rPr>
        <w:t xml:space="preserve"> </w:t>
      </w:r>
      <w:r w:rsidRPr="00A245B8">
        <w:rPr>
          <w:rFonts w:ascii="Times New Roman" w:hAnsi="Times New Roman" w:cs="Times New Roman"/>
          <w:sz w:val="24"/>
          <w:szCs w:val="24"/>
        </w:rPr>
        <w:t xml:space="preserve">Mendidik melalui </w:t>
      </w:r>
      <w:r w:rsidRPr="00A245B8">
        <w:rPr>
          <w:rFonts w:ascii="Times New Roman" w:hAnsi="Times New Roman" w:cs="Times New Roman"/>
          <w:i/>
          <w:iCs/>
          <w:sz w:val="24"/>
          <w:szCs w:val="24"/>
          <w:lang w:val="en-US"/>
        </w:rPr>
        <w:t>m</w:t>
      </w:r>
      <w:r w:rsidRPr="00A245B8">
        <w:rPr>
          <w:rFonts w:ascii="Times New Roman" w:hAnsi="Times New Roman" w:cs="Times New Roman"/>
          <w:i/>
          <w:iCs/>
          <w:sz w:val="24"/>
          <w:szCs w:val="24"/>
        </w:rPr>
        <w:t>au’idhah</w:t>
      </w:r>
      <w:r w:rsidRPr="00A245B8">
        <w:rPr>
          <w:rFonts w:ascii="Times New Roman" w:hAnsi="Times New Roman" w:cs="Times New Roman"/>
          <w:sz w:val="24"/>
          <w:szCs w:val="24"/>
        </w:rPr>
        <w:t xml:space="preserve"> (nasehat).</w:t>
      </w:r>
      <w:r w:rsidRPr="00A245B8">
        <w:rPr>
          <w:rFonts w:ascii="Times New Roman" w:hAnsi="Times New Roman" w:cs="Times New Roman"/>
          <w:sz w:val="24"/>
          <w:szCs w:val="24"/>
          <w:lang w:val="en-US"/>
        </w:rPr>
        <w:t xml:space="preserve"> Dalam hal ini pengasuh PPHQ seiring dengan santri menyetorkan hafalannya, pengasuh PPHQ tersebut juga memberikan nasehat-nasehat kepada santri.</w:t>
      </w:r>
    </w:p>
    <w:p w:rsidR="00A245B8" w:rsidRPr="00A245B8" w:rsidRDefault="00A245B8" w:rsidP="00216679">
      <w:pPr>
        <w:pStyle w:val="ListParagraph"/>
        <w:numPr>
          <w:ilvl w:val="0"/>
          <w:numId w:val="36"/>
        </w:numPr>
        <w:tabs>
          <w:tab w:val="left" w:pos="851"/>
          <w:tab w:val="left" w:leader="dot" w:pos="7371"/>
        </w:tabs>
        <w:autoSpaceDE w:val="0"/>
        <w:autoSpaceDN w:val="0"/>
        <w:adjustRightInd w:val="0"/>
        <w:spacing w:after="0" w:line="480" w:lineRule="auto"/>
        <w:ind w:left="851" w:hanging="425"/>
        <w:jc w:val="both"/>
        <w:rPr>
          <w:rFonts w:ascii="Times New Roman" w:hAnsi="Times New Roman" w:cs="Times New Roman"/>
          <w:sz w:val="24"/>
          <w:szCs w:val="24"/>
          <w:lang w:val="en-US"/>
        </w:rPr>
      </w:pPr>
      <w:r w:rsidRPr="00A245B8">
        <w:rPr>
          <w:rFonts w:ascii="Times New Roman" w:hAnsi="Times New Roman" w:cs="Times New Roman"/>
          <w:sz w:val="24"/>
          <w:szCs w:val="24"/>
        </w:rPr>
        <w:t>Mendidik melalui kedisiplinan.</w:t>
      </w:r>
      <w:r w:rsidRPr="00A245B8">
        <w:rPr>
          <w:rFonts w:ascii="Times New Roman" w:hAnsi="Times New Roman" w:cs="Times New Roman"/>
          <w:sz w:val="24"/>
          <w:szCs w:val="24"/>
          <w:lang w:val="en-US"/>
        </w:rPr>
        <w:t xml:space="preserve"> Dalam hal ini santri PPHQ diwajibkan untuk selalu mengikuti kegiatan yang dijadwalkan oleh pengasuh dan </w:t>
      </w:r>
      <w:r w:rsidRPr="00A245B8">
        <w:rPr>
          <w:rFonts w:ascii="Times New Roman" w:hAnsi="Times New Roman" w:cs="Times New Roman"/>
          <w:sz w:val="24"/>
          <w:szCs w:val="24"/>
          <w:lang w:val="en-US"/>
        </w:rPr>
        <w:lastRenderedPageBreak/>
        <w:t>pengurus. Dengan adanya metode ini diharapkan santri mampu menyelesaikan hafalan A-Qur’an dengan waktu maksimal 6 bulan.</w:t>
      </w:r>
    </w:p>
    <w:p w:rsidR="00A245B8" w:rsidRDefault="00A245B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rsidR="00A245B8" w:rsidRPr="00A245B8" w:rsidRDefault="00A245B8" w:rsidP="00A245B8">
      <w:pPr>
        <w:pStyle w:val="ListParagraph"/>
        <w:spacing w:after="0" w:line="480" w:lineRule="auto"/>
        <w:ind w:left="0"/>
        <w:jc w:val="center"/>
        <w:rPr>
          <w:rFonts w:ascii="Times New Roman" w:hAnsi="Times New Roman" w:cs="Times New Roman"/>
          <w:b/>
          <w:bCs/>
          <w:sz w:val="24"/>
          <w:szCs w:val="24"/>
        </w:rPr>
      </w:pPr>
      <w:r w:rsidRPr="00A245B8">
        <w:rPr>
          <w:rFonts w:ascii="Times New Roman" w:hAnsi="Times New Roman" w:cs="Times New Roman"/>
          <w:b/>
          <w:bCs/>
          <w:sz w:val="24"/>
          <w:szCs w:val="24"/>
        </w:rPr>
        <w:lastRenderedPageBreak/>
        <w:t>BAB VI</w:t>
      </w:r>
    </w:p>
    <w:p w:rsidR="00A245B8" w:rsidRPr="00A245B8" w:rsidRDefault="00A245B8" w:rsidP="00A245B8">
      <w:pPr>
        <w:pStyle w:val="ListParagraph"/>
        <w:spacing w:after="0" w:line="480" w:lineRule="auto"/>
        <w:ind w:left="0"/>
        <w:jc w:val="center"/>
        <w:rPr>
          <w:rFonts w:ascii="Times New Roman" w:hAnsi="Times New Roman" w:cs="Times New Roman"/>
          <w:b/>
          <w:bCs/>
          <w:sz w:val="24"/>
          <w:szCs w:val="24"/>
        </w:rPr>
      </w:pPr>
      <w:r w:rsidRPr="00A245B8">
        <w:rPr>
          <w:rFonts w:ascii="Times New Roman" w:hAnsi="Times New Roman" w:cs="Times New Roman"/>
          <w:b/>
          <w:bCs/>
          <w:sz w:val="24"/>
          <w:szCs w:val="24"/>
        </w:rPr>
        <w:t>PENUTUP</w:t>
      </w:r>
    </w:p>
    <w:p w:rsidR="00A245B8" w:rsidRPr="00A245B8" w:rsidRDefault="00A245B8" w:rsidP="00A245B8">
      <w:pPr>
        <w:pStyle w:val="ListParagraph"/>
        <w:spacing w:after="0" w:line="480" w:lineRule="auto"/>
        <w:ind w:left="0"/>
        <w:jc w:val="center"/>
        <w:rPr>
          <w:rFonts w:ascii="Times New Roman" w:hAnsi="Times New Roman" w:cs="Times New Roman"/>
          <w:b/>
          <w:bCs/>
          <w:sz w:val="24"/>
          <w:szCs w:val="24"/>
        </w:rPr>
      </w:pPr>
    </w:p>
    <w:p w:rsidR="00A245B8" w:rsidRPr="00A245B8" w:rsidRDefault="00A245B8" w:rsidP="00216679">
      <w:pPr>
        <w:pStyle w:val="ListParagraph"/>
        <w:numPr>
          <w:ilvl w:val="0"/>
          <w:numId w:val="37"/>
        </w:numPr>
        <w:tabs>
          <w:tab w:val="left" w:pos="426"/>
        </w:tabs>
        <w:spacing w:after="0" w:line="480" w:lineRule="auto"/>
        <w:ind w:left="426" w:hanging="426"/>
        <w:jc w:val="both"/>
        <w:rPr>
          <w:rFonts w:ascii="Times New Roman" w:hAnsi="Times New Roman" w:cs="Times New Roman"/>
          <w:b/>
          <w:bCs/>
          <w:sz w:val="24"/>
          <w:szCs w:val="24"/>
        </w:rPr>
      </w:pPr>
      <w:r w:rsidRPr="00A245B8">
        <w:rPr>
          <w:rFonts w:ascii="Times New Roman" w:hAnsi="Times New Roman" w:cs="Times New Roman"/>
          <w:b/>
          <w:bCs/>
          <w:sz w:val="24"/>
          <w:szCs w:val="24"/>
        </w:rPr>
        <w:t xml:space="preserve">Kesimpulan </w:t>
      </w:r>
    </w:p>
    <w:p w:rsidR="00A245B8" w:rsidRPr="00A245B8" w:rsidRDefault="00A245B8" w:rsidP="00A245B8">
      <w:pPr>
        <w:pStyle w:val="ListParagraph"/>
        <w:spacing w:after="0" w:line="480" w:lineRule="auto"/>
        <w:ind w:left="426" w:firstLine="992"/>
        <w:jc w:val="both"/>
        <w:rPr>
          <w:rFonts w:ascii="Times New Roman" w:hAnsi="Times New Roman" w:cs="Times New Roman"/>
          <w:sz w:val="24"/>
          <w:szCs w:val="24"/>
        </w:rPr>
      </w:pPr>
      <w:r w:rsidRPr="00A245B8">
        <w:rPr>
          <w:rFonts w:ascii="Times New Roman" w:hAnsi="Times New Roman" w:cs="Times New Roman"/>
          <w:sz w:val="24"/>
          <w:szCs w:val="24"/>
        </w:rPr>
        <w:t xml:space="preserve">Berdasarkan hasil penelitian yang dilakukan di Pondok Pesantren Hamalatul Qur’an Jogoroto Jombang mengenai manajemen pembiayaan pendidikan di Pondok Pesantren tahfidzul Qur’an, maka dapat diperoleh kesimpulan bahwa manajemen pembiayaan pendidikan di Pondok Pesantren Hamalatul Qur’an Jogoroto Jombang dilakukan dengan menggunakan metode konvensional. </w:t>
      </w:r>
      <w:r w:rsidRPr="00A245B8">
        <w:rPr>
          <w:rFonts w:ascii="Times New Roman" w:hAnsi="Times New Roman" w:cs="Times New Roman"/>
          <w:i/>
          <w:iCs/>
          <w:sz w:val="24"/>
          <w:szCs w:val="24"/>
          <w:lang w:val="en-US"/>
        </w:rPr>
        <w:t xml:space="preserve">Fundrising </w:t>
      </w:r>
      <w:r w:rsidRPr="00A245B8">
        <w:rPr>
          <w:rFonts w:ascii="Times New Roman" w:hAnsi="Times New Roman" w:cs="Times New Roman"/>
          <w:sz w:val="24"/>
          <w:szCs w:val="24"/>
          <w:lang w:val="en-US"/>
        </w:rPr>
        <w:t xml:space="preserve">dilakukan dengan menggunakan model wakaf uang dan wakaf jasa yang dilakukan melalui </w:t>
      </w:r>
      <w:r w:rsidRPr="00A245B8">
        <w:rPr>
          <w:rFonts w:ascii="Times New Roman" w:hAnsi="Times New Roman" w:cs="Times New Roman"/>
          <w:i/>
          <w:iCs/>
          <w:sz w:val="24"/>
          <w:szCs w:val="24"/>
          <w:lang w:val="en-US"/>
        </w:rPr>
        <w:t xml:space="preserve">direct fundraising </w:t>
      </w:r>
      <w:r w:rsidRPr="00A245B8">
        <w:rPr>
          <w:rFonts w:ascii="Times New Roman" w:hAnsi="Times New Roman" w:cs="Times New Roman"/>
          <w:sz w:val="24"/>
          <w:szCs w:val="24"/>
          <w:lang w:val="en-US"/>
        </w:rPr>
        <w:t xml:space="preserve">dan </w:t>
      </w:r>
      <w:r w:rsidRPr="00A245B8">
        <w:rPr>
          <w:rFonts w:ascii="Times New Roman" w:hAnsi="Times New Roman" w:cs="Times New Roman"/>
          <w:i/>
          <w:iCs/>
          <w:sz w:val="24"/>
          <w:szCs w:val="24"/>
          <w:lang w:val="en-US"/>
        </w:rPr>
        <w:t xml:space="preserve">indirect fundraising. </w:t>
      </w:r>
      <w:r w:rsidRPr="00A245B8">
        <w:rPr>
          <w:rFonts w:ascii="Times New Roman" w:hAnsi="Times New Roman" w:cs="Times New Roman"/>
          <w:sz w:val="24"/>
          <w:szCs w:val="24"/>
          <w:lang w:val="en-US"/>
        </w:rPr>
        <w:t xml:space="preserve">Dalam pengelolaan keuangan (akomodasi, investasi, dan personalia) pengasuh memiliki akuntabilitas yang sangat tinggi, sehingga mampu memunculkan rasa kepercayaan terhadap donator.  Kegiatan yang dilaksanakan sangat efisien dan efektif yang ditandai dengan santri digratiskan seluruh biaya, baik biaya langsung maupun tidak langsung, namun santri mampu menghafal Al-Qur’an 30 juz dalam kurun waktu 6 bulan yang yang sesuai dengan syarat dengan program karantina hafidz. Hal ini bisa disimpulkan bahwa meskipun suatu lembaga pendidikan melakukan pembiayaan pendidikan konvensional, belum tentu lembaga tersebut tidak mampu untuk mengembangkan kompetensi yang ada pada peserta didik/santri. Maka dari kesimpulan tersebut, peneliti dapat menggarisbawahi bahwa belum tentu lembaga pendidikan yang manajemen pembiayaannya menerapkan </w:t>
      </w:r>
      <w:r w:rsidRPr="00A245B8">
        <w:rPr>
          <w:rFonts w:ascii="Times New Roman" w:hAnsi="Times New Roman" w:cs="Times New Roman"/>
          <w:sz w:val="24"/>
          <w:szCs w:val="24"/>
          <w:lang w:val="en-US"/>
        </w:rPr>
        <w:lastRenderedPageBreak/>
        <w:t>system konvensional tidak mampu untuk mengembangkan kompetensi peserta didiknya dan meningkatkan mutu lembaganya.</w:t>
      </w:r>
    </w:p>
    <w:p w:rsidR="00A245B8" w:rsidRPr="00A245B8" w:rsidRDefault="00A245B8" w:rsidP="00216679">
      <w:pPr>
        <w:pStyle w:val="ListParagraph"/>
        <w:numPr>
          <w:ilvl w:val="0"/>
          <w:numId w:val="37"/>
        </w:numPr>
        <w:tabs>
          <w:tab w:val="left" w:pos="567"/>
        </w:tabs>
        <w:spacing w:after="0" w:line="480" w:lineRule="auto"/>
        <w:ind w:left="567" w:hanging="567"/>
        <w:jc w:val="both"/>
        <w:rPr>
          <w:rFonts w:ascii="Times New Roman" w:hAnsi="Times New Roman" w:cs="Times New Roman"/>
          <w:b/>
          <w:bCs/>
          <w:sz w:val="24"/>
          <w:szCs w:val="24"/>
        </w:rPr>
      </w:pPr>
      <w:r w:rsidRPr="00A245B8">
        <w:rPr>
          <w:rFonts w:ascii="Times New Roman" w:hAnsi="Times New Roman" w:cs="Times New Roman"/>
          <w:b/>
          <w:bCs/>
          <w:sz w:val="24"/>
          <w:szCs w:val="24"/>
        </w:rPr>
        <w:t>Saran-saran</w:t>
      </w:r>
    </w:p>
    <w:p w:rsidR="00A245B8" w:rsidRPr="00A245B8" w:rsidRDefault="00A245B8" w:rsidP="00A245B8">
      <w:pPr>
        <w:pStyle w:val="ListParagraph"/>
        <w:spacing w:after="0" w:line="480" w:lineRule="auto"/>
        <w:ind w:left="567" w:firstLine="851"/>
        <w:jc w:val="both"/>
        <w:rPr>
          <w:rFonts w:ascii="Times New Roman" w:hAnsi="Times New Roman" w:cs="Times New Roman"/>
          <w:sz w:val="24"/>
          <w:szCs w:val="24"/>
        </w:rPr>
      </w:pPr>
      <w:r w:rsidRPr="00A245B8">
        <w:rPr>
          <w:rFonts w:ascii="Times New Roman" w:hAnsi="Times New Roman" w:cs="Times New Roman"/>
          <w:sz w:val="24"/>
          <w:szCs w:val="24"/>
        </w:rPr>
        <w:t>Beberapa saran dikemukakan sebagai implikasi hasil penelitian. Adapun saran-saran tersebut antara lain:</w:t>
      </w:r>
    </w:p>
    <w:p w:rsidR="00A245B8" w:rsidRPr="00A245B8" w:rsidRDefault="00A245B8" w:rsidP="00216679">
      <w:pPr>
        <w:pStyle w:val="ListParagraph"/>
        <w:numPr>
          <w:ilvl w:val="0"/>
          <w:numId w:val="38"/>
        </w:numPr>
        <w:tabs>
          <w:tab w:val="left" w:pos="993"/>
        </w:tabs>
        <w:spacing w:after="0" w:line="480" w:lineRule="auto"/>
        <w:ind w:left="993" w:hanging="426"/>
        <w:jc w:val="both"/>
        <w:rPr>
          <w:rFonts w:ascii="Times New Roman" w:hAnsi="Times New Roman" w:cs="Times New Roman"/>
          <w:sz w:val="24"/>
          <w:szCs w:val="24"/>
        </w:rPr>
      </w:pPr>
      <w:r w:rsidRPr="00A245B8">
        <w:rPr>
          <w:rFonts w:ascii="Times New Roman" w:hAnsi="Times New Roman" w:cs="Times New Roman"/>
          <w:sz w:val="24"/>
          <w:szCs w:val="24"/>
        </w:rPr>
        <w:t xml:space="preserve">Kepada Pondok Pesantren Hamalatul Qur’an Jogoroto Jombang: </w:t>
      </w:r>
    </w:p>
    <w:p w:rsidR="00A245B8" w:rsidRPr="00A245B8" w:rsidRDefault="00A245B8" w:rsidP="00216679">
      <w:pPr>
        <w:pStyle w:val="ListParagraph"/>
        <w:numPr>
          <w:ilvl w:val="0"/>
          <w:numId w:val="39"/>
        </w:numPr>
        <w:tabs>
          <w:tab w:val="left" w:pos="993"/>
        </w:tabs>
        <w:spacing w:after="0" w:line="480" w:lineRule="auto"/>
        <w:jc w:val="both"/>
        <w:rPr>
          <w:rFonts w:ascii="Times New Roman" w:hAnsi="Times New Roman" w:cs="Times New Roman"/>
          <w:sz w:val="24"/>
          <w:szCs w:val="24"/>
        </w:rPr>
      </w:pPr>
      <w:r w:rsidRPr="00A245B8">
        <w:rPr>
          <w:rFonts w:ascii="Times New Roman" w:hAnsi="Times New Roman" w:cs="Times New Roman"/>
          <w:sz w:val="24"/>
          <w:szCs w:val="24"/>
        </w:rPr>
        <w:t xml:space="preserve">Hendaknya </w:t>
      </w:r>
      <w:r w:rsidRPr="00A245B8">
        <w:rPr>
          <w:rFonts w:ascii="Times New Roman" w:hAnsi="Times New Roman" w:cs="Times New Roman"/>
          <w:sz w:val="24"/>
          <w:szCs w:val="24"/>
          <w:lang w:val="en-US"/>
        </w:rPr>
        <w:t>menerapkan teori manajemen pembiayaan pendidikan yang terdiri dari perencanaan, implementasi dan evaluasi (sesuai teori manajemen pembiayaan modern).</w:t>
      </w:r>
    </w:p>
    <w:p w:rsidR="00A245B8" w:rsidRPr="00A245B8" w:rsidRDefault="00A245B8" w:rsidP="00216679">
      <w:pPr>
        <w:pStyle w:val="ListParagraph"/>
        <w:numPr>
          <w:ilvl w:val="0"/>
          <w:numId w:val="39"/>
        </w:numPr>
        <w:tabs>
          <w:tab w:val="left" w:pos="993"/>
        </w:tabs>
        <w:spacing w:after="0" w:line="480" w:lineRule="auto"/>
        <w:jc w:val="both"/>
        <w:rPr>
          <w:rFonts w:ascii="Times New Roman" w:hAnsi="Times New Roman" w:cs="Times New Roman"/>
          <w:sz w:val="24"/>
          <w:szCs w:val="24"/>
        </w:rPr>
      </w:pPr>
      <w:r w:rsidRPr="00A245B8">
        <w:rPr>
          <w:rFonts w:ascii="Times New Roman" w:hAnsi="Times New Roman" w:cs="Times New Roman"/>
          <w:sz w:val="24"/>
          <w:szCs w:val="24"/>
        </w:rPr>
        <w:t xml:space="preserve">Sistem </w:t>
      </w:r>
      <w:r w:rsidRPr="00A245B8">
        <w:rPr>
          <w:rFonts w:ascii="Times New Roman" w:hAnsi="Times New Roman" w:cs="Times New Roman"/>
          <w:sz w:val="24"/>
          <w:szCs w:val="24"/>
          <w:lang w:val="en-US"/>
        </w:rPr>
        <w:t xml:space="preserve">pembelajaran </w:t>
      </w:r>
      <w:r w:rsidRPr="00A245B8">
        <w:rPr>
          <w:rFonts w:ascii="Times New Roman" w:hAnsi="Times New Roman" w:cs="Times New Roman"/>
          <w:sz w:val="24"/>
          <w:szCs w:val="24"/>
        </w:rPr>
        <w:t>yang sudah dibangun diperbaiki secara bertahap.</w:t>
      </w:r>
    </w:p>
    <w:p w:rsidR="00A245B8" w:rsidRPr="00A245B8" w:rsidRDefault="00A245B8" w:rsidP="00216679">
      <w:pPr>
        <w:pStyle w:val="ListParagraph"/>
        <w:numPr>
          <w:ilvl w:val="0"/>
          <w:numId w:val="39"/>
        </w:numPr>
        <w:tabs>
          <w:tab w:val="left" w:pos="993"/>
        </w:tabs>
        <w:spacing w:after="0" w:line="480" w:lineRule="auto"/>
        <w:jc w:val="both"/>
        <w:rPr>
          <w:rFonts w:ascii="Times New Roman" w:hAnsi="Times New Roman" w:cs="Times New Roman"/>
          <w:sz w:val="24"/>
          <w:szCs w:val="24"/>
        </w:rPr>
      </w:pPr>
      <w:r w:rsidRPr="00A245B8">
        <w:rPr>
          <w:rFonts w:ascii="Times New Roman" w:hAnsi="Times New Roman" w:cs="Times New Roman"/>
          <w:sz w:val="24"/>
          <w:szCs w:val="24"/>
          <w:lang w:val="en-US"/>
        </w:rPr>
        <w:t>Memaksimalkan potensi sumber daya yang ada.</w:t>
      </w:r>
    </w:p>
    <w:p w:rsidR="00A245B8" w:rsidRPr="00A245B8" w:rsidRDefault="00A245B8" w:rsidP="00216679">
      <w:pPr>
        <w:pStyle w:val="ListParagraph"/>
        <w:numPr>
          <w:ilvl w:val="0"/>
          <w:numId w:val="38"/>
        </w:numPr>
        <w:tabs>
          <w:tab w:val="left" w:pos="993"/>
        </w:tabs>
        <w:spacing w:after="0" w:line="480" w:lineRule="auto"/>
        <w:ind w:left="993" w:hanging="426"/>
        <w:jc w:val="both"/>
        <w:rPr>
          <w:rFonts w:ascii="Times New Roman" w:hAnsi="Times New Roman" w:cs="Times New Roman"/>
          <w:sz w:val="24"/>
          <w:szCs w:val="24"/>
        </w:rPr>
      </w:pPr>
      <w:r w:rsidRPr="00A245B8">
        <w:rPr>
          <w:rFonts w:ascii="Times New Roman" w:hAnsi="Times New Roman" w:cs="Times New Roman"/>
          <w:sz w:val="24"/>
          <w:szCs w:val="24"/>
          <w:lang w:val="en-US"/>
        </w:rPr>
        <w:t xml:space="preserve">Kepada </w:t>
      </w:r>
      <w:r w:rsidRPr="00A245B8">
        <w:rPr>
          <w:rFonts w:ascii="Times New Roman" w:hAnsi="Times New Roman" w:cs="Times New Roman"/>
          <w:sz w:val="24"/>
          <w:szCs w:val="24"/>
        </w:rPr>
        <w:t>pemerintah</w:t>
      </w:r>
      <w:r w:rsidRPr="00A245B8">
        <w:rPr>
          <w:rFonts w:ascii="Times New Roman" w:hAnsi="Times New Roman" w:cs="Times New Roman"/>
          <w:sz w:val="24"/>
          <w:szCs w:val="24"/>
          <w:lang w:val="en-US"/>
        </w:rPr>
        <w:t>:</w:t>
      </w:r>
    </w:p>
    <w:p w:rsidR="00A245B8" w:rsidRPr="00A245B8" w:rsidRDefault="00A245B8" w:rsidP="00A245B8">
      <w:pPr>
        <w:pStyle w:val="ListParagraph"/>
        <w:tabs>
          <w:tab w:val="left" w:pos="993"/>
        </w:tabs>
        <w:spacing w:after="0" w:line="480" w:lineRule="auto"/>
        <w:ind w:left="993"/>
        <w:jc w:val="both"/>
        <w:rPr>
          <w:rFonts w:ascii="Times New Roman" w:hAnsi="Times New Roman" w:cs="Times New Roman"/>
          <w:sz w:val="24"/>
          <w:szCs w:val="24"/>
        </w:rPr>
      </w:pPr>
      <w:r w:rsidRPr="00A245B8">
        <w:rPr>
          <w:rFonts w:ascii="Times New Roman" w:hAnsi="Times New Roman" w:cs="Times New Roman"/>
          <w:sz w:val="24"/>
          <w:szCs w:val="24"/>
        </w:rPr>
        <w:t xml:space="preserve">Hendaknya memberikan </w:t>
      </w:r>
      <w:r w:rsidRPr="00A245B8">
        <w:rPr>
          <w:rFonts w:ascii="Times New Roman" w:hAnsi="Times New Roman" w:cs="Times New Roman"/>
          <w:sz w:val="24"/>
          <w:szCs w:val="24"/>
          <w:lang w:val="en-US"/>
        </w:rPr>
        <w:t>perhatian, baik secara moril maupun materiil untuk pengembangan dan keberlangsungan program pembelajaran tahfidz al-Qur’an di Pondok Pesantren Hamalatul Qur’an.</w:t>
      </w:r>
    </w:p>
    <w:p w:rsidR="00A245B8" w:rsidRPr="00A245B8" w:rsidRDefault="00A245B8" w:rsidP="00216679">
      <w:pPr>
        <w:pStyle w:val="ListParagraph"/>
        <w:numPr>
          <w:ilvl w:val="0"/>
          <w:numId w:val="38"/>
        </w:numPr>
        <w:tabs>
          <w:tab w:val="left" w:pos="993"/>
        </w:tabs>
        <w:spacing w:after="0" w:line="480" w:lineRule="auto"/>
        <w:ind w:left="993" w:hanging="426"/>
        <w:jc w:val="both"/>
        <w:rPr>
          <w:rFonts w:ascii="Times New Roman" w:hAnsi="Times New Roman" w:cs="Times New Roman"/>
          <w:sz w:val="24"/>
          <w:szCs w:val="24"/>
        </w:rPr>
      </w:pPr>
      <w:r w:rsidRPr="00A245B8">
        <w:rPr>
          <w:rFonts w:ascii="Times New Roman" w:hAnsi="Times New Roman" w:cs="Times New Roman"/>
          <w:sz w:val="24"/>
          <w:szCs w:val="24"/>
        </w:rPr>
        <w:t xml:space="preserve">Kepada pondok pesantren </w:t>
      </w:r>
      <w:r w:rsidRPr="00A245B8">
        <w:rPr>
          <w:rFonts w:ascii="Times New Roman" w:hAnsi="Times New Roman" w:cs="Times New Roman"/>
          <w:sz w:val="24"/>
          <w:szCs w:val="24"/>
          <w:lang w:val="en-US"/>
        </w:rPr>
        <w:t>al-Qur’an secara umum:</w:t>
      </w:r>
    </w:p>
    <w:p w:rsidR="00A245B8" w:rsidRPr="00A245B8" w:rsidRDefault="00A245B8" w:rsidP="00A245B8">
      <w:pPr>
        <w:pStyle w:val="ListParagraph"/>
        <w:tabs>
          <w:tab w:val="left" w:pos="993"/>
        </w:tabs>
        <w:spacing w:after="0" w:line="480" w:lineRule="auto"/>
        <w:ind w:left="993"/>
        <w:jc w:val="both"/>
        <w:rPr>
          <w:rFonts w:ascii="Times New Roman" w:hAnsi="Times New Roman" w:cs="Times New Roman"/>
          <w:sz w:val="24"/>
          <w:szCs w:val="24"/>
        </w:rPr>
      </w:pPr>
      <w:r w:rsidRPr="00A245B8">
        <w:rPr>
          <w:rFonts w:ascii="Times New Roman" w:hAnsi="Times New Roman" w:cs="Times New Roman"/>
          <w:sz w:val="24"/>
          <w:szCs w:val="24"/>
        </w:rPr>
        <w:t>Hendaknya program dan sistem yang dicanangkan di Pondok Pesantren Hamalatul Qur’an bisa diadopsi dan diambil sisi positifnya untuk diterapkan di lembaga lain.</w:t>
      </w:r>
    </w:p>
    <w:p w:rsidR="00A245B8" w:rsidRPr="00A245B8" w:rsidRDefault="00A245B8" w:rsidP="00216679">
      <w:pPr>
        <w:pStyle w:val="ListParagraph"/>
        <w:numPr>
          <w:ilvl w:val="0"/>
          <w:numId w:val="38"/>
        </w:numPr>
        <w:tabs>
          <w:tab w:val="left" w:pos="993"/>
        </w:tabs>
        <w:spacing w:after="0" w:line="480" w:lineRule="auto"/>
        <w:ind w:left="993" w:hanging="426"/>
        <w:jc w:val="both"/>
        <w:rPr>
          <w:rFonts w:ascii="Times New Roman" w:hAnsi="Times New Roman" w:cs="Times New Roman"/>
          <w:sz w:val="24"/>
          <w:szCs w:val="24"/>
        </w:rPr>
      </w:pPr>
      <w:r w:rsidRPr="00A245B8">
        <w:rPr>
          <w:rFonts w:ascii="Times New Roman" w:hAnsi="Times New Roman" w:cs="Times New Roman"/>
          <w:sz w:val="24"/>
          <w:szCs w:val="24"/>
        </w:rPr>
        <w:t>Kepada peneliti lain</w:t>
      </w:r>
      <w:r w:rsidRPr="00A245B8">
        <w:rPr>
          <w:rFonts w:ascii="Times New Roman" w:hAnsi="Times New Roman" w:cs="Times New Roman"/>
          <w:sz w:val="24"/>
          <w:szCs w:val="24"/>
          <w:lang w:val="en-US"/>
        </w:rPr>
        <w:t>:</w:t>
      </w:r>
    </w:p>
    <w:p w:rsidR="00A245B8" w:rsidRPr="00A245B8" w:rsidRDefault="00A245B8" w:rsidP="00216679">
      <w:pPr>
        <w:pStyle w:val="ListParagraph"/>
        <w:numPr>
          <w:ilvl w:val="0"/>
          <w:numId w:val="40"/>
        </w:numPr>
        <w:tabs>
          <w:tab w:val="left" w:pos="993"/>
        </w:tabs>
        <w:spacing w:after="0" w:line="480" w:lineRule="auto"/>
        <w:jc w:val="both"/>
        <w:rPr>
          <w:rFonts w:ascii="Times New Roman" w:hAnsi="Times New Roman" w:cs="Times New Roman"/>
          <w:sz w:val="24"/>
          <w:szCs w:val="24"/>
        </w:rPr>
      </w:pPr>
      <w:r w:rsidRPr="00A245B8">
        <w:rPr>
          <w:rFonts w:ascii="Times New Roman" w:hAnsi="Times New Roman" w:cs="Times New Roman"/>
          <w:sz w:val="24"/>
          <w:szCs w:val="24"/>
          <w:lang w:val="en-US"/>
        </w:rPr>
        <w:t>Dapat mengembangkan dan menindaklanjuti penelitian ini</w:t>
      </w:r>
    </w:p>
    <w:p w:rsidR="0095383D" w:rsidRPr="002E449D" w:rsidRDefault="00A245B8" w:rsidP="00216679">
      <w:pPr>
        <w:pStyle w:val="ListParagraph"/>
        <w:numPr>
          <w:ilvl w:val="0"/>
          <w:numId w:val="40"/>
        </w:numPr>
        <w:tabs>
          <w:tab w:val="left" w:pos="993"/>
        </w:tabs>
        <w:spacing w:after="0" w:line="480" w:lineRule="auto"/>
        <w:jc w:val="both"/>
        <w:rPr>
          <w:rFonts w:ascii="Times New Roman" w:hAnsi="Times New Roman" w:cs="Times New Roman"/>
          <w:b/>
          <w:bCs/>
          <w:sz w:val="24"/>
          <w:szCs w:val="24"/>
        </w:rPr>
      </w:pPr>
      <w:r w:rsidRPr="00A245B8">
        <w:rPr>
          <w:rFonts w:ascii="Times New Roman" w:hAnsi="Times New Roman" w:cs="Times New Roman"/>
          <w:sz w:val="24"/>
          <w:szCs w:val="24"/>
          <w:lang w:val="en-US"/>
        </w:rPr>
        <w:t>Dapat mengadakan penelitian di Pondok Pesantren Hamalatul Qur’an.</w:t>
      </w:r>
    </w:p>
    <w:p w:rsidR="0095383D" w:rsidRPr="0095383D" w:rsidRDefault="0095383D" w:rsidP="0095383D">
      <w:pPr>
        <w:pStyle w:val="FootnoteText"/>
        <w:rPr>
          <w:rFonts w:ascii="Times New Roman" w:hAnsi="Times New Roman" w:cs="Times New Roman"/>
          <w:b/>
          <w:bCs/>
          <w:sz w:val="24"/>
          <w:szCs w:val="24"/>
          <w:lang w:val="en-US"/>
        </w:rPr>
      </w:pPr>
      <w:r w:rsidRPr="0095383D">
        <w:rPr>
          <w:rFonts w:ascii="Times New Roman" w:hAnsi="Times New Roman" w:cs="Times New Roman"/>
          <w:b/>
          <w:bCs/>
          <w:sz w:val="24"/>
          <w:szCs w:val="24"/>
          <w:lang w:val="en-US"/>
        </w:rPr>
        <w:lastRenderedPageBreak/>
        <w:t>DAFTAR RUJUKAN</w:t>
      </w:r>
    </w:p>
    <w:p w:rsidR="0095383D" w:rsidRPr="0095383D" w:rsidRDefault="0095383D" w:rsidP="0095383D">
      <w:pPr>
        <w:pStyle w:val="FootnoteText"/>
        <w:rPr>
          <w:rFonts w:ascii="Times New Roman" w:hAnsi="Times New Roman" w:cs="Times New Roman"/>
          <w:b/>
          <w:bCs/>
          <w:sz w:val="24"/>
          <w:szCs w:val="24"/>
          <w:lang w:val="en-US"/>
        </w:rPr>
      </w:pP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 xml:space="preserve">Ahmad, Syihabuddin. </w:t>
      </w:r>
      <w:r w:rsidRPr="0095383D">
        <w:rPr>
          <w:rFonts w:ascii="Times New Roman" w:hAnsi="Times New Roman" w:cs="Times New Roman"/>
          <w:i/>
          <w:iCs/>
          <w:sz w:val="24"/>
          <w:szCs w:val="24"/>
        </w:rPr>
        <w:t>Mukhtashor Shohih al-Bukhari</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Beirut: Darul Kutub al-Islamiyah, 2015</w:t>
      </w:r>
      <w:r w:rsidRPr="0095383D">
        <w:rPr>
          <w:rFonts w:ascii="Times New Roman" w:hAnsi="Times New Roman" w:cs="Times New Roman"/>
          <w:sz w:val="24"/>
          <w:szCs w:val="24"/>
          <w:lang w:val="en-US"/>
        </w:rPr>
        <w:t>.</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Akbar</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Ali dan Hidayatullah Ismail</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Metode Tahfidz Al-Qur’an di Pondok Pesantren Kabupaten Kampar, UIN Sultan Syarif Kasim Riau, </w:t>
      </w:r>
      <w:r w:rsidRPr="0095383D">
        <w:rPr>
          <w:rFonts w:ascii="Times New Roman" w:hAnsi="Times New Roman" w:cs="Times New Roman"/>
          <w:i/>
          <w:iCs/>
          <w:sz w:val="24"/>
          <w:szCs w:val="24"/>
        </w:rPr>
        <w:t>JURNAL USHULUDDIN</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2016.</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 xml:space="preserve">Akdon, Dedy Achmad Kurniady, </w:t>
      </w:r>
      <w:r w:rsidRPr="0095383D">
        <w:rPr>
          <w:rFonts w:ascii="Times New Roman" w:hAnsi="Times New Roman" w:cs="Times New Roman"/>
          <w:sz w:val="24"/>
          <w:szCs w:val="24"/>
          <w:lang w:val="en-US"/>
        </w:rPr>
        <w:t>dan</w:t>
      </w:r>
      <w:r w:rsidRPr="0095383D">
        <w:rPr>
          <w:rFonts w:ascii="Times New Roman" w:hAnsi="Times New Roman" w:cs="Times New Roman"/>
          <w:sz w:val="24"/>
          <w:szCs w:val="24"/>
        </w:rPr>
        <w:t xml:space="preserve"> Deni Darmawan</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Manajemen Pembiayaan Pendidikan</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Bandung: PT Remaja Rosda karya, 2015.</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Al-Ghazali</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Ihya Ulumuddin, Jilid III</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Dar-al-Mishri: Beirut : 1977</w:t>
      </w:r>
      <w:r w:rsidRPr="0095383D">
        <w:rPr>
          <w:rFonts w:ascii="Times New Roman" w:hAnsi="Times New Roman" w:cs="Times New Roman"/>
          <w:sz w:val="24"/>
          <w:szCs w:val="24"/>
          <w:lang w:val="en-US"/>
        </w:rPr>
        <w:t>.</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Al-Hafidz, Ahsin W</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Bimbingan Praktis Menghafal Al-Qur'an</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Amzah, 2008.</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proofErr w:type="gramStart"/>
      <w:r w:rsidRPr="0095383D">
        <w:rPr>
          <w:rFonts w:ascii="Times New Roman" w:hAnsi="Times New Roman" w:cs="Times New Roman"/>
          <w:sz w:val="24"/>
          <w:szCs w:val="24"/>
          <w:lang w:val="en-US"/>
        </w:rPr>
        <w:t>An</w:t>
      </w:r>
      <w:proofErr w:type="gramEnd"/>
      <w:r w:rsidRPr="0095383D">
        <w:rPr>
          <w:rFonts w:ascii="Times New Roman" w:hAnsi="Times New Roman" w:cs="Times New Roman"/>
          <w:sz w:val="24"/>
          <w:szCs w:val="24"/>
          <w:lang w:val="en-US"/>
        </w:rPr>
        <w:t xml:space="preserve"> Nahlawi, Abd. Rahman. </w:t>
      </w:r>
      <w:r w:rsidRPr="0095383D">
        <w:rPr>
          <w:rFonts w:ascii="Times New Roman" w:hAnsi="Times New Roman" w:cs="Times New Roman"/>
          <w:i/>
          <w:iCs/>
          <w:sz w:val="24"/>
          <w:szCs w:val="24"/>
          <w:lang w:val="en-US"/>
        </w:rPr>
        <w:t xml:space="preserve">Prinsip-Prinsip dan Metode Pendidikan Islam, </w:t>
      </w:r>
      <w:r w:rsidRPr="0095383D">
        <w:rPr>
          <w:rFonts w:ascii="Times New Roman" w:hAnsi="Times New Roman" w:cs="Times New Roman"/>
          <w:sz w:val="24"/>
          <w:szCs w:val="24"/>
          <w:lang w:val="en-US"/>
        </w:rPr>
        <w:t xml:space="preserve">diterjemahkan Dahlan dan Sulaiman. </w:t>
      </w:r>
      <w:proofErr w:type="gramStart"/>
      <w:r w:rsidRPr="0095383D">
        <w:rPr>
          <w:rFonts w:ascii="Times New Roman" w:hAnsi="Times New Roman" w:cs="Times New Roman"/>
          <w:sz w:val="24"/>
          <w:szCs w:val="24"/>
          <w:lang w:val="en-US"/>
        </w:rPr>
        <w:t>Bandung :</w:t>
      </w:r>
      <w:proofErr w:type="gramEnd"/>
      <w:r w:rsidRPr="0095383D">
        <w:rPr>
          <w:rFonts w:ascii="Times New Roman" w:hAnsi="Times New Roman" w:cs="Times New Roman"/>
          <w:sz w:val="24"/>
          <w:szCs w:val="24"/>
          <w:lang w:val="en-US"/>
        </w:rPr>
        <w:t xml:space="preserve"> CV. Diponegoro, 1992.</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Arikunto, Suharsimi</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Prosedur Penelitian Suatu Pendekatan Praktek</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PT. Rineka Cipta, 1998.</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x-none"/>
        </w:rPr>
      </w:pPr>
      <w:r w:rsidRPr="0095383D">
        <w:rPr>
          <w:rFonts w:ascii="Times New Roman" w:hAnsi="Times New Roman" w:cs="Times New Roman"/>
          <w:sz w:val="24"/>
          <w:szCs w:val="24"/>
        </w:rPr>
        <w:t>Bungin, Burhan</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Metodologi Penelitian Kualitatif</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Rajawali, 2012.</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Burhanuddin, Tamyiz</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Akhlak Pesantren :solusi bagi Kerusakan Akhlak</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Yogyakarta</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ITTIQA PRESS</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2001</w:t>
      </w:r>
      <w:r w:rsidRPr="0095383D">
        <w:rPr>
          <w:rFonts w:ascii="Times New Roman" w:hAnsi="Times New Roman" w:cs="Times New Roman"/>
          <w:sz w:val="24"/>
          <w:szCs w:val="24"/>
          <w:lang w:val="en-US"/>
        </w:rPr>
        <w:t>.</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Cohn,</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Elchanan. </w:t>
      </w:r>
      <w:r w:rsidRPr="0095383D">
        <w:rPr>
          <w:rFonts w:ascii="Times New Roman" w:hAnsi="Times New Roman" w:cs="Times New Roman"/>
          <w:i/>
          <w:iCs/>
          <w:sz w:val="24"/>
          <w:szCs w:val="24"/>
          <w:lang w:val="en-US"/>
        </w:rPr>
        <w:t>The Economic of Education</w:t>
      </w:r>
      <w:r w:rsidRPr="0095383D">
        <w:rPr>
          <w:rFonts w:ascii="Times New Roman" w:hAnsi="Times New Roman" w:cs="Times New Roman"/>
          <w:sz w:val="24"/>
          <w:szCs w:val="24"/>
          <w:lang w:val="en-US"/>
        </w:rPr>
        <w:t xml:space="preserve">. Cambridge, </w:t>
      </w:r>
      <w:proofErr w:type="gramStart"/>
      <w:r w:rsidRPr="0095383D">
        <w:rPr>
          <w:rFonts w:ascii="Times New Roman" w:hAnsi="Times New Roman" w:cs="Times New Roman"/>
          <w:sz w:val="24"/>
          <w:szCs w:val="24"/>
          <w:lang w:val="en-US"/>
        </w:rPr>
        <w:t>Massachusetts :</w:t>
      </w:r>
      <w:proofErr w:type="gramEnd"/>
      <w:r w:rsidRPr="0095383D">
        <w:rPr>
          <w:rFonts w:ascii="Times New Roman" w:hAnsi="Times New Roman" w:cs="Times New Roman"/>
          <w:sz w:val="24"/>
          <w:szCs w:val="24"/>
          <w:lang w:val="en-US"/>
        </w:rPr>
        <w:t xml:space="preserve"> Baliinger Publishing, 1979.</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i/>
          <w:iCs/>
          <w:sz w:val="24"/>
          <w:szCs w:val="24"/>
        </w:rPr>
      </w:pPr>
      <w:r w:rsidRPr="0095383D">
        <w:rPr>
          <w:rFonts w:ascii="Times New Roman" w:hAnsi="Times New Roman" w:cs="Times New Roman"/>
          <w:sz w:val="24"/>
          <w:szCs w:val="24"/>
        </w:rPr>
        <w:t xml:space="preserve">Departemen Agama RI. </w:t>
      </w:r>
      <w:r w:rsidRPr="0095383D">
        <w:rPr>
          <w:rFonts w:ascii="Times New Roman" w:hAnsi="Times New Roman" w:cs="Times New Roman"/>
          <w:i/>
          <w:iCs/>
          <w:sz w:val="24"/>
          <w:szCs w:val="24"/>
        </w:rPr>
        <w:t>Al-Qur’an dan Terjemahnya</w:t>
      </w:r>
      <w:r w:rsidRPr="0095383D">
        <w:rPr>
          <w:rFonts w:ascii="Times New Roman" w:hAnsi="Times New Roman" w:cs="Times New Roman"/>
          <w:sz w:val="24"/>
          <w:szCs w:val="24"/>
        </w:rPr>
        <w:t>. Jakarta: Toha Putra, tt.</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Djojonegoro,Wardiman</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Lima Puluh Tahun Perkembangan Pendidikan di Indonesia</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Depdikbud, 1996.</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i/>
          <w:iCs/>
          <w:sz w:val="24"/>
          <w:szCs w:val="24"/>
        </w:rPr>
      </w:pPr>
      <w:r w:rsidRPr="0095383D">
        <w:rPr>
          <w:rFonts w:ascii="Times New Roman" w:hAnsi="Times New Roman" w:cs="Times New Roman"/>
          <w:sz w:val="24"/>
          <w:szCs w:val="24"/>
        </w:rPr>
        <w:t xml:space="preserve">Fatah, Nanang. </w:t>
      </w:r>
      <w:r w:rsidRPr="0095383D">
        <w:rPr>
          <w:rFonts w:ascii="Times New Roman" w:hAnsi="Times New Roman" w:cs="Times New Roman"/>
          <w:i/>
          <w:iCs/>
          <w:sz w:val="24"/>
          <w:szCs w:val="24"/>
        </w:rPr>
        <w:t>Ekonomi dan Pembiayaan</w:t>
      </w:r>
      <w:r w:rsidRPr="0095383D">
        <w:rPr>
          <w:rFonts w:ascii="Times New Roman" w:hAnsi="Times New Roman" w:cs="Times New Roman"/>
          <w:sz w:val="24"/>
          <w:szCs w:val="24"/>
        </w:rPr>
        <w:t>. Bandung: PT. Remaja Rosdakarya, 2012.</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Fatah, Nanang</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Studi Tentang Pembiayaan Pendidikan Sekolah Dasar</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Bandung: PT Remaja Rosda Karya, 1998.</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Fattah,</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Nanang </w:t>
      </w:r>
      <w:r w:rsidRPr="0095383D">
        <w:rPr>
          <w:rFonts w:ascii="Times New Roman" w:hAnsi="Times New Roman" w:cs="Times New Roman"/>
          <w:i/>
          <w:iCs/>
          <w:sz w:val="24"/>
          <w:szCs w:val="24"/>
          <w:lang w:val="en-US"/>
        </w:rPr>
        <w:t>Landasan Manajemen Pendidikan</w:t>
      </w:r>
      <w:r w:rsidRPr="0095383D">
        <w:rPr>
          <w:rFonts w:ascii="Times New Roman" w:hAnsi="Times New Roman" w:cs="Times New Roman"/>
          <w:sz w:val="24"/>
          <w:szCs w:val="24"/>
          <w:lang w:val="en-US"/>
        </w:rPr>
        <w:t xml:space="preserve">. </w:t>
      </w:r>
      <w:proofErr w:type="gramStart"/>
      <w:r w:rsidRPr="0095383D">
        <w:rPr>
          <w:rFonts w:ascii="Times New Roman" w:hAnsi="Times New Roman" w:cs="Times New Roman"/>
          <w:sz w:val="24"/>
          <w:szCs w:val="24"/>
          <w:lang w:val="en-US"/>
        </w:rPr>
        <w:t>Bandung :</w:t>
      </w:r>
      <w:proofErr w:type="gramEnd"/>
      <w:r w:rsidRPr="0095383D">
        <w:rPr>
          <w:rFonts w:ascii="Times New Roman" w:hAnsi="Times New Roman" w:cs="Times New Roman"/>
          <w:sz w:val="24"/>
          <w:szCs w:val="24"/>
          <w:lang w:val="en-US"/>
        </w:rPr>
        <w:t xml:space="preserve"> PT Remaja Rosdakarya, 2004.</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Style w:val="personname"/>
          <w:rFonts w:ascii="Times New Roman" w:hAnsi="Times New Roman" w:cs="Times New Roman"/>
          <w:color w:val="000000"/>
          <w:sz w:val="24"/>
          <w:szCs w:val="24"/>
          <w:shd w:val="clear" w:color="auto" w:fill="FFFFFF"/>
        </w:rPr>
        <w:t>Hani,</w:t>
      </w:r>
      <w:r w:rsidRPr="0095383D">
        <w:rPr>
          <w:rFonts w:ascii="Times New Roman" w:hAnsi="Times New Roman" w:cs="Times New Roman"/>
          <w:sz w:val="24"/>
          <w:szCs w:val="24"/>
        </w:rPr>
        <w:t xml:space="preserve"> </w:t>
      </w:r>
      <w:r w:rsidRPr="0095383D">
        <w:rPr>
          <w:rStyle w:val="personname"/>
          <w:rFonts w:ascii="Times New Roman" w:hAnsi="Times New Roman" w:cs="Times New Roman"/>
          <w:color w:val="000000"/>
          <w:sz w:val="24"/>
          <w:szCs w:val="24"/>
          <w:shd w:val="clear" w:color="auto" w:fill="FFFFFF"/>
        </w:rPr>
        <w:t xml:space="preserve">Umu. </w:t>
      </w:r>
      <w:r w:rsidRPr="0095383D">
        <w:rPr>
          <w:rStyle w:val="Emphasis"/>
          <w:rFonts w:ascii="Times New Roman" w:hAnsi="Times New Roman" w:cs="Times New Roman"/>
          <w:color w:val="000000"/>
          <w:sz w:val="24"/>
          <w:szCs w:val="24"/>
          <w:shd w:val="clear" w:color="auto" w:fill="FFFFFF"/>
        </w:rPr>
        <w:t xml:space="preserve">Peran Pengasuh Dalam Meningkatkan Prestasi Menghafal Al’Quran Santri PP. Nurul Ummahat Kotagede Yogyakarta </w:t>
      </w:r>
      <w:r w:rsidRPr="0095383D">
        <w:rPr>
          <w:rFonts w:ascii="Times New Roman" w:hAnsi="Times New Roman" w:cs="Times New Roman"/>
          <w:color w:val="000000"/>
          <w:sz w:val="24"/>
          <w:szCs w:val="24"/>
          <w:shd w:val="clear" w:color="auto" w:fill="FFFFFF"/>
        </w:rPr>
        <w:t>Skripsi Thesis</w:t>
      </w:r>
      <w:r w:rsidRPr="0095383D">
        <w:rPr>
          <w:rFonts w:ascii="Times New Roman" w:hAnsi="Times New Roman" w:cs="Times New Roman"/>
          <w:color w:val="000000"/>
          <w:sz w:val="24"/>
          <w:szCs w:val="24"/>
          <w:shd w:val="clear" w:color="auto" w:fill="FFFFFF"/>
          <w:lang w:val="en-US"/>
        </w:rPr>
        <w:t xml:space="preserve">. </w:t>
      </w:r>
      <w:r w:rsidRPr="0095383D">
        <w:rPr>
          <w:rFonts w:ascii="Times New Roman" w:hAnsi="Times New Roman" w:cs="Times New Roman"/>
          <w:color w:val="000000"/>
          <w:sz w:val="24"/>
          <w:szCs w:val="24"/>
          <w:shd w:val="clear" w:color="auto" w:fill="FFFFFF"/>
        </w:rPr>
        <w:t>Yogyakarta: Universitas Islam Negeri Sunan Kalijaga, 2014</w:t>
      </w:r>
      <w:r w:rsidRPr="0095383D">
        <w:rPr>
          <w:rFonts w:ascii="Times New Roman" w:hAnsi="Times New Roman" w:cs="Times New Roman"/>
          <w:sz w:val="24"/>
          <w:szCs w:val="24"/>
        </w:rPr>
        <w:t>.</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hyperlink r:id="rId19" w:history="1">
        <w:r w:rsidRPr="0095383D">
          <w:rPr>
            <w:rStyle w:val="Hyperlink"/>
            <w:rFonts w:ascii="Times New Roman" w:hAnsi="Times New Roman" w:cs="Times New Roman"/>
            <w:sz w:val="24"/>
            <w:szCs w:val="24"/>
          </w:rPr>
          <w:t>http://panduanmenarik.blogspot.com/2013/12/5-pondok-tahfidz-quran-terbaik-di.html</w:t>
        </w:r>
      </w:hyperlink>
      <w:r w:rsidRPr="0095383D">
        <w:rPr>
          <w:rFonts w:ascii="Times New Roman" w:hAnsi="Times New Roman" w:cs="Times New Roman"/>
          <w:sz w:val="24"/>
          <w:szCs w:val="24"/>
        </w:rPr>
        <w:t xml:space="preserve">, diakses pada </w:t>
      </w:r>
      <w:r w:rsidRPr="0095383D">
        <w:rPr>
          <w:rFonts w:ascii="Times New Roman" w:hAnsi="Times New Roman" w:cs="Times New Roman"/>
          <w:spacing w:val="2"/>
          <w:sz w:val="24"/>
          <w:szCs w:val="24"/>
          <w:shd w:val="clear" w:color="auto" w:fill="FFFFFF"/>
        </w:rPr>
        <w:t>tanggal 15/11/2018 jam 09.02 WIB.</w:t>
      </w:r>
    </w:p>
    <w:p w:rsidR="0095383D" w:rsidRPr="0095383D" w:rsidRDefault="0095383D" w:rsidP="0095383D">
      <w:pPr>
        <w:pStyle w:val="FootnoteText"/>
        <w:tabs>
          <w:tab w:val="left" w:pos="993"/>
        </w:tabs>
        <w:spacing w:before="240"/>
        <w:ind w:left="709" w:hanging="709"/>
        <w:jc w:val="both"/>
        <w:rPr>
          <w:rFonts w:ascii="Times New Roman" w:hAnsi="Times New Roman" w:cs="Times New Roman"/>
          <w:sz w:val="24"/>
          <w:szCs w:val="24"/>
        </w:rPr>
      </w:pPr>
      <w:hyperlink r:id="rId20" w:history="1">
        <w:r w:rsidRPr="0095383D">
          <w:rPr>
            <w:rStyle w:val="Hyperlink"/>
            <w:rFonts w:ascii="Times New Roman" w:hAnsi="Times New Roman" w:cs="Times New Roman"/>
            <w:spacing w:val="2"/>
            <w:sz w:val="24"/>
            <w:szCs w:val="24"/>
            <w:shd w:val="clear" w:color="auto" w:fill="FFFFFF"/>
          </w:rPr>
          <w:t>https://muslim.or.id/8269-informasi-pendaftaran-santri-baru-pesantren-islam-al-irsyad-tahun-pelajaran-20122013.html</w:t>
        </w:r>
      </w:hyperlink>
      <w:r w:rsidRPr="0095383D">
        <w:rPr>
          <w:rFonts w:ascii="Times New Roman" w:hAnsi="Times New Roman" w:cs="Times New Roman"/>
          <w:spacing w:val="2"/>
          <w:sz w:val="24"/>
          <w:szCs w:val="24"/>
          <w:shd w:val="clear" w:color="auto" w:fill="FFFFFF"/>
        </w:rPr>
        <w:t>, diakses pada tanggal 15/11/2018 jam 08.57 WIB.</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color w:val="231F20"/>
          <w:sz w:val="24"/>
          <w:szCs w:val="24"/>
        </w:rPr>
        <w:t xml:space="preserve">Jurnal Pendidikan Penabur - No.13/Tahun ke-8/Desember 2009, </w:t>
      </w:r>
      <w:r w:rsidRPr="0095383D">
        <w:rPr>
          <w:rFonts w:ascii="Times New Roman" w:hAnsi="Times New Roman" w:cs="Times New Roman"/>
          <w:sz w:val="24"/>
          <w:szCs w:val="24"/>
        </w:rPr>
        <w:t>Implikasi Manajemen Keuangan Sekolah,</w:t>
      </w:r>
      <w:r w:rsidRPr="0095383D">
        <w:rPr>
          <w:rFonts w:ascii="Times New Roman" w:hAnsi="Times New Roman" w:cs="Times New Roman"/>
          <w:color w:val="231F20"/>
          <w:sz w:val="24"/>
          <w:szCs w:val="24"/>
        </w:rPr>
        <w:t xml:space="preserve"> halaman 84, penerbit : BADAN PENDIDIKAN KRISTEN PENABUR (BPK PENABUR), Jakarta Barat, Implikasi Manajemen Keuangan Sekolah Terhadap Kualitas Pendidikan, </w:t>
      </w:r>
      <w:r w:rsidRPr="0095383D">
        <w:rPr>
          <w:rFonts w:ascii="Times New Roman" w:hAnsi="Times New Roman" w:cs="Times New Roman"/>
          <w:i/>
          <w:iCs/>
          <w:color w:val="231F20"/>
          <w:sz w:val="24"/>
          <w:szCs w:val="24"/>
        </w:rPr>
        <w:t>David Wijaya.</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Matin</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Manajemen Pembiayaan Pendidikan, Konsep Dan Aplikasinya</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Rajawali Press, 2014.</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color w:val="000000"/>
          <w:w w:val="94"/>
          <w:sz w:val="24"/>
          <w:szCs w:val="24"/>
        </w:rPr>
        <w:t>Moleong,</w:t>
      </w:r>
      <w:r w:rsidRPr="0095383D">
        <w:rPr>
          <w:rFonts w:ascii="Times New Roman" w:hAnsi="Times New Roman" w:cs="Times New Roman"/>
          <w:color w:val="000000"/>
          <w:w w:val="94"/>
          <w:sz w:val="24"/>
          <w:szCs w:val="24"/>
          <w:lang w:val="en-US"/>
        </w:rPr>
        <w:t xml:space="preserve"> </w:t>
      </w:r>
      <w:r w:rsidRPr="0095383D">
        <w:rPr>
          <w:rFonts w:ascii="Times New Roman" w:hAnsi="Times New Roman" w:cs="Times New Roman"/>
          <w:color w:val="000000"/>
          <w:w w:val="94"/>
          <w:sz w:val="24"/>
          <w:szCs w:val="24"/>
        </w:rPr>
        <w:t xml:space="preserve">Lexy J. </w:t>
      </w:r>
      <w:r w:rsidRPr="0095383D">
        <w:rPr>
          <w:rFonts w:ascii="Times New Roman" w:hAnsi="Times New Roman" w:cs="Times New Roman"/>
          <w:i/>
          <w:iCs/>
          <w:color w:val="000000"/>
          <w:w w:val="94"/>
          <w:sz w:val="24"/>
          <w:szCs w:val="24"/>
        </w:rPr>
        <w:t>Metode Penelitian Kualitatif</w:t>
      </w:r>
      <w:r w:rsidRPr="0095383D">
        <w:rPr>
          <w:rFonts w:ascii="Times New Roman" w:hAnsi="Times New Roman" w:cs="Times New Roman"/>
          <w:color w:val="000000"/>
          <w:w w:val="94"/>
          <w:sz w:val="24"/>
          <w:szCs w:val="24"/>
          <w:lang w:val="en-US"/>
        </w:rPr>
        <w:t xml:space="preserve">. </w:t>
      </w:r>
      <w:r w:rsidRPr="0095383D">
        <w:rPr>
          <w:rFonts w:ascii="Times New Roman" w:hAnsi="Times New Roman" w:cs="Times New Roman"/>
          <w:color w:val="000000"/>
          <w:w w:val="94"/>
          <w:sz w:val="24"/>
          <w:szCs w:val="24"/>
        </w:rPr>
        <w:t>Bandung: Rosdakarya, 2002</w:t>
      </w:r>
      <w:r w:rsidRPr="0095383D">
        <w:rPr>
          <w:rFonts w:ascii="Times New Roman" w:hAnsi="Times New Roman" w:cs="Times New Roman"/>
          <w:color w:val="000000"/>
          <w:w w:val="94"/>
          <w:sz w:val="24"/>
          <w:szCs w:val="24"/>
          <w:lang w:val="en-US"/>
        </w:rPr>
        <w:t>.</w:t>
      </w:r>
      <w:r w:rsidRPr="0095383D">
        <w:rPr>
          <w:rFonts w:ascii="Times New Roman" w:hAnsi="Times New Roman" w:cs="Times New Roman"/>
          <w:color w:val="000000"/>
          <w:w w:val="94"/>
          <w:sz w:val="24"/>
          <w:szCs w:val="24"/>
        </w:rPr>
        <w:t xml:space="preserve"> </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Mulyasa</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Manajemen Berbasis Sekolah, Konsep, Strategi dan Implementasi</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Bandung: PT Remaja Rosdakarya, 2014.</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AU"/>
        </w:rPr>
      </w:pPr>
      <w:r w:rsidRPr="0095383D">
        <w:rPr>
          <w:rFonts w:ascii="Times New Roman" w:hAnsi="Times New Roman" w:cs="Times New Roman"/>
          <w:sz w:val="24"/>
          <w:szCs w:val="24"/>
        </w:rPr>
        <w:t>Mulyasana,</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Dedy</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Pendidikan Bermutu dan Berdaya Saing</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Bandung: PT Remaja Rosdakarya, 2011.</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 xml:space="preserve">Nawawi, Hadari </w:t>
      </w:r>
      <w:r w:rsidRPr="0095383D">
        <w:rPr>
          <w:rFonts w:ascii="Times New Roman" w:hAnsi="Times New Roman" w:cs="Times New Roman"/>
          <w:i/>
          <w:iCs/>
          <w:sz w:val="24"/>
          <w:szCs w:val="24"/>
        </w:rPr>
        <w:t>Administrasi Pendidikan</w:t>
      </w:r>
      <w:r w:rsidRPr="0095383D">
        <w:rPr>
          <w:rFonts w:ascii="Times New Roman" w:hAnsi="Times New Roman" w:cs="Times New Roman"/>
          <w:sz w:val="24"/>
          <w:szCs w:val="24"/>
        </w:rPr>
        <w:t>. Jakarta: PT. Toko Gunung Agung, 1997.</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Nawawi,</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Hadari. </w:t>
      </w:r>
      <w:r w:rsidRPr="0095383D">
        <w:rPr>
          <w:rFonts w:ascii="Times New Roman" w:hAnsi="Times New Roman" w:cs="Times New Roman"/>
          <w:i/>
          <w:iCs/>
          <w:sz w:val="24"/>
          <w:szCs w:val="24"/>
          <w:lang w:val="en-US"/>
        </w:rPr>
        <w:t xml:space="preserve">Pendidikan dalam Islam. </w:t>
      </w:r>
      <w:proofErr w:type="gramStart"/>
      <w:r w:rsidRPr="0095383D">
        <w:rPr>
          <w:rFonts w:ascii="Times New Roman" w:hAnsi="Times New Roman" w:cs="Times New Roman"/>
          <w:sz w:val="24"/>
          <w:szCs w:val="24"/>
          <w:lang w:val="en-US"/>
        </w:rPr>
        <w:t>Surabaya :</w:t>
      </w:r>
      <w:proofErr w:type="gramEnd"/>
      <w:r w:rsidRPr="0095383D">
        <w:rPr>
          <w:rFonts w:ascii="Times New Roman" w:hAnsi="Times New Roman" w:cs="Times New Roman"/>
          <w:sz w:val="24"/>
          <w:szCs w:val="24"/>
          <w:lang w:val="en-US"/>
        </w:rPr>
        <w:t xml:space="preserve"> Al-Ikhlas, 1993.</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i/>
          <w:iCs/>
          <w:sz w:val="24"/>
          <w:szCs w:val="24"/>
        </w:rPr>
      </w:pPr>
      <w:r w:rsidRPr="0095383D">
        <w:rPr>
          <w:rFonts w:ascii="Times New Roman" w:hAnsi="Times New Roman" w:cs="Times New Roman"/>
          <w:sz w:val="24"/>
          <w:szCs w:val="24"/>
        </w:rPr>
        <w:t xml:space="preserve">Perguruan Tinggi Ilmu Al-Qur’an, </w:t>
      </w:r>
      <w:r w:rsidRPr="0095383D">
        <w:rPr>
          <w:rFonts w:ascii="Times New Roman" w:hAnsi="Times New Roman" w:cs="Times New Roman"/>
          <w:i/>
          <w:iCs/>
          <w:sz w:val="24"/>
          <w:szCs w:val="24"/>
        </w:rPr>
        <w:t>Beberapa Aspek Ilmiah Tentang Qur’an</w:t>
      </w:r>
      <w:r w:rsidRPr="0095383D">
        <w:rPr>
          <w:rFonts w:ascii="Times New Roman" w:hAnsi="Times New Roman" w:cs="Times New Roman"/>
          <w:sz w:val="24"/>
          <w:szCs w:val="24"/>
        </w:rPr>
        <w:t>. Jakarta: Litera Antarnusa, 1986.</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PH, Slamet</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Handout Kapita Selekta Desentralisasi Pendidikan Di Indonesia</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Direktorat Pendidikan Lanjutan Pertama DEPDIKNAS RI, 2005.</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Poerwadarminta</w:t>
      </w:r>
      <w:r w:rsidRPr="0095383D">
        <w:rPr>
          <w:rFonts w:ascii="Times New Roman" w:hAnsi="Times New Roman" w:cs="Times New Roman"/>
          <w:i/>
          <w:iCs/>
          <w:sz w:val="24"/>
          <w:szCs w:val="24"/>
        </w:rPr>
        <w:t>. Kamus Besar Bahasa Indonesia</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Duta Rakyat, 2002.</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Qomar, Mujammil</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Manajemen Pendidikan Islam, Strategi Baru Pengelolaan Lembaga Pendidikan Islam</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Malang: PT. Gelora Aksara Pratama, 2007.</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Republika.co.id edisi 09 Januari 2016.</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Rohmah,</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Noer dan Zaenal Fanani. </w:t>
      </w:r>
      <w:r w:rsidRPr="0095383D">
        <w:rPr>
          <w:rFonts w:ascii="Times New Roman" w:hAnsi="Times New Roman" w:cs="Times New Roman"/>
          <w:i/>
          <w:iCs/>
          <w:sz w:val="24"/>
          <w:szCs w:val="24"/>
          <w:lang w:val="en-US"/>
        </w:rPr>
        <w:t>Pengantar Manajemen Pendidikan</w:t>
      </w:r>
      <w:r w:rsidRPr="0095383D">
        <w:rPr>
          <w:rFonts w:ascii="Times New Roman" w:hAnsi="Times New Roman" w:cs="Times New Roman"/>
          <w:sz w:val="24"/>
          <w:szCs w:val="24"/>
          <w:lang w:val="en-US"/>
        </w:rPr>
        <w:t>. Malang: Madani, 2016.</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Rusyan,</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 xml:space="preserve">A. Tabrani </w:t>
      </w:r>
      <w:r w:rsidRPr="0095383D">
        <w:rPr>
          <w:rFonts w:ascii="Times New Roman" w:hAnsi="Times New Roman" w:cs="Times New Roman"/>
          <w:sz w:val="24"/>
          <w:szCs w:val="24"/>
          <w:lang w:val="en-US"/>
        </w:rPr>
        <w:t xml:space="preserve">dan </w:t>
      </w:r>
      <w:r w:rsidRPr="0095383D">
        <w:rPr>
          <w:rFonts w:ascii="Times New Roman" w:hAnsi="Times New Roman" w:cs="Times New Roman"/>
          <w:sz w:val="24"/>
          <w:szCs w:val="24"/>
        </w:rPr>
        <w:t>Yani Daryani</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Penuntun Belajar yang Sukses</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Bina Karya, tt.</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Satori</w:t>
      </w:r>
      <w:proofErr w:type="gramStart"/>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Djaman</w:t>
      </w:r>
      <w:proofErr w:type="gramEnd"/>
      <w:r w:rsidRPr="0095383D">
        <w:rPr>
          <w:rFonts w:ascii="Times New Roman" w:hAnsi="Times New Roman" w:cs="Times New Roman"/>
          <w:sz w:val="24"/>
          <w:szCs w:val="24"/>
          <w:lang w:val="en-US"/>
        </w:rPr>
        <w:t xml:space="preserve">. </w:t>
      </w:r>
      <w:r w:rsidRPr="0095383D">
        <w:rPr>
          <w:rFonts w:ascii="Times New Roman" w:hAnsi="Times New Roman" w:cs="Times New Roman"/>
          <w:i/>
          <w:iCs/>
          <w:sz w:val="24"/>
          <w:szCs w:val="24"/>
          <w:lang w:val="en-US"/>
        </w:rPr>
        <w:t>Profesi Keguruan</w:t>
      </w:r>
      <w:r w:rsidRPr="0095383D">
        <w:rPr>
          <w:rFonts w:ascii="Times New Roman" w:hAnsi="Times New Roman" w:cs="Times New Roman"/>
          <w:sz w:val="24"/>
          <w:szCs w:val="24"/>
          <w:lang w:val="en-US"/>
        </w:rPr>
        <w:t>. Jakarta: Universitas Terbuka. Isjoni, 2007.</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lastRenderedPageBreak/>
        <w:t>Shalahuddin,</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Mahfud. </w:t>
      </w:r>
      <w:r w:rsidRPr="0095383D">
        <w:rPr>
          <w:rFonts w:ascii="Times New Roman" w:hAnsi="Times New Roman" w:cs="Times New Roman"/>
          <w:i/>
          <w:sz w:val="24"/>
          <w:szCs w:val="24"/>
          <w:lang w:val="en-US"/>
        </w:rPr>
        <w:t>Pengantar Psikologi Pendidikan</w:t>
      </w:r>
      <w:r w:rsidRPr="0095383D">
        <w:rPr>
          <w:rFonts w:ascii="Times New Roman" w:hAnsi="Times New Roman" w:cs="Times New Roman"/>
          <w:sz w:val="24"/>
          <w:szCs w:val="24"/>
          <w:lang w:val="en-US"/>
        </w:rPr>
        <w:t>. Surabaya: PT Bina Ilmu, 1990.</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Shihab,</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M. Quraish.  </w:t>
      </w:r>
      <w:r w:rsidRPr="0095383D">
        <w:rPr>
          <w:rFonts w:ascii="Times New Roman" w:hAnsi="Times New Roman" w:cs="Times New Roman"/>
          <w:i/>
          <w:iCs/>
          <w:sz w:val="24"/>
          <w:szCs w:val="24"/>
          <w:lang w:val="en-US"/>
        </w:rPr>
        <w:t>Al-Qur’an dan Maknanya</w:t>
      </w:r>
      <w:r w:rsidRPr="0095383D">
        <w:rPr>
          <w:rFonts w:ascii="Times New Roman" w:hAnsi="Times New Roman" w:cs="Times New Roman"/>
          <w:sz w:val="24"/>
          <w:szCs w:val="24"/>
          <w:lang w:val="en-US"/>
        </w:rPr>
        <w:t>. Jakarta: Lentera Hati, tt.</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Shihab,</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M. Quraish.  </w:t>
      </w:r>
      <w:r w:rsidRPr="0095383D">
        <w:rPr>
          <w:rFonts w:ascii="Times New Roman" w:hAnsi="Times New Roman" w:cs="Times New Roman"/>
          <w:i/>
          <w:iCs/>
          <w:sz w:val="24"/>
          <w:szCs w:val="24"/>
          <w:lang w:val="en-US"/>
        </w:rPr>
        <w:t>Tafsir Al-Mishbah</w:t>
      </w:r>
      <w:r w:rsidRPr="0095383D">
        <w:rPr>
          <w:rFonts w:ascii="Times New Roman" w:hAnsi="Times New Roman" w:cs="Times New Roman"/>
          <w:sz w:val="24"/>
          <w:szCs w:val="24"/>
          <w:lang w:val="en-US"/>
        </w:rPr>
        <w:t xml:space="preserve"> Vol. 7 Cetakan VII. Jakarta: Lentera hati, 2007.</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 xml:space="preserve">Shihab, Muhammad Quraish. </w:t>
      </w:r>
      <w:r w:rsidRPr="0095383D">
        <w:rPr>
          <w:rFonts w:ascii="Times New Roman" w:hAnsi="Times New Roman" w:cs="Times New Roman"/>
          <w:i/>
          <w:iCs/>
          <w:sz w:val="24"/>
          <w:szCs w:val="24"/>
        </w:rPr>
        <w:t>Corak Pemikiran Kalam Tafsir al-Azhar</w:t>
      </w:r>
      <w:r w:rsidRPr="0095383D">
        <w:rPr>
          <w:rFonts w:ascii="Times New Roman" w:hAnsi="Times New Roman" w:cs="Times New Roman"/>
          <w:sz w:val="24"/>
          <w:szCs w:val="24"/>
        </w:rPr>
        <w:t>. Jakarta: Pustaka Panjimas, 1990.</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Slameto</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Belajar dan Faktor-Faktor yang Mempengaruhi</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Bina Aksara, 1988.</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 xml:space="preserve">Slameto. </w:t>
      </w:r>
      <w:r w:rsidRPr="0095383D">
        <w:rPr>
          <w:rFonts w:ascii="Times New Roman" w:hAnsi="Times New Roman" w:cs="Times New Roman"/>
          <w:i/>
          <w:sz w:val="24"/>
          <w:szCs w:val="24"/>
          <w:lang w:val="en-US"/>
        </w:rPr>
        <w:t>Belajar dan Faktor-Faktor yang Mempengaruhinya</w:t>
      </w:r>
      <w:r w:rsidRPr="0095383D">
        <w:rPr>
          <w:rFonts w:ascii="Times New Roman" w:hAnsi="Times New Roman" w:cs="Times New Roman"/>
          <w:sz w:val="24"/>
          <w:szCs w:val="24"/>
          <w:lang w:val="en-US"/>
        </w:rPr>
        <w:t>. Jakarta: Rineka Cipta, 1995.</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Sugiyono</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Memahami Penelitian Kualitatif</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Bandung: Alfabeta, 2008.</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Sugiyono</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Metode Penelitian Bisnis</w:t>
      </w:r>
      <w:r w:rsidRPr="0095383D">
        <w:rPr>
          <w:rFonts w:ascii="Times New Roman" w:hAnsi="Times New Roman" w:cs="Times New Roman"/>
          <w:i/>
          <w:iCs/>
          <w:sz w:val="24"/>
          <w:szCs w:val="24"/>
          <w:lang w:val="en-US"/>
        </w:rPr>
        <w:t xml:space="preserve">. </w:t>
      </w:r>
      <w:r w:rsidRPr="0095383D">
        <w:rPr>
          <w:rFonts w:ascii="Times New Roman" w:hAnsi="Times New Roman" w:cs="Times New Roman"/>
          <w:sz w:val="24"/>
          <w:szCs w:val="24"/>
        </w:rPr>
        <w:t>Bandung: Alfabeta, 2010.</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 xml:space="preserve">Sugiyono. </w:t>
      </w:r>
      <w:r w:rsidRPr="0095383D">
        <w:rPr>
          <w:rFonts w:ascii="Times New Roman" w:hAnsi="Times New Roman" w:cs="Times New Roman"/>
          <w:i/>
          <w:iCs/>
          <w:sz w:val="24"/>
          <w:szCs w:val="24"/>
        </w:rPr>
        <w:t>Metode Penelitian Kuantitatif, Kualitatif dan R&amp;D</w:t>
      </w:r>
      <w:r w:rsidRPr="0095383D">
        <w:rPr>
          <w:rFonts w:ascii="Times New Roman" w:hAnsi="Times New Roman" w:cs="Times New Roman"/>
          <w:sz w:val="24"/>
          <w:szCs w:val="24"/>
        </w:rPr>
        <w:t>. Bandung: Alfabeta, 2013.</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Suharsaputra, Uhar</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Administrasi Pendidikan</w:t>
      </w:r>
      <w:r w:rsidRPr="0095383D">
        <w:rPr>
          <w:rFonts w:ascii="Times New Roman" w:hAnsi="Times New Roman" w:cs="Times New Roman"/>
          <w:sz w:val="24"/>
          <w:szCs w:val="24"/>
        </w:rPr>
        <w:t>. Bandung: PT. Refika Aditama, 2013.</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 xml:space="preserve">Sukamto. </w:t>
      </w:r>
      <w:r w:rsidRPr="0095383D">
        <w:rPr>
          <w:rFonts w:ascii="Times New Roman" w:hAnsi="Times New Roman" w:cs="Times New Roman"/>
          <w:i/>
          <w:iCs/>
          <w:sz w:val="24"/>
          <w:szCs w:val="24"/>
          <w:lang w:val="en-US"/>
        </w:rPr>
        <w:t>Kepemimpinan Kiai dalam Pesantren</w:t>
      </w:r>
      <w:r w:rsidRPr="0095383D">
        <w:rPr>
          <w:rFonts w:ascii="Times New Roman" w:hAnsi="Times New Roman" w:cs="Times New Roman"/>
          <w:sz w:val="24"/>
          <w:szCs w:val="24"/>
          <w:lang w:val="en-US"/>
        </w:rPr>
        <w:t>. Jakarta: Pustaka LP3ES, 1999.</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 xml:space="preserve">Sukmadinata, Nana Syaodih. </w:t>
      </w:r>
      <w:r w:rsidRPr="0095383D">
        <w:rPr>
          <w:rFonts w:ascii="Times New Roman" w:hAnsi="Times New Roman" w:cs="Times New Roman"/>
          <w:i/>
          <w:iCs/>
          <w:sz w:val="24"/>
          <w:szCs w:val="24"/>
        </w:rPr>
        <w:t>Metode Penelitian Pendidikan</w:t>
      </w:r>
      <w:r w:rsidRPr="0095383D">
        <w:rPr>
          <w:rFonts w:ascii="Times New Roman" w:hAnsi="Times New Roman" w:cs="Times New Roman"/>
          <w:sz w:val="24"/>
          <w:szCs w:val="24"/>
        </w:rPr>
        <w:t>. Bandung: Remaja Rosdakarya, 2009.</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Supriadi, Dedi</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Satuan Biaya Pendidikan Dasar Dan Menengah</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Bandung: PT. Remaja Rosda karya, 2010.</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i/>
          <w:iCs/>
          <w:sz w:val="24"/>
          <w:szCs w:val="24"/>
        </w:rPr>
      </w:pPr>
      <w:r w:rsidRPr="0095383D">
        <w:rPr>
          <w:rFonts w:ascii="Times New Roman" w:hAnsi="Times New Roman" w:cs="Times New Roman"/>
          <w:sz w:val="24"/>
          <w:szCs w:val="24"/>
        </w:rPr>
        <w:t xml:space="preserve">Supriyadi, Dedi. </w:t>
      </w:r>
      <w:r w:rsidRPr="0095383D">
        <w:rPr>
          <w:rFonts w:ascii="Times New Roman" w:hAnsi="Times New Roman" w:cs="Times New Roman"/>
          <w:i/>
          <w:iCs/>
          <w:sz w:val="24"/>
          <w:szCs w:val="24"/>
        </w:rPr>
        <w:t>Satuan Biaya Pendidikan Dasar dan Menengah</w:t>
      </w:r>
      <w:r w:rsidRPr="0095383D">
        <w:rPr>
          <w:rFonts w:ascii="Times New Roman" w:hAnsi="Times New Roman" w:cs="Times New Roman"/>
          <w:sz w:val="24"/>
          <w:szCs w:val="24"/>
        </w:rPr>
        <w:t>. Bandung: Remaja Rosda Karya, 2003.</w:t>
      </w:r>
    </w:p>
    <w:p w:rsidR="0095383D" w:rsidRPr="0095383D" w:rsidRDefault="0095383D" w:rsidP="0095383D">
      <w:pPr>
        <w:autoSpaceDE w:val="0"/>
        <w:autoSpaceDN w:val="0"/>
        <w:adjustRightInd w:val="0"/>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 xml:space="preserve">Tilaar, H. A. R. </w:t>
      </w:r>
      <w:r w:rsidRPr="0095383D">
        <w:rPr>
          <w:rFonts w:ascii="Times New Roman" w:hAnsi="Times New Roman" w:cs="Times New Roman"/>
          <w:i/>
          <w:iCs/>
          <w:sz w:val="24"/>
          <w:szCs w:val="24"/>
        </w:rPr>
        <w:t>Analisis Kebijakan Pendidikan Suatu Pengantar</w:t>
      </w:r>
      <w:r w:rsidRPr="0095383D">
        <w:rPr>
          <w:rFonts w:ascii="Times New Roman" w:hAnsi="Times New Roman" w:cs="Times New Roman"/>
          <w:sz w:val="24"/>
          <w:szCs w:val="24"/>
        </w:rPr>
        <w:t>. Bandung: PT. Remaja Roesda Karya, 1995.</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Undang-Undang RI No. 20 Tahun 2003.</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rPr>
        <w:t>W</w:t>
      </w:r>
      <w:r w:rsidRPr="0095383D">
        <w:rPr>
          <w:rFonts w:ascii="Times New Roman" w:hAnsi="Times New Roman" w:cs="Times New Roman"/>
          <w:sz w:val="24"/>
          <w:szCs w:val="24"/>
          <w:lang w:val="en-US"/>
        </w:rPr>
        <w:t xml:space="preserve">ibowo. </w:t>
      </w:r>
      <w:r w:rsidRPr="0095383D">
        <w:rPr>
          <w:rFonts w:ascii="Times New Roman" w:hAnsi="Times New Roman" w:cs="Times New Roman"/>
          <w:i/>
          <w:iCs/>
          <w:sz w:val="24"/>
          <w:szCs w:val="24"/>
          <w:lang w:val="en-US"/>
        </w:rPr>
        <w:t>Manajemen Kinerja</w:t>
      </w:r>
      <w:r w:rsidRPr="0095383D">
        <w:rPr>
          <w:rFonts w:ascii="Times New Roman" w:hAnsi="Times New Roman" w:cs="Times New Roman"/>
          <w:sz w:val="24"/>
          <w:szCs w:val="24"/>
          <w:lang w:val="en-US"/>
        </w:rPr>
        <w:t>. Jakarta: PT Raja Grafindo Persada, 2007.</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t>Yunus, Muhammad</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Kamus Arab-Indonesia</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PT Hidakarya Agung, tt.</w:t>
      </w:r>
    </w:p>
    <w:p w:rsidR="0095383D" w:rsidRPr="0095383D" w:rsidRDefault="0095383D" w:rsidP="0095383D">
      <w:pPr>
        <w:pStyle w:val="FootnoteText"/>
        <w:spacing w:before="240"/>
        <w:ind w:left="709" w:hanging="709"/>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Zainal,</w:t>
      </w:r>
      <w:r w:rsidRPr="0095383D">
        <w:rPr>
          <w:rFonts w:ascii="Times New Roman" w:hAnsi="Times New Roman" w:cs="Times New Roman"/>
          <w:sz w:val="24"/>
          <w:szCs w:val="24"/>
        </w:rPr>
        <w:t xml:space="preserve"> </w:t>
      </w:r>
      <w:r w:rsidRPr="0095383D">
        <w:rPr>
          <w:rFonts w:ascii="Times New Roman" w:hAnsi="Times New Roman" w:cs="Times New Roman"/>
          <w:sz w:val="24"/>
          <w:szCs w:val="24"/>
          <w:lang w:val="en-US"/>
        </w:rPr>
        <w:t xml:space="preserve">Veithzal Rivai. </w:t>
      </w:r>
      <w:r w:rsidRPr="0095383D">
        <w:rPr>
          <w:rFonts w:ascii="Times New Roman" w:hAnsi="Times New Roman" w:cs="Times New Roman"/>
          <w:i/>
          <w:iCs/>
          <w:sz w:val="24"/>
          <w:szCs w:val="24"/>
          <w:lang w:val="en-US"/>
        </w:rPr>
        <w:t>Kepemimpinan dan Perilaku Organisasi</w:t>
      </w:r>
      <w:r w:rsidRPr="0095383D">
        <w:rPr>
          <w:rFonts w:ascii="Times New Roman" w:hAnsi="Times New Roman" w:cs="Times New Roman"/>
          <w:sz w:val="24"/>
          <w:szCs w:val="24"/>
          <w:lang w:val="en-US"/>
        </w:rPr>
        <w:t>. Jakarta: PT Raja Grafindo Persada, 2003.</w:t>
      </w:r>
    </w:p>
    <w:p w:rsidR="0095383D" w:rsidRPr="0095383D" w:rsidRDefault="0095383D" w:rsidP="0095383D">
      <w:pPr>
        <w:pStyle w:val="FootnoteText"/>
        <w:spacing w:before="240"/>
        <w:ind w:left="709" w:hanging="709"/>
        <w:jc w:val="both"/>
        <w:rPr>
          <w:rFonts w:ascii="Times New Roman" w:hAnsi="Times New Roman" w:cs="Times New Roman"/>
          <w:sz w:val="24"/>
          <w:szCs w:val="24"/>
        </w:rPr>
      </w:pPr>
      <w:r w:rsidRPr="0095383D">
        <w:rPr>
          <w:rFonts w:ascii="Times New Roman" w:hAnsi="Times New Roman" w:cs="Times New Roman"/>
          <w:sz w:val="24"/>
          <w:szCs w:val="24"/>
        </w:rPr>
        <w:lastRenderedPageBreak/>
        <w:t>Zen,</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Ahmad Muhaimin</w:t>
      </w:r>
      <w:r w:rsidRPr="0095383D">
        <w:rPr>
          <w:rFonts w:ascii="Times New Roman" w:hAnsi="Times New Roman" w:cs="Times New Roman"/>
          <w:sz w:val="24"/>
          <w:szCs w:val="24"/>
          <w:lang w:val="en-US"/>
        </w:rPr>
        <w:t>.</w:t>
      </w:r>
      <w:r w:rsidRPr="0095383D">
        <w:rPr>
          <w:rFonts w:ascii="Times New Roman" w:hAnsi="Times New Roman" w:cs="Times New Roman"/>
          <w:sz w:val="24"/>
          <w:szCs w:val="24"/>
        </w:rPr>
        <w:t xml:space="preserve"> </w:t>
      </w:r>
      <w:r w:rsidRPr="0095383D">
        <w:rPr>
          <w:rFonts w:ascii="Times New Roman" w:hAnsi="Times New Roman" w:cs="Times New Roman"/>
          <w:i/>
          <w:iCs/>
          <w:sz w:val="24"/>
          <w:szCs w:val="24"/>
        </w:rPr>
        <w:t xml:space="preserve">Metode Pengajaran Tahfizh Al-Qur’an </w:t>
      </w:r>
      <w:r w:rsidRPr="0095383D">
        <w:rPr>
          <w:rFonts w:ascii="Times New Roman" w:hAnsi="Times New Roman" w:cs="Times New Roman"/>
          <w:sz w:val="24"/>
          <w:szCs w:val="24"/>
          <w:lang w:val="en-US"/>
        </w:rPr>
        <w:t xml:space="preserve">. </w:t>
      </w:r>
      <w:r w:rsidRPr="0095383D">
        <w:rPr>
          <w:rFonts w:ascii="Times New Roman" w:hAnsi="Times New Roman" w:cs="Times New Roman"/>
          <w:sz w:val="24"/>
          <w:szCs w:val="24"/>
        </w:rPr>
        <w:t>Jakarta: Ademesa, 2012.</w:t>
      </w:r>
    </w:p>
    <w:p w:rsidR="0095383D" w:rsidRDefault="0095383D">
      <w:pPr>
        <w:rPr>
          <w:rFonts w:ascii="Times New Roman" w:hAnsi="Times New Roman" w:cs="Times New Roman"/>
          <w:b/>
          <w:bCs/>
          <w:sz w:val="24"/>
          <w:szCs w:val="24"/>
        </w:rPr>
      </w:pPr>
      <w:r>
        <w:rPr>
          <w:rFonts w:ascii="Times New Roman" w:hAnsi="Times New Roman" w:cs="Times New Roman"/>
          <w:b/>
          <w:bCs/>
          <w:sz w:val="24"/>
          <w:szCs w:val="24"/>
        </w:rPr>
        <w:br w:type="page"/>
      </w: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18 Januari 2020</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xml:space="preserve">: Pengasuh Pondok Pesantren Hamalatul Qur’an </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Pondok Pesantren Hamalatul Qur’an</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Mengapa PPHQ sangat diminati oleh santri?</w:t>
            </w:r>
          </w:p>
        </w:tc>
        <w:tc>
          <w:tcPr>
            <w:tcW w:w="4104"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 xml:space="preserve">Pondok pesanten Hamalatul Qur’an merupakan lembaga Tahfidz Al-Qur’an yang sangat mengedepankan lulusan (santri), sehingga dapat dikatakan sebagai lembaga pendidikan islam yang bermutu. Hal ini salah satunya ditandai dengan Pondok pesanten Hamalatul Qur’an tidak hanya meluluskan santri untuk hafal Al-Qur’an saja, melainkan lulusan yang sangat unggul dimanapun berada dalam hal prestasi Al-Qur’an. Di </w:t>
            </w:r>
            <w:r w:rsidRPr="0095383D">
              <w:rPr>
                <w:rFonts w:ascii="Times New Roman" w:hAnsi="Times New Roman" w:cs="Times New Roman"/>
                <w:sz w:val="24"/>
                <w:szCs w:val="24"/>
                <w:lang w:val="en-AU"/>
              </w:rPr>
              <w:t>l</w:t>
            </w:r>
            <w:r w:rsidRPr="0095383D">
              <w:rPr>
                <w:rFonts w:ascii="Times New Roman" w:hAnsi="Times New Roman" w:cs="Times New Roman"/>
                <w:sz w:val="24"/>
                <w:szCs w:val="24"/>
              </w:rPr>
              <w:t xml:space="preserve">embaga ini santri ditarget wajib hafal 30 juz dalam kurun waktu 6 bulan. Hal ini sanggup dilakukan oleh santri yang berada di </w:t>
            </w:r>
            <w:r w:rsidRPr="0095383D">
              <w:rPr>
                <w:rFonts w:ascii="Times New Roman" w:hAnsi="Times New Roman" w:cs="Times New Roman"/>
                <w:sz w:val="24"/>
                <w:szCs w:val="24"/>
                <w:lang w:val="en-AU"/>
              </w:rPr>
              <w:t>l</w:t>
            </w:r>
            <w:r w:rsidRPr="0095383D">
              <w:rPr>
                <w:rFonts w:ascii="Times New Roman" w:hAnsi="Times New Roman" w:cs="Times New Roman"/>
                <w:sz w:val="24"/>
                <w:szCs w:val="24"/>
              </w:rPr>
              <w:t>embaga tersebut dan hasilnya pun tidak mengecewakan</w:t>
            </w:r>
            <w:r w:rsidRPr="0095383D">
              <w:rPr>
                <w:rFonts w:ascii="Times New Roman" w:hAnsi="Times New Roman" w:cs="Times New Roman"/>
                <w:sz w:val="24"/>
                <w:szCs w:val="24"/>
                <w:lang w:val="en-AU"/>
              </w:rPr>
              <w:t xml:space="preserve">. </w:t>
            </w:r>
            <w:r w:rsidRPr="0095383D">
              <w:rPr>
                <w:rFonts w:ascii="Times New Roman" w:hAnsi="Times New Roman" w:cs="Times New Roman"/>
                <w:sz w:val="24"/>
                <w:szCs w:val="24"/>
              </w:rPr>
              <w:t xml:space="preserve">Hal ini dapat dibuktikan dengan prestasi yang melejit mulai tahun 2013, </w:t>
            </w:r>
            <w:r w:rsidRPr="0095383D">
              <w:rPr>
                <w:rFonts w:ascii="Times New Roman" w:hAnsi="Times New Roman" w:cs="Times New Roman"/>
                <w:sz w:val="24"/>
                <w:szCs w:val="24"/>
                <w:lang w:val="en-AU"/>
              </w:rPr>
              <w:t>yang notabene</w:t>
            </w:r>
            <w:r w:rsidRPr="0095383D">
              <w:rPr>
                <w:rFonts w:ascii="Times New Roman" w:hAnsi="Times New Roman" w:cs="Times New Roman"/>
                <w:sz w:val="24"/>
                <w:szCs w:val="24"/>
              </w:rPr>
              <w:t xml:space="preserve"> pondok pesantren Hamalatul Qur’an ini baru didirikan pada tahun 2011. Hanya dalam kurun waktu 2 tahun dari pendirian, lembaga tersebut sudah mampu menggemparkan dunia, khususnya dalam bidang Al-Qur’an, bahkan pondok induk lembaga Tahfidz tempat menimba ilmu pengasuh ini pun kalah saing prestasinya.</w:t>
            </w:r>
          </w:p>
        </w:tc>
      </w:tr>
    </w:tbl>
    <w:p w:rsidR="0095383D" w:rsidRPr="0095383D" w:rsidRDefault="0095383D" w:rsidP="0095383D">
      <w:pPr>
        <w:pStyle w:val="FootnoteText"/>
        <w:tabs>
          <w:tab w:val="left" w:pos="993"/>
        </w:tabs>
        <w:ind w:left="1560" w:hanging="1560"/>
        <w:jc w:val="both"/>
        <w:rPr>
          <w:rFonts w:ascii="Times New Roman" w:hAnsi="Times New Roman" w:cs="Times New Roman"/>
          <w:sz w:val="24"/>
          <w:szCs w:val="24"/>
        </w:rPr>
      </w:pPr>
    </w:p>
    <w:p w:rsidR="0095383D" w:rsidRPr="0095383D" w:rsidRDefault="0095383D" w:rsidP="0095383D">
      <w:pPr>
        <w:rPr>
          <w:rFonts w:ascii="Times New Roman" w:hAnsi="Times New Roman" w:cs="Times New Roman"/>
          <w:sz w:val="24"/>
          <w:szCs w:val="24"/>
        </w:rPr>
      </w:pPr>
      <w:r w:rsidRPr="0095383D">
        <w:rPr>
          <w:rFonts w:ascii="Times New Roman" w:hAnsi="Times New Roman" w:cs="Times New Roman"/>
          <w:sz w:val="24"/>
          <w:szCs w:val="24"/>
        </w:rPr>
        <w:br w:type="page"/>
      </w: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26 Mei 2020</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Ky. Ainul Yaqin</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Pondok Pesantren Hamalatul Qur’an</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Apakah PPHQ mempunyai program andalan mulai awal berdiri?</w:t>
            </w:r>
          </w:p>
        </w:tc>
        <w:tc>
          <w:tcPr>
            <w:tcW w:w="4104"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bCs/>
                <w:sz w:val="24"/>
                <w:szCs w:val="24"/>
              </w:rPr>
              <w:t>Awal berdiri sebenarnya pesantren Hamalatul Qur’an belum memiliki format yang baku, kami hanya manut dawuh poro guru yang menginginkan adanya pesantren tahfidz yang membantu santri dhu’afa menghafal al-Qur’an serta dalam rangka melanjutkan program tarawih di Pondok Madaf Jember yang sempat berjalan selama dua tahun, yaitu tahun 1994 dan 1995, untuk itulah para Ustadz di Jember, khususnya Ust. Ilyasuddin mengirimkan putra-putra Jember untuk mondok di sini.</w:t>
            </w:r>
          </w:p>
        </w:tc>
      </w:tr>
    </w:tbl>
    <w:p w:rsidR="0095383D" w:rsidRPr="0095383D" w:rsidRDefault="0095383D" w:rsidP="0095383D">
      <w:pPr>
        <w:pStyle w:val="FootnoteText"/>
        <w:tabs>
          <w:tab w:val="left" w:pos="993"/>
        </w:tabs>
        <w:ind w:left="1560" w:hanging="1560"/>
        <w:jc w:val="both"/>
        <w:rPr>
          <w:rFonts w:ascii="Times New Roman" w:hAnsi="Times New Roman" w:cs="Times New Roman"/>
          <w:sz w:val="24"/>
          <w:szCs w:val="24"/>
        </w:rPr>
      </w:pPr>
    </w:p>
    <w:p w:rsidR="0095383D" w:rsidRPr="0095383D" w:rsidRDefault="0095383D" w:rsidP="0095383D">
      <w:pPr>
        <w:rPr>
          <w:rFonts w:ascii="Times New Roman" w:hAnsi="Times New Roman" w:cs="Times New Roman"/>
          <w:sz w:val="24"/>
          <w:szCs w:val="24"/>
          <w:lang w:val="en-US"/>
        </w:rPr>
      </w:pPr>
      <w:r w:rsidRPr="0095383D">
        <w:rPr>
          <w:rFonts w:ascii="Times New Roman" w:hAnsi="Times New Roman" w:cs="Times New Roman"/>
          <w:sz w:val="24"/>
          <w:szCs w:val="24"/>
        </w:rPr>
        <w:br w:type="page"/>
      </w: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w:t>
      </w:r>
      <w:r w:rsidRPr="0095383D">
        <w:rPr>
          <w:rFonts w:ascii="Times New Roman" w:hAnsi="Times New Roman" w:cs="Times New Roman"/>
          <w:bCs/>
          <w:sz w:val="24"/>
          <w:szCs w:val="24"/>
        </w:rPr>
        <w:t>25 Mei 2020</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Ky. Ainul Yaqin</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w:t>
      </w:r>
      <w:r w:rsidRPr="0095383D">
        <w:rPr>
          <w:rFonts w:ascii="Times New Roman" w:hAnsi="Times New Roman" w:cs="Times New Roman"/>
          <w:bCs/>
          <w:sz w:val="24"/>
          <w:szCs w:val="24"/>
        </w:rPr>
        <w:t>WTS (Warung Tengah Sawah) Jogoroto</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Berapa biaya yang harus dikeluarkan oleh santri ketika ingin mondok di PPHQ?</w:t>
            </w:r>
          </w:p>
        </w:tc>
        <w:tc>
          <w:tcPr>
            <w:tcW w:w="4104"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bCs/>
                <w:sz w:val="24"/>
                <w:szCs w:val="24"/>
              </w:rPr>
              <w:t xml:space="preserve">Semua santri di sini tidak ditarik biaya sepeserpun, tapi kalau mau shodaqoh, ya tidak ditolak. Semua pendidikan di sini didasarkan atas </w:t>
            </w:r>
            <w:r w:rsidRPr="0095383D">
              <w:rPr>
                <w:rFonts w:ascii="Times New Roman" w:hAnsi="Times New Roman" w:cs="Times New Roman"/>
                <w:bCs/>
                <w:i/>
                <w:iCs/>
                <w:sz w:val="24"/>
                <w:szCs w:val="24"/>
              </w:rPr>
              <w:t>lillahi ta’ala</w:t>
            </w:r>
            <w:r w:rsidRPr="0095383D">
              <w:rPr>
                <w:rFonts w:ascii="Times New Roman" w:hAnsi="Times New Roman" w:cs="Times New Roman"/>
                <w:bCs/>
                <w:sz w:val="24"/>
                <w:szCs w:val="24"/>
              </w:rPr>
              <w:t>, semua dari Allah dan dikembalikan lagi kepada Allah, makanya disebut terimakasih, habis diterima dikasihkan lagi</w:t>
            </w:r>
          </w:p>
        </w:tc>
      </w:tr>
    </w:tbl>
    <w:p w:rsidR="0095383D" w:rsidRPr="0095383D" w:rsidRDefault="0095383D" w:rsidP="0095383D">
      <w:pPr>
        <w:pStyle w:val="FootnoteText"/>
        <w:tabs>
          <w:tab w:val="left" w:pos="993"/>
        </w:tabs>
        <w:ind w:left="1560" w:hanging="1560"/>
        <w:jc w:val="both"/>
        <w:rPr>
          <w:rFonts w:ascii="Times New Roman" w:hAnsi="Times New Roman" w:cs="Times New Roman"/>
          <w:sz w:val="24"/>
          <w:szCs w:val="24"/>
        </w:rPr>
      </w:pP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sz w:val="24"/>
          <w:szCs w:val="24"/>
        </w:rPr>
        <w:br w:type="page"/>
      </w: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w:t>
      </w:r>
      <w:r w:rsidRPr="0095383D">
        <w:rPr>
          <w:rFonts w:ascii="Times New Roman" w:hAnsi="Times New Roman" w:cs="Times New Roman"/>
          <w:bCs/>
          <w:sz w:val="24"/>
          <w:szCs w:val="24"/>
        </w:rPr>
        <w:t>26 Mei 2020.</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xml:space="preserve">: M. Mujib, penanggung jawab program karantania tahfidz </w:t>
      </w:r>
      <w:r w:rsidRPr="0095383D">
        <w:rPr>
          <w:rFonts w:ascii="Times New Roman" w:hAnsi="Times New Roman" w:cs="Times New Roman"/>
          <w:bCs/>
          <w:sz w:val="24"/>
          <w:szCs w:val="24"/>
        </w:rPr>
        <w:t>PPHQ</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w:t>
      </w:r>
      <w:r w:rsidRPr="0095383D">
        <w:rPr>
          <w:rFonts w:ascii="Times New Roman" w:hAnsi="Times New Roman" w:cs="Times New Roman"/>
          <w:bCs/>
          <w:sz w:val="24"/>
          <w:szCs w:val="24"/>
        </w:rPr>
        <w:t>Asrama karantina</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Bagaimana pengelolaan pengembangan kompetensi santri di PPHQ?</w:t>
            </w:r>
          </w:p>
        </w:tc>
        <w:tc>
          <w:tcPr>
            <w:tcW w:w="4104"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 xml:space="preserve">Selama mengikuti program ini, para santri dituntut untuk lebih fokus menghafal dengan target-target tertentu, bagi para santri yang tidak memenuhi target karena tingkat keaktifan yang kurang, maka akan dikembalikan ke asrama pusat </w:t>
            </w:r>
            <w:r w:rsidRPr="0095383D">
              <w:rPr>
                <w:rFonts w:ascii="Times New Roman" w:hAnsi="Times New Roman" w:cs="Times New Roman"/>
                <w:bCs/>
                <w:sz w:val="24"/>
                <w:szCs w:val="24"/>
              </w:rPr>
              <w:t>Pondok Pesantren Hamalatul Qur’an, rata-rata santri yang menghafal di sini selesai dalam waktu 2-3 bulan saja.</w:t>
            </w:r>
          </w:p>
        </w:tc>
      </w:tr>
    </w:tbl>
    <w:p w:rsidR="0095383D" w:rsidRPr="0095383D" w:rsidRDefault="0095383D" w:rsidP="0095383D">
      <w:pPr>
        <w:rPr>
          <w:rFonts w:ascii="Times New Roman" w:hAnsi="Times New Roman" w:cs="Times New Roman"/>
          <w:sz w:val="24"/>
          <w:szCs w:val="24"/>
        </w:rPr>
      </w:pPr>
    </w:p>
    <w:p w:rsidR="0095383D" w:rsidRPr="0095383D" w:rsidRDefault="0095383D" w:rsidP="0095383D">
      <w:pPr>
        <w:rPr>
          <w:rFonts w:ascii="Times New Roman" w:hAnsi="Times New Roman" w:cs="Times New Roman"/>
          <w:sz w:val="24"/>
          <w:szCs w:val="24"/>
        </w:rPr>
      </w:pPr>
      <w:r w:rsidRPr="0095383D">
        <w:rPr>
          <w:rFonts w:ascii="Times New Roman" w:hAnsi="Times New Roman" w:cs="Times New Roman"/>
          <w:sz w:val="24"/>
          <w:szCs w:val="24"/>
        </w:rPr>
        <w:br w:type="page"/>
      </w: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w:t>
      </w:r>
      <w:r w:rsidRPr="0095383D">
        <w:rPr>
          <w:rFonts w:ascii="Times New Roman" w:hAnsi="Times New Roman" w:cs="Times New Roman"/>
          <w:bCs/>
          <w:sz w:val="24"/>
          <w:szCs w:val="24"/>
        </w:rPr>
        <w:t>26 Mei 2020</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xml:space="preserve">: Ahmad Hafidz, Penanggung Jawab Program Wadil Qur’an </w:t>
      </w:r>
      <w:r w:rsidRPr="0095383D">
        <w:rPr>
          <w:rFonts w:ascii="Times New Roman" w:hAnsi="Times New Roman" w:cs="Times New Roman"/>
          <w:bCs/>
          <w:sz w:val="24"/>
          <w:szCs w:val="24"/>
        </w:rPr>
        <w:t>PPHQ.</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w:t>
      </w:r>
      <w:r w:rsidRPr="0095383D">
        <w:rPr>
          <w:rFonts w:ascii="Times New Roman" w:hAnsi="Times New Roman" w:cs="Times New Roman"/>
          <w:bCs/>
          <w:sz w:val="24"/>
          <w:szCs w:val="24"/>
        </w:rPr>
        <w:t>Asrama karantina</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Bagaimana reaksi santri dalam mengembangkan kompetensi santri di PPHQ?</w:t>
            </w:r>
          </w:p>
        </w:tc>
        <w:tc>
          <w:tcPr>
            <w:tcW w:w="4104"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bCs/>
                <w:sz w:val="24"/>
                <w:szCs w:val="24"/>
              </w:rPr>
              <w:t>Alhamdulillah sejak program ini dicanangkan hingga sekarang, para peserta cukup antusias untuk mengikuti program, hanya saja kendalanya kadang anak-anak itu sudah capek, karena seharian sudah terkuras tenaga dan pikirannya untuk tahfidz, dan malamnya baru ikut program, sehingga hasilnya kurang maksimal, kadang juga ada yang ketiduran karena sangking ngantuknya</w:t>
            </w:r>
          </w:p>
        </w:tc>
      </w:tr>
    </w:tbl>
    <w:p w:rsidR="0095383D" w:rsidRPr="0095383D" w:rsidRDefault="0095383D" w:rsidP="0095383D">
      <w:pPr>
        <w:rPr>
          <w:rFonts w:ascii="Times New Roman" w:hAnsi="Times New Roman" w:cs="Times New Roman"/>
          <w:sz w:val="24"/>
          <w:szCs w:val="24"/>
        </w:rPr>
      </w:pPr>
    </w:p>
    <w:p w:rsidR="0095383D" w:rsidRPr="0095383D" w:rsidRDefault="0095383D" w:rsidP="0095383D">
      <w:pPr>
        <w:rPr>
          <w:rFonts w:ascii="Times New Roman" w:hAnsi="Times New Roman" w:cs="Times New Roman"/>
          <w:sz w:val="24"/>
          <w:szCs w:val="24"/>
        </w:rPr>
      </w:pPr>
      <w:r w:rsidRPr="0095383D">
        <w:rPr>
          <w:rFonts w:ascii="Times New Roman" w:hAnsi="Times New Roman" w:cs="Times New Roman"/>
          <w:sz w:val="24"/>
          <w:szCs w:val="24"/>
        </w:rPr>
        <w:br w:type="page"/>
      </w: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w:t>
      </w:r>
      <w:r w:rsidRPr="0095383D">
        <w:rPr>
          <w:rFonts w:ascii="Times New Roman" w:hAnsi="Times New Roman" w:cs="Times New Roman"/>
          <w:bCs/>
          <w:sz w:val="24"/>
          <w:szCs w:val="24"/>
        </w:rPr>
        <w:t>2 November 2020</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xml:space="preserve">: </w:t>
      </w:r>
      <w:r w:rsidRPr="0095383D">
        <w:rPr>
          <w:rFonts w:ascii="Times New Roman" w:hAnsi="Times New Roman" w:cs="Times New Roman"/>
          <w:bCs/>
          <w:sz w:val="24"/>
          <w:szCs w:val="24"/>
        </w:rPr>
        <w:t xml:space="preserve">Gus Ma’mun yang merupakan bendahara di PPHQ </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w:t>
      </w:r>
      <w:r w:rsidRPr="0095383D">
        <w:rPr>
          <w:rFonts w:ascii="Times New Roman" w:hAnsi="Times New Roman" w:cs="Times New Roman"/>
          <w:bCs/>
          <w:sz w:val="24"/>
          <w:szCs w:val="24"/>
        </w:rPr>
        <w:t>Whatsapp</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Bagaimana cara menarik perhatian donator di PPHQ? Apakah membuat proposal dan melaksanakan alur sesuai teori dalam pelaksanaan pembiayaan pendidikan mulai dari budgeting, accounting dan auditing?</w:t>
            </w:r>
          </w:p>
        </w:tc>
        <w:tc>
          <w:tcPr>
            <w:tcW w:w="4104" w:type="dxa"/>
          </w:tcPr>
          <w:p w:rsidR="0095383D" w:rsidRPr="0095383D" w:rsidRDefault="0095383D" w:rsidP="000B2F28">
            <w:pPr>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 xml:space="preserve">Untuk mendapatkan donator, di lembaga kami tidak ada yang namanya pengajuan proposal maupun lainnya. Kita hanya ngobrol saja dengan para donator. Dan tanpa kita minta, para donator langsung saja mendonasikan hartanya untuk lembaga ini. Kita juga tidak melaksanakan </w:t>
            </w:r>
            <w:r w:rsidRPr="0095383D">
              <w:rPr>
                <w:rFonts w:ascii="Times New Roman" w:hAnsi="Times New Roman" w:cs="Times New Roman"/>
                <w:sz w:val="24"/>
                <w:szCs w:val="24"/>
              </w:rPr>
              <w:t>alur sesuai teori dalam pelaksanaan pembiayaan pendidikan mulai dari budgeting, accounting dan auditing</w:t>
            </w:r>
            <w:r w:rsidRPr="0095383D">
              <w:rPr>
                <w:rFonts w:ascii="Times New Roman" w:hAnsi="Times New Roman" w:cs="Times New Roman"/>
                <w:sz w:val="24"/>
                <w:szCs w:val="24"/>
                <w:lang w:val="en-US"/>
              </w:rPr>
              <w:t>. Namun, semua visi dan tujuan lembaga kami sudah tercapai.</w:t>
            </w:r>
          </w:p>
        </w:tc>
      </w:tr>
    </w:tbl>
    <w:p w:rsidR="0095383D" w:rsidRPr="0095383D" w:rsidRDefault="0095383D" w:rsidP="0095383D">
      <w:pPr>
        <w:rPr>
          <w:rFonts w:ascii="Times New Roman" w:hAnsi="Times New Roman" w:cs="Times New Roman"/>
          <w:sz w:val="24"/>
          <w:szCs w:val="24"/>
        </w:rPr>
      </w:pPr>
    </w:p>
    <w:p w:rsidR="0095383D" w:rsidRPr="0095383D" w:rsidRDefault="0095383D" w:rsidP="0095383D">
      <w:pPr>
        <w:rPr>
          <w:rFonts w:ascii="Times New Roman" w:hAnsi="Times New Roman" w:cs="Times New Roman"/>
          <w:sz w:val="24"/>
          <w:szCs w:val="24"/>
        </w:rPr>
      </w:pPr>
    </w:p>
    <w:p w:rsidR="0095383D" w:rsidRPr="0095383D" w:rsidRDefault="0095383D" w:rsidP="0095383D">
      <w:pPr>
        <w:rPr>
          <w:rFonts w:ascii="Times New Roman" w:hAnsi="Times New Roman" w:cs="Times New Roman"/>
          <w:sz w:val="24"/>
          <w:szCs w:val="24"/>
        </w:rPr>
      </w:pPr>
      <w:r w:rsidRPr="0095383D">
        <w:rPr>
          <w:rFonts w:ascii="Times New Roman" w:hAnsi="Times New Roman" w:cs="Times New Roman"/>
          <w:sz w:val="24"/>
          <w:szCs w:val="24"/>
        </w:rPr>
        <w:br w:type="page"/>
      </w:r>
    </w:p>
    <w:p w:rsidR="0095383D" w:rsidRPr="0095383D" w:rsidRDefault="0095383D" w:rsidP="0095383D">
      <w:pPr>
        <w:pStyle w:val="FootnoteText"/>
        <w:rPr>
          <w:rFonts w:ascii="Times New Roman" w:hAnsi="Times New Roman" w:cs="Times New Roman"/>
          <w:b/>
          <w:bCs/>
          <w:sz w:val="24"/>
          <w:szCs w:val="24"/>
        </w:rPr>
      </w:pPr>
      <w:r w:rsidRPr="0095383D">
        <w:rPr>
          <w:rFonts w:ascii="Times New Roman" w:hAnsi="Times New Roman" w:cs="Times New Roman"/>
          <w:b/>
          <w:bCs/>
          <w:sz w:val="24"/>
          <w:szCs w:val="24"/>
        </w:rPr>
        <w:lastRenderedPageBreak/>
        <w:t>Lembar Wawancara</w:t>
      </w:r>
    </w:p>
    <w:p w:rsidR="0095383D" w:rsidRPr="0095383D" w:rsidRDefault="0095383D" w:rsidP="0095383D">
      <w:pPr>
        <w:pStyle w:val="FootnoteText"/>
        <w:rPr>
          <w:rFonts w:ascii="Times New Roman" w:hAnsi="Times New Roman" w:cs="Times New Roman"/>
          <w:sz w:val="24"/>
          <w:szCs w:val="24"/>
        </w:rPr>
      </w:pP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Tanggal</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w:t>
      </w:r>
      <w:r w:rsidRPr="0095383D">
        <w:rPr>
          <w:rFonts w:ascii="Times New Roman" w:hAnsi="Times New Roman" w:cs="Times New Roman"/>
          <w:bCs/>
          <w:sz w:val="24"/>
          <w:szCs w:val="24"/>
        </w:rPr>
        <w:t>21 Oktober 2019</w:t>
      </w:r>
    </w:p>
    <w:p w:rsidR="0095383D" w:rsidRPr="0095383D" w:rsidRDefault="0095383D" w:rsidP="0095383D">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Narasumber</w:t>
      </w:r>
      <w:r w:rsidRPr="0095383D">
        <w:rPr>
          <w:rFonts w:ascii="Times New Roman" w:hAnsi="Times New Roman" w:cs="Times New Roman"/>
          <w:sz w:val="24"/>
          <w:szCs w:val="24"/>
        </w:rPr>
        <w:tab/>
        <w:t xml:space="preserve">: Bu Nyai (istri Pengasuh </w:t>
      </w:r>
      <w:r w:rsidRPr="0095383D">
        <w:rPr>
          <w:rFonts w:ascii="Times New Roman" w:hAnsi="Times New Roman" w:cs="Times New Roman"/>
          <w:bCs/>
          <w:sz w:val="24"/>
          <w:szCs w:val="24"/>
        </w:rPr>
        <w:t xml:space="preserve">Pondok Pesantren Hamalatul Qur’an) </w:t>
      </w:r>
    </w:p>
    <w:p w:rsidR="0095383D" w:rsidRPr="0095383D" w:rsidRDefault="0095383D" w:rsidP="0095383D">
      <w:pPr>
        <w:pStyle w:val="FootnoteText"/>
        <w:tabs>
          <w:tab w:val="left" w:pos="993"/>
          <w:tab w:val="left" w:pos="1418"/>
        </w:tabs>
        <w:ind w:left="1560" w:hanging="1560"/>
        <w:jc w:val="both"/>
        <w:rPr>
          <w:rFonts w:ascii="Times New Roman" w:hAnsi="Times New Roman" w:cs="Times New Roman"/>
          <w:sz w:val="24"/>
          <w:szCs w:val="24"/>
        </w:rPr>
      </w:pPr>
      <w:r w:rsidRPr="0095383D">
        <w:rPr>
          <w:rFonts w:ascii="Times New Roman" w:hAnsi="Times New Roman" w:cs="Times New Roman"/>
          <w:sz w:val="24"/>
          <w:szCs w:val="24"/>
        </w:rPr>
        <w:t>Tempat</w:t>
      </w:r>
      <w:r w:rsidRPr="0095383D">
        <w:rPr>
          <w:rFonts w:ascii="Times New Roman" w:hAnsi="Times New Roman" w:cs="Times New Roman"/>
          <w:sz w:val="24"/>
          <w:szCs w:val="24"/>
        </w:rPr>
        <w:tab/>
      </w:r>
      <w:r w:rsidRPr="0095383D">
        <w:rPr>
          <w:rFonts w:ascii="Times New Roman" w:hAnsi="Times New Roman" w:cs="Times New Roman"/>
          <w:sz w:val="24"/>
          <w:szCs w:val="24"/>
        </w:rPr>
        <w:tab/>
        <w:t xml:space="preserve"> : </w:t>
      </w:r>
      <w:r w:rsidRPr="0095383D">
        <w:rPr>
          <w:rFonts w:ascii="Times New Roman" w:hAnsi="Times New Roman" w:cs="Times New Roman"/>
          <w:bCs/>
          <w:sz w:val="24"/>
          <w:szCs w:val="24"/>
        </w:rPr>
        <w:t>Pondok Pesantren Hamalatul Qur’an</w:t>
      </w:r>
    </w:p>
    <w:tbl>
      <w:tblPr>
        <w:tblStyle w:val="TableGrid"/>
        <w:tblW w:w="0" w:type="auto"/>
        <w:tblInd w:w="-5" w:type="dxa"/>
        <w:tblLook w:val="04A0" w:firstRow="1" w:lastRow="0" w:firstColumn="1" w:lastColumn="0" w:noHBand="0" w:noVBand="1"/>
      </w:tblPr>
      <w:tblGrid>
        <w:gridCol w:w="567"/>
        <w:gridCol w:w="3261"/>
        <w:gridCol w:w="4104"/>
      </w:tblGrid>
      <w:tr w:rsidR="0095383D" w:rsidRPr="0095383D" w:rsidTr="000B2F28">
        <w:tc>
          <w:tcPr>
            <w:tcW w:w="567"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No</w:t>
            </w:r>
          </w:p>
        </w:tc>
        <w:tc>
          <w:tcPr>
            <w:tcW w:w="3261"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Pertanyaan</w:t>
            </w:r>
          </w:p>
        </w:tc>
        <w:tc>
          <w:tcPr>
            <w:tcW w:w="4104" w:type="dxa"/>
          </w:tcPr>
          <w:p w:rsidR="0095383D" w:rsidRPr="0095383D" w:rsidRDefault="0095383D" w:rsidP="000B2F28">
            <w:pPr>
              <w:pStyle w:val="FootnoteText"/>
              <w:tabs>
                <w:tab w:val="left" w:pos="993"/>
              </w:tabs>
              <w:rPr>
                <w:rFonts w:ascii="Times New Roman" w:hAnsi="Times New Roman" w:cs="Times New Roman"/>
                <w:sz w:val="24"/>
                <w:szCs w:val="24"/>
              </w:rPr>
            </w:pPr>
            <w:r w:rsidRPr="0095383D">
              <w:rPr>
                <w:rFonts w:ascii="Times New Roman" w:hAnsi="Times New Roman" w:cs="Times New Roman"/>
                <w:sz w:val="24"/>
                <w:szCs w:val="24"/>
              </w:rPr>
              <w:t>Jawaban</w:t>
            </w:r>
          </w:p>
        </w:tc>
      </w:tr>
      <w:tr w:rsidR="0095383D" w:rsidRPr="0095383D" w:rsidTr="000B2F28">
        <w:tc>
          <w:tcPr>
            <w:tcW w:w="567"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1.</w:t>
            </w:r>
          </w:p>
        </w:tc>
        <w:tc>
          <w:tcPr>
            <w:tcW w:w="3261" w:type="dxa"/>
          </w:tcPr>
          <w:p w:rsidR="0095383D" w:rsidRPr="0095383D" w:rsidRDefault="0095383D" w:rsidP="000B2F28">
            <w:pPr>
              <w:pStyle w:val="FootnoteText"/>
              <w:tabs>
                <w:tab w:val="left" w:pos="993"/>
              </w:tabs>
              <w:jc w:val="both"/>
              <w:rPr>
                <w:rFonts w:ascii="Times New Roman" w:hAnsi="Times New Roman" w:cs="Times New Roman"/>
                <w:sz w:val="24"/>
                <w:szCs w:val="24"/>
              </w:rPr>
            </w:pPr>
            <w:r w:rsidRPr="0095383D">
              <w:rPr>
                <w:rFonts w:ascii="Times New Roman" w:hAnsi="Times New Roman" w:cs="Times New Roman"/>
                <w:sz w:val="24"/>
                <w:szCs w:val="24"/>
              </w:rPr>
              <w:t xml:space="preserve">Apakah ada catatan atau pembukuan tentang pembiayaan di </w:t>
            </w:r>
            <w:r w:rsidRPr="0095383D">
              <w:rPr>
                <w:rFonts w:ascii="Times New Roman" w:hAnsi="Times New Roman" w:cs="Times New Roman"/>
                <w:bCs/>
                <w:sz w:val="24"/>
                <w:szCs w:val="24"/>
              </w:rPr>
              <w:t>Pondok Pesantren Hamalatul Qur’an?</w:t>
            </w:r>
          </w:p>
        </w:tc>
        <w:tc>
          <w:tcPr>
            <w:tcW w:w="4104" w:type="dxa"/>
          </w:tcPr>
          <w:p w:rsidR="0095383D" w:rsidRPr="0095383D" w:rsidRDefault="0095383D" w:rsidP="000B2F28">
            <w:pPr>
              <w:jc w:val="both"/>
              <w:rPr>
                <w:rFonts w:ascii="Times New Roman" w:hAnsi="Times New Roman" w:cs="Times New Roman"/>
                <w:sz w:val="24"/>
                <w:szCs w:val="24"/>
                <w:lang w:val="en-US"/>
              </w:rPr>
            </w:pPr>
            <w:r w:rsidRPr="0095383D">
              <w:rPr>
                <w:rFonts w:ascii="Times New Roman" w:hAnsi="Times New Roman" w:cs="Times New Roman"/>
                <w:sz w:val="24"/>
                <w:szCs w:val="24"/>
                <w:lang w:val="en-US"/>
              </w:rPr>
              <w:t>Tidak ada buku atau catatan sekecil apa pun mengenai pembiayaan. Kalau dihitung, ya nggak bakal sanggup. Ini semua atas Kehendak Allah SWT. Bahkan pernah suatu hari tidak ada uang sepeserpun, sembako juga habis semua. Atas Ijin Allah, ada kiriman 1 ton beras beserta sembakonya</w:t>
            </w:r>
          </w:p>
        </w:tc>
      </w:tr>
    </w:tbl>
    <w:p w:rsidR="0095383D" w:rsidRPr="0095383D" w:rsidRDefault="0095383D" w:rsidP="0095383D">
      <w:pPr>
        <w:rPr>
          <w:rFonts w:ascii="Times New Roman" w:hAnsi="Times New Roman" w:cs="Times New Roman"/>
          <w:sz w:val="24"/>
          <w:szCs w:val="24"/>
        </w:rPr>
      </w:pPr>
    </w:p>
    <w:p w:rsidR="0095383D" w:rsidRDefault="0095383D">
      <w:pPr>
        <w:rPr>
          <w:rFonts w:ascii="Times New Roman" w:hAnsi="Times New Roman" w:cs="Times New Roman"/>
          <w:b/>
          <w:bCs/>
          <w:sz w:val="24"/>
          <w:szCs w:val="24"/>
        </w:rPr>
      </w:pPr>
      <w:r>
        <w:rPr>
          <w:rFonts w:ascii="Times New Roman" w:hAnsi="Times New Roman" w:cs="Times New Roman"/>
          <w:b/>
          <w:bCs/>
          <w:sz w:val="24"/>
          <w:szCs w:val="24"/>
        </w:rPr>
        <w:br w:type="page"/>
      </w:r>
    </w:p>
    <w:p w:rsidR="0095383D" w:rsidRPr="0095383D" w:rsidRDefault="0095383D" w:rsidP="0095383D">
      <w:pPr>
        <w:spacing w:line="480" w:lineRule="auto"/>
        <w:jc w:val="center"/>
        <w:rPr>
          <w:rFonts w:ascii="Times New Roman" w:hAnsi="Times New Roman" w:cs="Times New Roman"/>
          <w:b/>
          <w:bCs/>
          <w:sz w:val="24"/>
          <w:szCs w:val="24"/>
        </w:rPr>
      </w:pPr>
      <w:r w:rsidRPr="0095383D">
        <w:rPr>
          <w:rFonts w:ascii="Times New Roman" w:hAnsi="Times New Roman" w:cs="Times New Roman"/>
          <w:b/>
          <w:bCs/>
          <w:sz w:val="24"/>
          <w:szCs w:val="24"/>
        </w:rPr>
        <w:lastRenderedPageBreak/>
        <w:t>RIWAYAT HIDUP</w:t>
      </w:r>
    </w:p>
    <w:p w:rsidR="0095383D" w:rsidRPr="0095383D" w:rsidRDefault="0095383D" w:rsidP="0095383D">
      <w:pPr>
        <w:jc w:val="both"/>
        <w:rPr>
          <w:rFonts w:ascii="Times New Roman" w:hAnsi="Times New Roman" w:cs="Times New Roman"/>
          <w:sz w:val="24"/>
          <w:szCs w:val="24"/>
        </w:rPr>
      </w:pPr>
    </w:p>
    <w:p w:rsidR="0095383D" w:rsidRPr="0095383D" w:rsidRDefault="0095383D" w:rsidP="0095383D">
      <w:pPr>
        <w:spacing w:line="480" w:lineRule="auto"/>
        <w:ind w:firstLine="993"/>
        <w:jc w:val="both"/>
        <w:rPr>
          <w:rFonts w:ascii="Times New Roman" w:hAnsi="Times New Roman" w:cs="Times New Roman"/>
          <w:sz w:val="24"/>
          <w:szCs w:val="24"/>
        </w:rPr>
      </w:pPr>
      <w:r w:rsidRPr="0095383D">
        <w:rPr>
          <w:rFonts w:ascii="Times New Roman" w:hAnsi="Times New Roman" w:cs="Times New Roman"/>
          <w:sz w:val="24"/>
          <w:szCs w:val="24"/>
        </w:rPr>
        <w:t>Wasik Nur Mahmudah dilahirkan pada tanggal 16 Agustus 1995 di Madiun Jawa Timur. Putri pertama dari Bapak Sunarto dan Ibu Binti Muslikhah ini menamatkan pendidikan SD pada tahun 2007 di SDN 2 Mojomanis Kwadungan Ngawi.</w:t>
      </w:r>
    </w:p>
    <w:p w:rsidR="0095383D" w:rsidRPr="0095383D" w:rsidRDefault="0095383D" w:rsidP="0095383D">
      <w:pPr>
        <w:spacing w:line="480" w:lineRule="auto"/>
        <w:ind w:firstLine="993"/>
        <w:jc w:val="both"/>
        <w:rPr>
          <w:rFonts w:ascii="Times New Roman" w:hAnsi="Times New Roman" w:cs="Times New Roman"/>
          <w:sz w:val="24"/>
          <w:szCs w:val="24"/>
        </w:rPr>
      </w:pPr>
      <w:r w:rsidRPr="0095383D">
        <w:rPr>
          <w:rFonts w:ascii="Times New Roman" w:hAnsi="Times New Roman" w:cs="Times New Roman"/>
          <w:sz w:val="24"/>
          <w:szCs w:val="24"/>
        </w:rPr>
        <w:t>Pendidikan berikutnya dijalani di SMPN 2 Barat Magetan pada tahun ajaran 2007/2008-2009/2010 dan melanjutkan di SMAN 1 Barat Magetan pada tahun ajaran 2010/2011-2012/2013. Selama menjalani pendidikan di SMP dan SMA ia menekuni bakatnya dipelajaran matematika, fisika dan biologi.</w:t>
      </w:r>
    </w:p>
    <w:p w:rsidR="0095383D" w:rsidRPr="0095383D" w:rsidRDefault="0095383D" w:rsidP="0095383D">
      <w:pPr>
        <w:spacing w:line="480" w:lineRule="auto"/>
        <w:ind w:firstLine="993"/>
        <w:jc w:val="both"/>
        <w:rPr>
          <w:rFonts w:ascii="Times New Roman" w:hAnsi="Times New Roman" w:cs="Times New Roman"/>
          <w:sz w:val="24"/>
          <w:szCs w:val="24"/>
        </w:rPr>
      </w:pPr>
      <w:r w:rsidRPr="0095383D">
        <w:rPr>
          <w:rFonts w:ascii="Times New Roman" w:hAnsi="Times New Roman" w:cs="Times New Roman"/>
          <w:sz w:val="24"/>
          <w:szCs w:val="24"/>
        </w:rPr>
        <w:t>Pada tahun 2013 ia melanjutkan pendidikannya di IAIN Ponorogo dengan mengambil jurusan Pendidikan Agama Islam dan lulus pada tahun 2017. Pada tahun 2013 ia melanjutkan pendidikannya S-2 di IAIN Ponorogo dan mengambil prodi Manajemen Pendidikan Islam sampai sekarang. Pada tahun 2019, ia diterima sebagai CPNS di Pemkab Madiun.  Pada tahun 2020, ia dilantik sebagai PNS Pemkab Madiun dan ditugaskan di SMPN 1 Balerejo Madiun.</w:t>
      </w:r>
    </w:p>
    <w:p w:rsidR="005A5E54" w:rsidRPr="0095383D" w:rsidRDefault="005A5E54" w:rsidP="001B171F">
      <w:pPr>
        <w:rPr>
          <w:rFonts w:ascii="Times New Roman" w:hAnsi="Times New Roman" w:cs="Times New Roman"/>
          <w:b/>
          <w:bCs/>
          <w:sz w:val="24"/>
          <w:szCs w:val="24"/>
        </w:rPr>
      </w:pPr>
    </w:p>
    <w:sectPr w:rsidR="005A5E54" w:rsidRPr="0095383D" w:rsidSect="00541928">
      <w:headerReference w:type="even" r:id="rId21"/>
      <w:headerReference w:type="default" r:id="rId22"/>
      <w:footerReference w:type="default" r:id="rId23"/>
      <w:headerReference w:type="first" r:id="rId24"/>
      <w:pgSz w:w="11906" w:h="16838"/>
      <w:pgMar w:top="1701"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679" w:rsidRDefault="00216679" w:rsidP="002531F0">
      <w:pPr>
        <w:spacing w:after="0" w:line="240" w:lineRule="auto"/>
      </w:pPr>
      <w:r>
        <w:separator/>
      </w:r>
    </w:p>
  </w:endnote>
  <w:endnote w:type="continuationSeparator" w:id="0">
    <w:p w:rsidR="00216679" w:rsidRDefault="00216679" w:rsidP="00253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Roman">
    <w:panose1 w:val="00000000000000000000"/>
    <w:charset w:val="00"/>
    <w:family w:val="roman"/>
    <w:notTrueType/>
    <w:pitch w:val="default"/>
    <w:sig w:usb0="00000003" w:usb1="00000000" w:usb2="00000000" w:usb3="00000000" w:csb0="00000001" w:csb1="00000000"/>
  </w:font>
  <w:font w:name="TimesNewRoman-Identity-H">
    <w:altName w:val="Times New Roman"/>
    <w:panose1 w:val="00000000000000000000"/>
    <w:charset w:val="EE"/>
    <w:family w:val="auto"/>
    <w:notTrueType/>
    <w:pitch w:val="default"/>
    <w:sig w:usb0="00000005" w:usb1="00000000" w:usb2="00000000" w:usb3="00000000" w:csb0="00000002" w:csb1="00000000"/>
  </w:font>
  <w:font w:name="Times-Bold">
    <w:panose1 w:val="00000000000000000000"/>
    <w:charset w:val="00"/>
    <w:family w:val="roman"/>
    <w:notTrueType/>
    <w:pitch w:val="default"/>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5F4" w:rsidRPr="00056294" w:rsidRDefault="005435F4" w:rsidP="00056294">
    <w:pPr>
      <w:pStyle w:val="Footer"/>
      <w:jc w:val="center"/>
      <w:rPr>
        <w:rFonts w:ascii="Times New Roman" w:hAnsi="Times New Roman" w:cs="Times New Roman"/>
        <w:sz w:val="24"/>
        <w:szCs w:val="24"/>
      </w:rPr>
    </w:pPr>
  </w:p>
  <w:p w:rsidR="005435F4" w:rsidRPr="00056294" w:rsidRDefault="005435F4">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5F4" w:rsidRPr="002E449D" w:rsidRDefault="005435F4">
    <w:pPr>
      <w:pStyle w:val="Footer"/>
      <w:rPr>
        <w:rFonts w:ascii="Times New Roman" w:hAnsi="Times New Roman" w:cs="Times New Roman"/>
        <w:sz w:val="24"/>
        <w:szCs w:val="24"/>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679" w:rsidRDefault="00216679" w:rsidP="002531F0">
      <w:pPr>
        <w:spacing w:after="0" w:line="240" w:lineRule="auto"/>
      </w:pPr>
      <w:r>
        <w:separator/>
      </w:r>
    </w:p>
  </w:footnote>
  <w:footnote w:type="continuationSeparator" w:id="0">
    <w:p w:rsidR="00216679" w:rsidRDefault="00216679" w:rsidP="002531F0">
      <w:pPr>
        <w:spacing w:after="0" w:line="240" w:lineRule="auto"/>
      </w:pPr>
      <w:r>
        <w:continuationSeparator/>
      </w:r>
    </w:p>
  </w:footnote>
  <w:footnote w:id="1">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lang w:val="en-US"/>
        </w:rPr>
        <w:t xml:space="preserve"> Sambutan KH. Junaidi Hidayat dalam acara kajian ilmiah di Pro Yaqin Foundation Paculgowang. Tanggal 12 Mei 2015.</w:t>
      </w:r>
    </w:p>
  </w:footnote>
  <w:footnote w:id="2">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Undang-Undang RI No. 20 Tahun 2003, 2003: 3.</w:t>
      </w:r>
    </w:p>
  </w:footnote>
  <w:footnote w:id="3">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Republika.co.id edisi 09 Januari 2016. Jumlah tersebut menurun dari sebelumnya 95 % menjadi 85 %.</w:t>
      </w:r>
    </w:p>
  </w:footnote>
  <w:footnote w:id="4">
    <w:p w:rsidR="005435F4" w:rsidRPr="00014822" w:rsidRDefault="005435F4" w:rsidP="00014822">
      <w:pPr>
        <w:pStyle w:val="FootnoteText"/>
        <w:ind w:firstLine="709"/>
        <w:jc w:val="both"/>
        <w:rPr>
          <w:rFonts w:ascii="Times New Roman" w:hAnsi="Times New Roman" w:cs="Times New Roman"/>
          <w:lang w:val="en-AU"/>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Dedy Mulyasana, </w:t>
      </w:r>
      <w:r w:rsidRPr="00014822">
        <w:rPr>
          <w:rFonts w:ascii="Times New Roman" w:hAnsi="Times New Roman" w:cs="Times New Roman"/>
          <w:i/>
          <w:iCs/>
        </w:rPr>
        <w:t>Pendidikan Bermutu dan Berdaya Saing</w:t>
      </w:r>
      <w:r w:rsidRPr="00014822">
        <w:rPr>
          <w:rFonts w:ascii="Times New Roman" w:hAnsi="Times New Roman" w:cs="Times New Roman"/>
        </w:rPr>
        <w:t xml:space="preserve"> (Bandung: PT Remaja Rosdakarya, 2011), 120.</w:t>
      </w:r>
    </w:p>
  </w:footnote>
  <w:footnote w:id="5">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Wawancara </w:t>
      </w:r>
      <w:r w:rsidRPr="00014822">
        <w:rPr>
          <w:rFonts w:ascii="Times New Roman" w:hAnsi="Times New Roman" w:cs="Times New Roman"/>
          <w:lang w:val="en-US"/>
        </w:rPr>
        <w:t>dengan Pengasuh Pondok Pesantren Hamalatul Qur’an 18 Januari 2020.</w:t>
      </w:r>
    </w:p>
  </w:footnote>
  <w:footnote w:id="6">
    <w:p w:rsidR="005435F4" w:rsidRPr="00014822" w:rsidRDefault="005435F4" w:rsidP="00014822">
      <w:pPr>
        <w:autoSpaceDE w:val="0"/>
        <w:autoSpaceDN w:val="0"/>
        <w:adjustRightInd w:val="0"/>
        <w:ind w:firstLine="709"/>
        <w:jc w:val="both"/>
        <w:rPr>
          <w:rFonts w:ascii="Times New Roman" w:hAnsi="Times New Roman" w:cs="Times New Roman"/>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Muhammad Quraish Shihab, dalam Pengantar, YunanYusuf, </w:t>
      </w:r>
      <w:r w:rsidRPr="00014822">
        <w:rPr>
          <w:rFonts w:ascii="Times New Roman" w:hAnsi="Times New Roman" w:cs="Times New Roman"/>
          <w:i/>
          <w:iCs/>
          <w:sz w:val="20"/>
          <w:szCs w:val="20"/>
        </w:rPr>
        <w:t xml:space="preserve">Corak Pemikiran Kalam Tafsir al-Azhar </w:t>
      </w:r>
      <w:r w:rsidRPr="00014822">
        <w:rPr>
          <w:rFonts w:ascii="Times New Roman" w:hAnsi="Times New Roman" w:cs="Times New Roman"/>
          <w:sz w:val="20"/>
          <w:szCs w:val="20"/>
        </w:rPr>
        <w:t>(Jakarta: Pustaka Panjimas, 1990), v.</w:t>
      </w:r>
    </w:p>
  </w:footnote>
  <w:footnote w:id="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Al-Qur’an dan Terjemah, QS. Al-</w:t>
      </w:r>
      <w:proofErr w:type="gramStart"/>
      <w:r w:rsidRPr="00014822">
        <w:rPr>
          <w:rFonts w:ascii="Times New Roman" w:hAnsi="Times New Roman" w:cs="Times New Roman"/>
          <w:lang w:val="en-US"/>
        </w:rPr>
        <w:t>An’am :</w:t>
      </w:r>
      <w:proofErr w:type="gramEnd"/>
      <w:r w:rsidRPr="00014822">
        <w:rPr>
          <w:rFonts w:ascii="Times New Roman" w:hAnsi="Times New Roman" w:cs="Times New Roman"/>
          <w:lang w:val="en-US"/>
        </w:rPr>
        <w:t xml:space="preserve"> 38.</w:t>
      </w:r>
    </w:p>
  </w:footnote>
  <w:footnote w:id="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M. Quraish Shihab, </w:t>
      </w:r>
      <w:r w:rsidRPr="00014822">
        <w:rPr>
          <w:rFonts w:ascii="Times New Roman" w:hAnsi="Times New Roman" w:cs="Times New Roman"/>
          <w:i/>
          <w:iCs/>
          <w:lang w:val="en-US"/>
        </w:rPr>
        <w:t>Al-Qur’an dan Maknanya</w:t>
      </w:r>
      <w:r w:rsidRPr="00014822">
        <w:rPr>
          <w:rFonts w:ascii="Times New Roman" w:hAnsi="Times New Roman" w:cs="Times New Roman"/>
          <w:lang w:val="en-US"/>
        </w:rPr>
        <w:t>, (Jakarta: Lentera Hati</w:t>
      </w:r>
      <w:proofErr w:type="gramStart"/>
      <w:r w:rsidRPr="00014822">
        <w:rPr>
          <w:rFonts w:ascii="Times New Roman" w:hAnsi="Times New Roman" w:cs="Times New Roman"/>
          <w:lang w:val="en-US"/>
        </w:rPr>
        <w:t>, )</w:t>
      </w:r>
      <w:proofErr w:type="gramEnd"/>
      <w:r w:rsidRPr="00014822">
        <w:rPr>
          <w:rFonts w:ascii="Times New Roman" w:hAnsi="Times New Roman" w:cs="Times New Roman"/>
          <w:lang w:val="en-US"/>
        </w:rPr>
        <w:t xml:space="preserve"> Hal. 262</w:t>
      </w:r>
    </w:p>
  </w:footnote>
  <w:footnote w:id="9">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M. Quraish Shihab, </w:t>
      </w:r>
      <w:r w:rsidRPr="00014822">
        <w:rPr>
          <w:rFonts w:ascii="Times New Roman" w:hAnsi="Times New Roman" w:cs="Times New Roman"/>
          <w:i/>
          <w:iCs/>
          <w:lang w:val="en-US"/>
        </w:rPr>
        <w:t>Tafsir Al-Mishbah</w:t>
      </w:r>
      <w:r w:rsidRPr="00014822">
        <w:rPr>
          <w:rFonts w:ascii="Times New Roman" w:hAnsi="Times New Roman" w:cs="Times New Roman"/>
          <w:lang w:val="en-US"/>
        </w:rPr>
        <w:t xml:space="preserve"> Vol. 7 Cetakan VII (Jakarta: lenetera hati, 2007), hal 95.</w:t>
      </w:r>
    </w:p>
  </w:footnote>
  <w:footnote w:id="10">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Ali Akbar dan Hidayatullah Ismail: Metode Tahfidz Al-Qur’an di Pondok Pesantren Kabupaten Kampar, UIN Sultan Syarif Kasim Riau, </w:t>
      </w:r>
      <w:r w:rsidRPr="00014822">
        <w:rPr>
          <w:rFonts w:ascii="Times New Roman" w:hAnsi="Times New Roman" w:cs="Times New Roman"/>
          <w:i/>
          <w:iCs/>
        </w:rPr>
        <w:t>JURNAL USHULUDDIN</w:t>
      </w:r>
      <w:r w:rsidRPr="00014822">
        <w:rPr>
          <w:rFonts w:ascii="Times New Roman" w:hAnsi="Times New Roman" w:cs="Times New Roman"/>
        </w:rPr>
        <w:t>, Vol. 24 No. 1, Januari - Juni 2016, 92.</w:t>
      </w:r>
    </w:p>
  </w:footnote>
  <w:footnote w:id="11">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Syihabuddin ahmad Bin ahmad Bin Abdul Lathif Az-Zabidi, </w:t>
      </w:r>
      <w:r w:rsidRPr="00014822">
        <w:rPr>
          <w:rFonts w:ascii="Times New Roman" w:hAnsi="Times New Roman" w:cs="Times New Roman"/>
          <w:i/>
          <w:iCs/>
        </w:rPr>
        <w:t>Mukhtashor Shohih al-Bukhari</w:t>
      </w:r>
      <w:r w:rsidRPr="00014822">
        <w:rPr>
          <w:rFonts w:ascii="Times New Roman" w:hAnsi="Times New Roman" w:cs="Times New Roman"/>
        </w:rPr>
        <w:t xml:space="preserve"> (Beirut: Darul Kutub al-Islamiyah, 2015) Kitab fadhoilil qur’an hadits no. 1817 Hal 427</w:t>
      </w:r>
    </w:p>
  </w:footnote>
  <w:footnote w:id="12">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Ahmad Muhaimin Zen, </w:t>
      </w:r>
      <w:r w:rsidRPr="00014822">
        <w:rPr>
          <w:rFonts w:ascii="Times New Roman" w:hAnsi="Times New Roman" w:cs="Times New Roman"/>
          <w:i/>
          <w:iCs/>
        </w:rPr>
        <w:t xml:space="preserve">Metode Pengajaran Tahfizh Al-Qur’an </w:t>
      </w:r>
      <w:r w:rsidRPr="00014822">
        <w:rPr>
          <w:rFonts w:ascii="Times New Roman" w:hAnsi="Times New Roman" w:cs="Times New Roman"/>
        </w:rPr>
        <w:t>(Jakarta: Ademesa, 2012), 18.</w:t>
      </w:r>
    </w:p>
  </w:footnote>
  <w:footnote w:id="13">
    <w:p w:rsidR="005435F4" w:rsidRPr="00014822" w:rsidRDefault="005435F4" w:rsidP="00014822">
      <w:pPr>
        <w:autoSpaceDE w:val="0"/>
        <w:autoSpaceDN w:val="0"/>
        <w:adjustRightInd w:val="0"/>
        <w:ind w:firstLine="709"/>
        <w:jc w:val="both"/>
        <w:rPr>
          <w:rFonts w:ascii="Times New Roman" w:hAnsi="Times New Roman" w:cs="Times New Roman"/>
          <w:i/>
          <w:iCs/>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Departemen Agama RI, </w:t>
      </w:r>
      <w:r w:rsidRPr="00014822">
        <w:rPr>
          <w:rFonts w:ascii="Times New Roman" w:hAnsi="Times New Roman" w:cs="Times New Roman"/>
          <w:i/>
          <w:iCs/>
          <w:sz w:val="20"/>
          <w:szCs w:val="20"/>
        </w:rPr>
        <w:t xml:space="preserve">Al-Qur’an dan Terjemahnya </w:t>
      </w:r>
      <w:r w:rsidRPr="00014822">
        <w:rPr>
          <w:rFonts w:ascii="Times New Roman" w:hAnsi="Times New Roman" w:cs="Times New Roman"/>
          <w:sz w:val="20"/>
          <w:szCs w:val="20"/>
        </w:rPr>
        <w:t>(Jakarta: Toha Putra, t.th), 391.</w:t>
      </w:r>
    </w:p>
  </w:footnote>
  <w:footnote w:id="14">
    <w:p w:rsidR="005435F4" w:rsidRPr="00014822" w:rsidRDefault="005435F4" w:rsidP="00014822">
      <w:pPr>
        <w:autoSpaceDE w:val="0"/>
        <w:autoSpaceDN w:val="0"/>
        <w:adjustRightInd w:val="0"/>
        <w:ind w:firstLine="709"/>
        <w:jc w:val="both"/>
        <w:rPr>
          <w:rFonts w:ascii="Times New Roman" w:hAnsi="Times New Roman" w:cs="Times New Roman"/>
          <w:i/>
          <w:iCs/>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Perguruan Tinggi Ilmu Al-Qur’an, </w:t>
      </w:r>
      <w:r w:rsidRPr="00014822">
        <w:rPr>
          <w:rFonts w:ascii="Times New Roman" w:hAnsi="Times New Roman" w:cs="Times New Roman"/>
          <w:i/>
          <w:iCs/>
          <w:sz w:val="20"/>
          <w:szCs w:val="20"/>
        </w:rPr>
        <w:t xml:space="preserve">Beberapa Aspek Ilmiah Tentang Qur’an </w:t>
      </w:r>
      <w:r w:rsidRPr="00014822">
        <w:rPr>
          <w:rFonts w:ascii="Times New Roman" w:hAnsi="Times New Roman" w:cs="Times New Roman"/>
          <w:sz w:val="20"/>
          <w:szCs w:val="20"/>
        </w:rPr>
        <w:t>(Jakarta: Litera Antarnusa, 1986), 137.</w:t>
      </w:r>
    </w:p>
  </w:footnote>
  <w:footnote w:id="15">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Ali Akbar dan Hidayatullah Ismail: Metode Tahfidz Al-Qur’an di Pondok Pesantren Kabupaten Kampar, UIN Sultan Syarif Kasim Riau, 92.</w:t>
      </w:r>
    </w:p>
  </w:footnote>
  <w:footnote w:id="16">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Ibid</w:t>
      </w:r>
      <w:r w:rsidRPr="00014822">
        <w:rPr>
          <w:rFonts w:ascii="Times New Roman" w:hAnsi="Times New Roman" w:cs="Times New Roman"/>
        </w:rPr>
        <w:t>, 92-93.</w:t>
      </w:r>
    </w:p>
  </w:footnote>
  <w:footnote w:id="17">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Style w:val="personname"/>
          <w:rFonts w:ascii="Times New Roman" w:hAnsi="Times New Roman" w:cs="Times New Roman"/>
          <w:color w:val="000000"/>
          <w:shd w:val="clear" w:color="auto" w:fill="FFFFFF"/>
        </w:rPr>
        <w:t xml:space="preserve">Umu Hani, </w:t>
      </w:r>
      <w:r w:rsidRPr="00014822">
        <w:rPr>
          <w:rStyle w:val="Emphasis"/>
          <w:rFonts w:ascii="Times New Roman" w:hAnsi="Times New Roman" w:cs="Times New Roman"/>
          <w:color w:val="000000"/>
          <w:shd w:val="clear" w:color="auto" w:fill="FFFFFF"/>
        </w:rPr>
        <w:t xml:space="preserve">Peran Pengasuh Dalam Meningkatkan Prestasi Menghafal Al’Quran Santri PP. Nurul Ummahat Kotagede Yogyakarta </w:t>
      </w:r>
      <w:r w:rsidRPr="00014822">
        <w:rPr>
          <w:rFonts w:ascii="Times New Roman" w:hAnsi="Times New Roman" w:cs="Times New Roman"/>
          <w:color w:val="000000"/>
          <w:shd w:val="clear" w:color="auto" w:fill="FFFFFF"/>
        </w:rPr>
        <w:t>Skripsi Thesis (Yogyakarta: Universitas Islam Negeri Sunan Kalijaga, 2014)</w:t>
      </w:r>
      <w:r w:rsidRPr="00014822">
        <w:rPr>
          <w:rFonts w:ascii="Times New Roman" w:hAnsi="Times New Roman" w:cs="Times New Roman"/>
        </w:rPr>
        <w:t>, 5.</w:t>
      </w:r>
    </w:p>
  </w:footnote>
  <w:footnote w:id="18">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Al-Qur’an dan Terjemah, QS. </w:t>
      </w:r>
      <w:proofErr w:type="gramStart"/>
      <w:r w:rsidRPr="00014822">
        <w:rPr>
          <w:rFonts w:ascii="Times New Roman" w:hAnsi="Times New Roman" w:cs="Times New Roman"/>
          <w:lang w:val="en-US"/>
        </w:rPr>
        <w:t>Fathir :</w:t>
      </w:r>
      <w:proofErr w:type="gramEnd"/>
      <w:r w:rsidRPr="00014822">
        <w:rPr>
          <w:rFonts w:ascii="Times New Roman" w:hAnsi="Times New Roman" w:cs="Times New Roman"/>
          <w:lang w:val="en-US"/>
        </w:rPr>
        <w:t xml:space="preserve"> 29-30.</w:t>
      </w:r>
    </w:p>
  </w:footnote>
  <w:footnote w:id="19">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Slameto, </w:t>
      </w:r>
      <w:r w:rsidRPr="00014822">
        <w:rPr>
          <w:rFonts w:ascii="Times New Roman" w:hAnsi="Times New Roman" w:cs="Times New Roman"/>
          <w:i/>
          <w:iCs/>
        </w:rPr>
        <w:t>Belajar dan Faktor-Faktor yang Mempengaruhi</w:t>
      </w:r>
      <w:r w:rsidRPr="00014822">
        <w:rPr>
          <w:rFonts w:ascii="Times New Roman" w:hAnsi="Times New Roman" w:cs="Times New Roman"/>
        </w:rPr>
        <w:t xml:space="preserve"> (Jakarta: Bina Aksara, 1988), 56.</w:t>
      </w:r>
    </w:p>
  </w:footnote>
  <w:footnote w:id="20">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Nanang Fatah, </w:t>
      </w:r>
      <w:r w:rsidRPr="00014822">
        <w:rPr>
          <w:rFonts w:ascii="Times New Roman" w:hAnsi="Times New Roman" w:cs="Times New Roman"/>
          <w:i/>
          <w:iCs/>
        </w:rPr>
        <w:t xml:space="preserve">Studi Tentang Pembiayaan Pendidikan Sekolah Dasar </w:t>
      </w:r>
      <w:r w:rsidRPr="00014822">
        <w:rPr>
          <w:rFonts w:ascii="Times New Roman" w:hAnsi="Times New Roman" w:cs="Times New Roman"/>
        </w:rPr>
        <w:t>(Bandung: PT Remaja Rosda Karya, 1998), 136.</w:t>
      </w:r>
    </w:p>
  </w:footnote>
  <w:footnote w:id="21">
    <w:p w:rsidR="005435F4" w:rsidRPr="00014822" w:rsidRDefault="005435F4" w:rsidP="00014822">
      <w:pPr>
        <w:pStyle w:val="FootnoteText"/>
        <w:tabs>
          <w:tab w:val="left" w:pos="993"/>
        </w:tabs>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hyperlink r:id="rId1" w:history="1">
        <w:r w:rsidRPr="00014822">
          <w:rPr>
            <w:rStyle w:val="Hyperlink"/>
            <w:rFonts w:ascii="Times New Roman" w:hAnsi="Times New Roman" w:cs="Times New Roman"/>
            <w:spacing w:val="2"/>
            <w:shd w:val="clear" w:color="auto" w:fill="FFFFFF"/>
          </w:rPr>
          <w:t>https://muslim.or.id/8269-informasi-pendaftaran-santri-baru-pesantren-islam-al-irsyad-tahun-pelajaran-20122013.html</w:t>
        </w:r>
      </w:hyperlink>
      <w:r w:rsidRPr="00014822">
        <w:rPr>
          <w:rFonts w:ascii="Times New Roman" w:hAnsi="Times New Roman" w:cs="Times New Roman"/>
          <w:spacing w:val="2"/>
          <w:shd w:val="clear" w:color="auto" w:fill="FFFFFF"/>
        </w:rPr>
        <w:t>, diakses pada tanggal 15/11/2018 jam 08.57 WIB.</w:t>
      </w:r>
    </w:p>
  </w:footnote>
  <w:footnote w:id="22">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hyperlink r:id="rId2" w:history="1">
        <w:r w:rsidRPr="00014822">
          <w:rPr>
            <w:rStyle w:val="Hyperlink"/>
            <w:rFonts w:ascii="Times New Roman" w:hAnsi="Times New Roman" w:cs="Times New Roman"/>
          </w:rPr>
          <w:t>http://panduanmenarik.blogspot.com/2013/12/5-pondok-tahfidz-quran-terbaik-di.html</w:t>
        </w:r>
      </w:hyperlink>
      <w:r w:rsidRPr="00014822">
        <w:rPr>
          <w:rFonts w:ascii="Times New Roman" w:hAnsi="Times New Roman" w:cs="Times New Roman"/>
        </w:rPr>
        <w:t xml:space="preserve">, diakses pada </w:t>
      </w:r>
      <w:r w:rsidRPr="00014822">
        <w:rPr>
          <w:rFonts w:ascii="Times New Roman" w:hAnsi="Times New Roman" w:cs="Times New Roman"/>
          <w:spacing w:val="2"/>
          <w:shd w:val="clear" w:color="auto" w:fill="FFFFFF"/>
        </w:rPr>
        <w:t>tanggal 15/11/2018 jam 09.02 WIB.</w:t>
      </w:r>
    </w:p>
  </w:footnote>
  <w:footnote w:id="23">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Jurnal Pendidikan Ekonomi Dan Bisnis Vol.1 No. 1 Maret 2013.</w:t>
      </w:r>
    </w:p>
  </w:footnote>
  <w:footnote w:id="24">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Noer Rohmah dan Zaenal Fanani, </w:t>
      </w:r>
      <w:r w:rsidRPr="00014822">
        <w:rPr>
          <w:rFonts w:ascii="Times New Roman" w:hAnsi="Times New Roman" w:cs="Times New Roman"/>
          <w:i/>
          <w:iCs/>
          <w:lang w:val="en-US"/>
        </w:rPr>
        <w:t xml:space="preserve">Pengantar Manajemen Pendidikan </w:t>
      </w:r>
      <w:r w:rsidRPr="00014822">
        <w:rPr>
          <w:rFonts w:ascii="Times New Roman" w:hAnsi="Times New Roman" w:cs="Times New Roman"/>
          <w:lang w:val="en-US"/>
        </w:rPr>
        <w:t>(Malang: Madani, 2016), 1.</w:t>
      </w:r>
    </w:p>
  </w:footnote>
  <w:footnote w:id="25">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iCs/>
          <w:lang w:val="en-US"/>
        </w:rPr>
        <w:t>Ibid.,</w:t>
      </w:r>
      <w:proofErr w:type="gramEnd"/>
      <w:r w:rsidRPr="00014822">
        <w:rPr>
          <w:rFonts w:ascii="Times New Roman" w:hAnsi="Times New Roman" w:cs="Times New Roman"/>
          <w:i/>
          <w:iCs/>
          <w:lang w:val="en-US"/>
        </w:rPr>
        <w:t xml:space="preserve"> </w:t>
      </w:r>
      <w:r w:rsidRPr="00014822">
        <w:rPr>
          <w:rFonts w:ascii="Times New Roman" w:hAnsi="Times New Roman" w:cs="Times New Roman"/>
          <w:lang w:val="en-US"/>
        </w:rPr>
        <w:t>1-2.</w:t>
      </w:r>
    </w:p>
  </w:footnote>
  <w:footnote w:id="26">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Nanang Fattah, </w:t>
      </w:r>
      <w:r w:rsidRPr="00014822">
        <w:rPr>
          <w:rFonts w:ascii="Times New Roman" w:hAnsi="Times New Roman" w:cs="Times New Roman"/>
          <w:i/>
          <w:iCs/>
          <w:lang w:val="en-US"/>
        </w:rPr>
        <w:t xml:space="preserve">Landasan Manajemen Pendidikan </w:t>
      </w:r>
      <w:r w:rsidRPr="00014822">
        <w:rPr>
          <w:rFonts w:ascii="Times New Roman" w:hAnsi="Times New Roman" w:cs="Times New Roman"/>
          <w:lang w:val="en-US"/>
        </w:rPr>
        <w:t>(</w:t>
      </w:r>
      <w:proofErr w:type="gramStart"/>
      <w:r w:rsidRPr="00014822">
        <w:rPr>
          <w:rFonts w:ascii="Times New Roman" w:hAnsi="Times New Roman" w:cs="Times New Roman"/>
          <w:lang w:val="en-US"/>
        </w:rPr>
        <w:t>Bandung :</w:t>
      </w:r>
      <w:proofErr w:type="gramEnd"/>
      <w:r w:rsidRPr="00014822">
        <w:rPr>
          <w:rFonts w:ascii="Times New Roman" w:hAnsi="Times New Roman" w:cs="Times New Roman"/>
          <w:lang w:val="en-US"/>
        </w:rPr>
        <w:t xml:space="preserve"> PT Remaja Rosdakarya, 1996), 13.</w:t>
      </w:r>
    </w:p>
  </w:footnote>
  <w:footnote w:id="2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Noer Rohmah dan Zaenal Fanani</w:t>
      </w:r>
      <w:r w:rsidRPr="00014822">
        <w:rPr>
          <w:rFonts w:ascii="Times New Roman" w:hAnsi="Times New Roman" w:cs="Times New Roman"/>
          <w:i/>
          <w:iCs/>
          <w:lang w:val="en-US"/>
        </w:rPr>
        <w:t>, Pengantar Manajemen Pendidikan</w:t>
      </w:r>
      <w:r w:rsidRPr="00014822">
        <w:rPr>
          <w:rFonts w:ascii="Times New Roman" w:hAnsi="Times New Roman" w:cs="Times New Roman"/>
          <w:lang w:val="en-US"/>
        </w:rPr>
        <w:t>, 2.</w:t>
      </w:r>
    </w:p>
  </w:footnote>
  <w:footnote w:id="2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Nanang</w:t>
      </w:r>
      <w:r w:rsidRPr="00014822">
        <w:rPr>
          <w:rFonts w:ascii="Times New Roman" w:hAnsi="Times New Roman" w:cs="Times New Roman"/>
          <w:lang w:val="en-US"/>
        </w:rPr>
        <w:t xml:space="preserve"> </w:t>
      </w:r>
      <w:r w:rsidRPr="00014822">
        <w:rPr>
          <w:rFonts w:ascii="Times New Roman" w:hAnsi="Times New Roman" w:cs="Times New Roman"/>
        </w:rPr>
        <w:t xml:space="preserve">Fattah, </w:t>
      </w:r>
      <w:r w:rsidRPr="00014822">
        <w:rPr>
          <w:rFonts w:ascii="Times New Roman" w:hAnsi="Times New Roman" w:cs="Times New Roman"/>
          <w:i/>
          <w:iCs/>
        </w:rPr>
        <w:t>Landasan Manajemen Pendidikan</w:t>
      </w:r>
      <w:r w:rsidRPr="00014822">
        <w:rPr>
          <w:rFonts w:ascii="Times New Roman" w:hAnsi="Times New Roman" w:cs="Times New Roman"/>
          <w:lang w:val="en-US"/>
        </w:rPr>
        <w:t xml:space="preserve"> (</w:t>
      </w:r>
      <w:r w:rsidRPr="00014822">
        <w:rPr>
          <w:rFonts w:ascii="Times New Roman" w:hAnsi="Times New Roman" w:cs="Times New Roman"/>
        </w:rPr>
        <w:t>Bandung: PT. Remaja Rosdakarya, 2004</w:t>
      </w:r>
      <w:r w:rsidRPr="00014822">
        <w:rPr>
          <w:rFonts w:ascii="Times New Roman" w:hAnsi="Times New Roman" w:cs="Times New Roman"/>
          <w:lang w:val="en-US"/>
        </w:rPr>
        <w:t>), 55.</w:t>
      </w:r>
    </w:p>
  </w:footnote>
  <w:footnote w:id="29">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Mujammil Qomar, </w:t>
      </w:r>
      <w:r w:rsidRPr="00014822">
        <w:rPr>
          <w:rFonts w:ascii="Times New Roman" w:hAnsi="Times New Roman" w:cs="Times New Roman"/>
          <w:i/>
          <w:iCs/>
        </w:rPr>
        <w:t>Manajemen Pendidikan Islam, Strategi Baru Pengelolaan Lembaga Pendidikan Islam</w:t>
      </w:r>
      <w:r w:rsidRPr="00014822">
        <w:rPr>
          <w:rFonts w:ascii="Times New Roman" w:hAnsi="Times New Roman" w:cs="Times New Roman"/>
        </w:rPr>
        <w:t xml:space="preserve"> (Malang: PT. Gelora Aksara Pratama, 2007), 3.</w:t>
      </w:r>
    </w:p>
  </w:footnote>
  <w:footnote w:id="30">
    <w:p w:rsidR="005435F4" w:rsidRPr="00014822" w:rsidRDefault="005435F4" w:rsidP="00014822">
      <w:pPr>
        <w:autoSpaceDE w:val="0"/>
        <w:autoSpaceDN w:val="0"/>
        <w:adjustRightInd w:val="0"/>
        <w:spacing w:after="0" w:line="240" w:lineRule="auto"/>
        <w:ind w:firstLine="709"/>
        <w:jc w:val="both"/>
        <w:rPr>
          <w:rFonts w:ascii="Times New Roman" w:hAnsi="Times New Roman" w:cs="Times New Roman"/>
          <w:i/>
          <w:iCs/>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Nanang Fatah, </w:t>
      </w:r>
      <w:r w:rsidRPr="00014822">
        <w:rPr>
          <w:rFonts w:ascii="Times New Roman" w:hAnsi="Times New Roman" w:cs="Times New Roman"/>
          <w:i/>
          <w:iCs/>
          <w:sz w:val="20"/>
          <w:szCs w:val="20"/>
        </w:rPr>
        <w:t xml:space="preserve">Ekonomi dan Pembiayaan </w:t>
      </w:r>
      <w:r w:rsidRPr="00014822">
        <w:rPr>
          <w:rFonts w:ascii="Times New Roman" w:hAnsi="Times New Roman" w:cs="Times New Roman"/>
          <w:sz w:val="20"/>
          <w:szCs w:val="20"/>
        </w:rPr>
        <w:t>(Bandung: PT. Remaja Rosdakarya, 2002), 27.</w:t>
      </w:r>
    </w:p>
  </w:footnote>
  <w:footnote w:id="31">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Nanang Fattah, </w:t>
      </w:r>
      <w:r w:rsidRPr="00014822">
        <w:rPr>
          <w:rFonts w:ascii="Times New Roman" w:hAnsi="Times New Roman" w:cs="Times New Roman"/>
          <w:i/>
          <w:iCs/>
        </w:rPr>
        <w:t>Ekonomi Dan Pembiayaan Pendidikan</w:t>
      </w:r>
      <w:r w:rsidRPr="00014822">
        <w:rPr>
          <w:rFonts w:ascii="Times New Roman" w:hAnsi="Times New Roman" w:cs="Times New Roman"/>
        </w:rPr>
        <w:t xml:space="preserve"> (Bandung: PT Remaja Rosda karya, 2012), 18.</w:t>
      </w:r>
    </w:p>
  </w:footnote>
  <w:footnote w:id="32">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Akdon, Dedy Achmad Kurniady, and Deni Darmawan, </w:t>
      </w:r>
      <w:r w:rsidRPr="00014822">
        <w:rPr>
          <w:rFonts w:ascii="Times New Roman" w:hAnsi="Times New Roman" w:cs="Times New Roman"/>
          <w:i/>
          <w:iCs/>
        </w:rPr>
        <w:t>Manajemen Pembiayaan Pendidikan</w:t>
      </w:r>
      <w:r w:rsidRPr="00014822">
        <w:rPr>
          <w:rFonts w:ascii="Times New Roman" w:hAnsi="Times New Roman" w:cs="Times New Roman"/>
        </w:rPr>
        <w:t xml:space="preserve"> (Bandung: PT Remaja Rosda karya, 2015), 23.</w:t>
      </w:r>
    </w:p>
  </w:footnote>
  <w:footnote w:id="33">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Matin, </w:t>
      </w:r>
      <w:r w:rsidRPr="00014822">
        <w:rPr>
          <w:rFonts w:ascii="Times New Roman" w:hAnsi="Times New Roman" w:cs="Times New Roman"/>
          <w:i/>
          <w:iCs/>
        </w:rPr>
        <w:t>Manajemen Pembiayaan Pendidikan, Konsep Dan Aplikasinya</w:t>
      </w:r>
      <w:r w:rsidRPr="00014822">
        <w:rPr>
          <w:rFonts w:ascii="Times New Roman" w:hAnsi="Times New Roman" w:cs="Times New Roman"/>
        </w:rPr>
        <w:t xml:space="preserve"> (Jakarta: Rajawali Press, 2014), 15.</w:t>
      </w:r>
    </w:p>
  </w:footnote>
  <w:footnote w:id="34">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Fattah, </w:t>
      </w:r>
      <w:r w:rsidRPr="00014822">
        <w:rPr>
          <w:rFonts w:ascii="Times New Roman" w:hAnsi="Times New Roman" w:cs="Times New Roman"/>
          <w:i/>
          <w:iCs/>
        </w:rPr>
        <w:t>Ekonomi Dan Pembiayaan Pendidikan</w:t>
      </w:r>
      <w:r w:rsidRPr="00014822">
        <w:rPr>
          <w:rFonts w:ascii="Times New Roman" w:hAnsi="Times New Roman" w:cs="Times New Roman"/>
        </w:rPr>
        <w:t>, 24.</w:t>
      </w:r>
    </w:p>
  </w:footnote>
  <w:footnote w:id="35">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E Mulyasa, </w:t>
      </w:r>
      <w:r w:rsidRPr="00014822">
        <w:rPr>
          <w:rFonts w:ascii="Times New Roman" w:hAnsi="Times New Roman" w:cs="Times New Roman"/>
          <w:i/>
          <w:iCs/>
        </w:rPr>
        <w:t>Manajemen Berbasis Sekolah, Konsep, Strategi dan Implementasi</w:t>
      </w:r>
      <w:r w:rsidRPr="00014822">
        <w:rPr>
          <w:rFonts w:ascii="Times New Roman" w:hAnsi="Times New Roman" w:cs="Times New Roman"/>
        </w:rPr>
        <w:t xml:space="preserve"> (Bandung: PT Remaja Rosdakarya, 2014), 47.</w:t>
      </w:r>
    </w:p>
  </w:footnote>
  <w:footnote w:id="36">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lang w:val="en-US"/>
        </w:rPr>
        <w:t>Ibid.</w:t>
      </w:r>
      <w:r w:rsidRPr="00014822">
        <w:rPr>
          <w:rFonts w:ascii="Times New Roman" w:hAnsi="Times New Roman" w:cs="Times New Roman"/>
        </w:rPr>
        <w:t>, 48</w:t>
      </w:r>
    </w:p>
  </w:footnote>
  <w:footnote w:id="3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lang w:val="en-US"/>
        </w:rPr>
        <w:t xml:space="preserve">Ibid, </w:t>
      </w:r>
      <w:r w:rsidRPr="00014822">
        <w:rPr>
          <w:rFonts w:ascii="Times New Roman" w:hAnsi="Times New Roman" w:cs="Times New Roman"/>
        </w:rPr>
        <w:t>87</w:t>
      </w:r>
      <w:r w:rsidRPr="00014822">
        <w:rPr>
          <w:rFonts w:ascii="Times New Roman" w:hAnsi="Times New Roman" w:cs="Times New Roman"/>
          <w:lang w:val="en-US"/>
        </w:rPr>
        <w:t>.</w:t>
      </w:r>
    </w:p>
  </w:footnote>
  <w:footnote w:id="38">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Huda, “</w:t>
      </w:r>
      <w:r w:rsidRPr="00014822">
        <w:rPr>
          <w:rFonts w:ascii="Times New Roman" w:hAnsi="Times New Roman" w:cs="Times New Roman"/>
          <w:i/>
          <w:iCs/>
        </w:rPr>
        <w:t>Fundraising Wakaf Dan Kemandirian Pesantren (Strategi Nadzir Wakaf Pesantren Dalam Menggalang Sumber Daya Wakaf)</w:t>
      </w:r>
      <w:r w:rsidRPr="00014822">
        <w:rPr>
          <w:rFonts w:ascii="Times New Roman" w:hAnsi="Times New Roman" w:cs="Times New Roman"/>
        </w:rPr>
        <w:t>”, 7.</w:t>
      </w:r>
    </w:p>
  </w:footnote>
  <w:footnote w:id="39">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Dedi Supriadi, </w:t>
      </w:r>
      <w:r w:rsidRPr="00014822">
        <w:rPr>
          <w:rFonts w:ascii="Times New Roman" w:hAnsi="Times New Roman" w:cs="Times New Roman"/>
          <w:i/>
          <w:iCs/>
        </w:rPr>
        <w:t>Satuan Biaya Pendidikan Dasar Dan Menengah</w:t>
      </w:r>
      <w:r w:rsidRPr="00014822">
        <w:rPr>
          <w:rFonts w:ascii="Times New Roman" w:hAnsi="Times New Roman" w:cs="Times New Roman"/>
        </w:rPr>
        <w:t xml:space="preserve"> (Bandung: PT. Remaja Rosda karya, 2010), 30.</w:t>
      </w:r>
    </w:p>
  </w:footnote>
  <w:footnote w:id="40">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Akdon, Dedy Achmad Kurniady, and Deni Darmawan, </w:t>
      </w:r>
      <w:r w:rsidRPr="00014822">
        <w:rPr>
          <w:rFonts w:ascii="Times New Roman" w:hAnsi="Times New Roman" w:cs="Times New Roman"/>
          <w:i/>
          <w:iCs/>
        </w:rPr>
        <w:t>Manajemen Pembiayaan Pendidikan</w:t>
      </w:r>
      <w:r w:rsidRPr="00014822">
        <w:rPr>
          <w:rFonts w:ascii="Times New Roman" w:hAnsi="Times New Roman" w:cs="Times New Roman"/>
          <w:lang w:val="en-US"/>
        </w:rPr>
        <w:t xml:space="preserve">, </w:t>
      </w:r>
      <w:r w:rsidRPr="00014822">
        <w:rPr>
          <w:rFonts w:ascii="Times New Roman" w:hAnsi="Times New Roman" w:cs="Times New Roman"/>
        </w:rPr>
        <w:t>78</w:t>
      </w:r>
      <w:r w:rsidRPr="00014822">
        <w:rPr>
          <w:rFonts w:ascii="Times New Roman" w:hAnsi="Times New Roman" w:cs="Times New Roman"/>
          <w:lang w:val="en-US"/>
        </w:rPr>
        <w:t>-</w:t>
      </w:r>
      <w:r w:rsidRPr="00014822">
        <w:rPr>
          <w:rFonts w:ascii="Times New Roman" w:hAnsi="Times New Roman" w:cs="Times New Roman"/>
        </w:rPr>
        <w:t>79</w:t>
      </w:r>
      <w:r w:rsidRPr="00014822">
        <w:rPr>
          <w:rFonts w:ascii="Times New Roman" w:hAnsi="Times New Roman" w:cs="Times New Roman"/>
          <w:lang w:val="en-US"/>
        </w:rPr>
        <w:t>.</w:t>
      </w:r>
    </w:p>
  </w:footnote>
  <w:footnote w:id="41">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Zulfa, “</w:t>
      </w:r>
      <w:r w:rsidRPr="00014822">
        <w:rPr>
          <w:rFonts w:ascii="Times New Roman" w:hAnsi="Times New Roman" w:cs="Times New Roman"/>
          <w:i/>
          <w:iCs/>
        </w:rPr>
        <w:t>Membangun Madrasah Bermutu Melalui Praktik Manajemen Pembiayaan Pendidikan Berbasis Potensi Umat (Sebuah Alternati Model Pembiayaan Pendidikan Di Indonesia</w:t>
      </w:r>
      <w:r w:rsidRPr="00014822">
        <w:rPr>
          <w:rFonts w:ascii="Times New Roman" w:hAnsi="Times New Roman" w:cs="Times New Roman"/>
        </w:rPr>
        <w:t>)”, 30</w:t>
      </w:r>
    </w:p>
  </w:footnote>
  <w:footnote w:id="42">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E Mulyasa, </w:t>
      </w:r>
      <w:r w:rsidRPr="00014822">
        <w:rPr>
          <w:rFonts w:ascii="Times New Roman" w:hAnsi="Times New Roman" w:cs="Times New Roman"/>
          <w:i/>
          <w:iCs/>
        </w:rPr>
        <w:t>Manajemen Berbasis Sekolah, Konsep, Strategi dan Implementasi</w:t>
      </w:r>
      <w:r w:rsidRPr="00014822">
        <w:rPr>
          <w:rFonts w:ascii="Times New Roman" w:hAnsi="Times New Roman" w:cs="Times New Roman"/>
        </w:rPr>
        <w:t xml:space="preserve"> (Bandung: PT Remaja Rosdakarya, 2014), 49.</w:t>
      </w:r>
    </w:p>
  </w:footnote>
  <w:footnote w:id="43">
    <w:p w:rsidR="005435F4" w:rsidRPr="00014822" w:rsidRDefault="005435F4" w:rsidP="00014822">
      <w:pPr>
        <w:pStyle w:val="FootnoteText"/>
        <w:tabs>
          <w:tab w:val="right" w:pos="7765"/>
        </w:tabs>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lang w:val="en-US"/>
        </w:rPr>
        <w:t>Ibid</w:t>
      </w:r>
      <w:r w:rsidRPr="00014822">
        <w:rPr>
          <w:rFonts w:ascii="Times New Roman" w:hAnsi="Times New Roman" w:cs="Times New Roman"/>
        </w:rPr>
        <w:t>.</w:t>
      </w:r>
      <w:r w:rsidRPr="00014822">
        <w:rPr>
          <w:rFonts w:ascii="Times New Roman" w:hAnsi="Times New Roman" w:cs="Times New Roman"/>
        </w:rPr>
        <w:tab/>
      </w:r>
    </w:p>
  </w:footnote>
  <w:footnote w:id="44">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Sardin, “Pengelolaan Efisiensi Dan Efektivitas Pembiayaan Pendidikan,” Http://File.Upi.Edu/Direktori/FIP/Jur._Pend._Luar_Sekolah/197108171998021SARDIN/Pertemuan_12.Pdf., (September, 2018).</w:t>
      </w:r>
    </w:p>
  </w:footnote>
  <w:footnote w:id="45">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Akdon, Dedy Achmad Kurniady, and Deni Darmawan, </w:t>
      </w:r>
      <w:r w:rsidRPr="00014822">
        <w:rPr>
          <w:rFonts w:ascii="Times New Roman" w:hAnsi="Times New Roman" w:cs="Times New Roman"/>
          <w:i/>
          <w:iCs/>
        </w:rPr>
        <w:t>Manajemen Pembiayaan Pendidikan</w:t>
      </w:r>
      <w:r w:rsidRPr="00014822">
        <w:rPr>
          <w:rFonts w:ascii="Times New Roman" w:hAnsi="Times New Roman" w:cs="Times New Roman"/>
        </w:rPr>
        <w:t>, 61.</w:t>
      </w:r>
    </w:p>
  </w:footnote>
  <w:footnote w:id="46">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Slamet PH, </w:t>
      </w:r>
      <w:r w:rsidRPr="00014822">
        <w:rPr>
          <w:rFonts w:ascii="Times New Roman" w:hAnsi="Times New Roman" w:cs="Times New Roman"/>
          <w:i/>
          <w:iCs/>
        </w:rPr>
        <w:t>Handout Kapita Selekta Desentralisasi Pendidikan Di Indonesia</w:t>
      </w:r>
      <w:r w:rsidRPr="00014822">
        <w:rPr>
          <w:rFonts w:ascii="Times New Roman" w:hAnsi="Times New Roman" w:cs="Times New Roman"/>
        </w:rPr>
        <w:t xml:space="preserve"> (Jakarta: Direktorat Pendidikan Lanjutan Pertama DEPDIKNAS RI, 2005), 6.</w:t>
      </w:r>
    </w:p>
  </w:footnote>
  <w:footnote w:id="47">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Fattah, </w:t>
      </w:r>
      <w:r w:rsidRPr="00014822">
        <w:rPr>
          <w:rFonts w:ascii="Times New Roman" w:hAnsi="Times New Roman" w:cs="Times New Roman"/>
          <w:i/>
          <w:iCs/>
        </w:rPr>
        <w:t>Manajemen Pembiayaan Pendidikan Berbasis Aktivitas Pembelajaran</w:t>
      </w:r>
      <w:r w:rsidRPr="00014822">
        <w:rPr>
          <w:rFonts w:ascii="Times New Roman" w:hAnsi="Times New Roman" w:cs="Times New Roman"/>
        </w:rPr>
        <w:t>, 67.</w:t>
      </w:r>
    </w:p>
  </w:footnote>
  <w:footnote w:id="48">
    <w:p w:rsidR="005435F4" w:rsidRPr="00014822" w:rsidRDefault="005435F4" w:rsidP="00014822">
      <w:pPr>
        <w:autoSpaceDE w:val="0"/>
        <w:autoSpaceDN w:val="0"/>
        <w:adjustRightInd w:val="0"/>
        <w:spacing w:after="0" w:line="240" w:lineRule="auto"/>
        <w:ind w:firstLine="709"/>
        <w:jc w:val="both"/>
        <w:rPr>
          <w:rFonts w:ascii="Times New Roman" w:hAnsi="Times New Roman" w:cs="Times New Roman"/>
          <w:i/>
          <w:iCs/>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Dedi Supriyadi, </w:t>
      </w:r>
      <w:r w:rsidRPr="00014822">
        <w:rPr>
          <w:rFonts w:ascii="Times New Roman" w:hAnsi="Times New Roman" w:cs="Times New Roman"/>
          <w:i/>
          <w:iCs/>
          <w:sz w:val="20"/>
          <w:szCs w:val="20"/>
        </w:rPr>
        <w:t>Satuan Biaya Pendidikan Dasar dan Menengah</w:t>
      </w:r>
      <w:r w:rsidRPr="00014822">
        <w:rPr>
          <w:rFonts w:ascii="Times New Roman" w:hAnsi="Times New Roman" w:cs="Times New Roman"/>
          <w:sz w:val="20"/>
          <w:szCs w:val="20"/>
        </w:rPr>
        <w:t xml:space="preserve"> (Bandung: Remaja Rosda Karya, 2003), 5.</w:t>
      </w:r>
    </w:p>
  </w:footnote>
  <w:footnote w:id="49">
    <w:p w:rsidR="005435F4" w:rsidRPr="00014822" w:rsidRDefault="005435F4" w:rsidP="00014822">
      <w:pPr>
        <w:autoSpaceDE w:val="0"/>
        <w:autoSpaceDN w:val="0"/>
        <w:adjustRightInd w:val="0"/>
        <w:spacing w:after="0" w:line="240" w:lineRule="auto"/>
        <w:ind w:firstLine="709"/>
        <w:jc w:val="both"/>
        <w:rPr>
          <w:rFonts w:ascii="Times New Roman" w:hAnsi="Times New Roman" w:cs="Times New Roman"/>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Hadari Nawawi, </w:t>
      </w:r>
      <w:r w:rsidRPr="00014822">
        <w:rPr>
          <w:rFonts w:ascii="Times New Roman" w:hAnsi="Times New Roman" w:cs="Times New Roman"/>
          <w:i/>
          <w:iCs/>
          <w:sz w:val="20"/>
          <w:szCs w:val="20"/>
        </w:rPr>
        <w:t>Administrasi Pendidikan</w:t>
      </w:r>
      <w:r w:rsidRPr="00014822">
        <w:rPr>
          <w:rFonts w:ascii="Times New Roman" w:hAnsi="Times New Roman" w:cs="Times New Roman"/>
          <w:sz w:val="20"/>
          <w:szCs w:val="20"/>
        </w:rPr>
        <w:t xml:space="preserve"> (Jakarta: PT. Toko Gunung Agung, 1997), 72.</w:t>
      </w:r>
    </w:p>
  </w:footnote>
  <w:footnote w:id="50">
    <w:p w:rsidR="005435F4" w:rsidRPr="00014822" w:rsidRDefault="005435F4" w:rsidP="00014822">
      <w:pPr>
        <w:autoSpaceDE w:val="0"/>
        <w:autoSpaceDN w:val="0"/>
        <w:adjustRightInd w:val="0"/>
        <w:spacing w:after="0" w:line="240" w:lineRule="auto"/>
        <w:ind w:firstLine="709"/>
        <w:jc w:val="both"/>
        <w:rPr>
          <w:rFonts w:ascii="Times New Roman" w:hAnsi="Times New Roman" w:cs="Times New Roman"/>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H. A. R. Tilaar, </w:t>
      </w:r>
      <w:r w:rsidRPr="00014822">
        <w:rPr>
          <w:rFonts w:ascii="Times New Roman" w:hAnsi="Times New Roman" w:cs="Times New Roman"/>
          <w:i/>
          <w:iCs/>
          <w:sz w:val="20"/>
          <w:szCs w:val="20"/>
        </w:rPr>
        <w:t>Analisis Kebijakan Pendidikan Suatu Pengantar</w:t>
      </w:r>
      <w:r w:rsidRPr="00014822">
        <w:rPr>
          <w:rFonts w:ascii="Times New Roman" w:hAnsi="Times New Roman" w:cs="Times New Roman"/>
          <w:sz w:val="20"/>
          <w:szCs w:val="20"/>
        </w:rPr>
        <w:t xml:space="preserve"> (Bandung: PT. Remaja Roesda Karya, 1995), 424.</w:t>
      </w:r>
    </w:p>
  </w:footnote>
  <w:footnote w:id="51">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color w:val="231F20"/>
        </w:rPr>
        <w:t xml:space="preserve">Jurnal Pendidikan Penabur - No.13/Tahun ke-8/Desember 2009, </w:t>
      </w:r>
      <w:r w:rsidRPr="00014822">
        <w:rPr>
          <w:rFonts w:ascii="Times New Roman" w:hAnsi="Times New Roman" w:cs="Times New Roman"/>
        </w:rPr>
        <w:t>Implikasi Manajemen Keuangan Sekolah,</w:t>
      </w:r>
      <w:r w:rsidRPr="00014822">
        <w:rPr>
          <w:rFonts w:ascii="Times New Roman" w:hAnsi="Times New Roman" w:cs="Times New Roman"/>
          <w:color w:val="231F20"/>
        </w:rPr>
        <w:t xml:space="preserve"> halaman 84, penerbit : BADAN PENDIDIKAN KRISTEN PENABUR (BPK PENABUR), Jakarta Barat, Implikasi Manajemen Keuangan Sekolah Terhadap Kualitas Pendidikan, </w:t>
      </w:r>
      <w:r w:rsidRPr="00014822">
        <w:rPr>
          <w:rFonts w:ascii="Times New Roman" w:hAnsi="Times New Roman" w:cs="Times New Roman"/>
          <w:i/>
          <w:iCs/>
          <w:color w:val="231F20"/>
        </w:rPr>
        <w:t>David Wijaya, 80-96.</w:t>
      </w:r>
    </w:p>
  </w:footnote>
  <w:footnote w:id="52">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Elchanan Cohn, </w:t>
      </w:r>
      <w:r w:rsidRPr="00014822">
        <w:rPr>
          <w:rFonts w:ascii="Times New Roman" w:hAnsi="Times New Roman" w:cs="Times New Roman"/>
          <w:i/>
          <w:iCs/>
          <w:lang w:val="en-US"/>
        </w:rPr>
        <w:t>The Economic of Education</w:t>
      </w:r>
      <w:r w:rsidRPr="00014822">
        <w:rPr>
          <w:rFonts w:ascii="Times New Roman" w:hAnsi="Times New Roman" w:cs="Times New Roman"/>
          <w:lang w:val="en-US"/>
        </w:rPr>
        <w:t xml:space="preserve"> (Cambridge, </w:t>
      </w:r>
      <w:proofErr w:type="gramStart"/>
      <w:r w:rsidRPr="00014822">
        <w:rPr>
          <w:rFonts w:ascii="Times New Roman" w:hAnsi="Times New Roman" w:cs="Times New Roman"/>
          <w:lang w:val="en-US"/>
        </w:rPr>
        <w:t>Massachusetts :</w:t>
      </w:r>
      <w:proofErr w:type="gramEnd"/>
      <w:r w:rsidRPr="00014822">
        <w:rPr>
          <w:rFonts w:ascii="Times New Roman" w:hAnsi="Times New Roman" w:cs="Times New Roman"/>
          <w:lang w:val="en-US"/>
        </w:rPr>
        <w:t xml:space="preserve"> Baliinger Publishing, 1979), 71.</w:t>
      </w:r>
    </w:p>
  </w:footnote>
  <w:footnote w:id="53">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E Mulyasa, </w:t>
      </w:r>
      <w:r w:rsidRPr="00014822">
        <w:rPr>
          <w:rFonts w:ascii="Times New Roman" w:hAnsi="Times New Roman" w:cs="Times New Roman"/>
          <w:i/>
          <w:iCs/>
        </w:rPr>
        <w:t>Manajemen Berbasis Sekolah</w:t>
      </w:r>
      <w:r w:rsidRPr="00014822">
        <w:rPr>
          <w:rFonts w:ascii="Times New Roman" w:hAnsi="Times New Roman" w:cs="Times New Roman"/>
        </w:rPr>
        <w:t>, 48.</w:t>
      </w:r>
    </w:p>
  </w:footnote>
  <w:footnote w:id="54">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Uhar Suharsaputra, </w:t>
      </w:r>
      <w:r w:rsidRPr="00014822">
        <w:rPr>
          <w:rFonts w:ascii="Times New Roman" w:hAnsi="Times New Roman" w:cs="Times New Roman"/>
          <w:i/>
          <w:iCs/>
        </w:rPr>
        <w:t>Administrasi Pendidikan</w:t>
      </w:r>
      <w:r w:rsidRPr="00014822">
        <w:rPr>
          <w:rFonts w:ascii="Times New Roman" w:hAnsi="Times New Roman" w:cs="Times New Roman"/>
        </w:rPr>
        <w:t>, 2nd ed. (Bandung: PT. Refika Aditama, 2013), 301.</w:t>
      </w:r>
    </w:p>
  </w:footnote>
  <w:footnote w:id="55">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Wardiman Djojonegoro, </w:t>
      </w:r>
      <w:r w:rsidRPr="00014822">
        <w:rPr>
          <w:rFonts w:ascii="Times New Roman" w:hAnsi="Times New Roman" w:cs="Times New Roman"/>
          <w:i/>
          <w:iCs/>
          <w:lang w:val="en-US"/>
        </w:rPr>
        <w:t>Lima Puluh Tahun Perkembangan Pendidikan di Indonesia</w:t>
      </w:r>
      <w:r w:rsidRPr="00014822">
        <w:rPr>
          <w:rFonts w:ascii="Times New Roman" w:hAnsi="Times New Roman" w:cs="Times New Roman"/>
          <w:lang w:val="en-US"/>
        </w:rPr>
        <w:t xml:space="preserve"> (Jakarta: Depdikbud, 1996), 11.</w:t>
      </w:r>
    </w:p>
  </w:footnote>
  <w:footnote w:id="56">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Wibowo, </w:t>
      </w:r>
      <w:r w:rsidRPr="00014822">
        <w:rPr>
          <w:rFonts w:ascii="Times New Roman" w:hAnsi="Times New Roman" w:cs="Times New Roman"/>
          <w:i/>
          <w:iCs/>
          <w:lang w:val="en-US"/>
        </w:rPr>
        <w:t>Manajemen Kinerja</w:t>
      </w:r>
      <w:r w:rsidRPr="00014822">
        <w:rPr>
          <w:rFonts w:ascii="Times New Roman" w:hAnsi="Times New Roman" w:cs="Times New Roman"/>
          <w:lang w:val="en-US"/>
        </w:rPr>
        <w:t>, Edisi kedua (Jakarta: PT Raja Grafindo Persada, 2007), 110.</w:t>
      </w:r>
    </w:p>
  </w:footnote>
  <w:footnote w:id="5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Veithzal Rivai Zainal, </w:t>
      </w:r>
      <w:r w:rsidRPr="00014822">
        <w:rPr>
          <w:rFonts w:ascii="Times New Roman" w:hAnsi="Times New Roman" w:cs="Times New Roman"/>
          <w:i/>
          <w:iCs/>
          <w:lang w:val="en-US"/>
        </w:rPr>
        <w:t xml:space="preserve">Kepemimpinan dan Perilaku Organisasi </w:t>
      </w:r>
      <w:r w:rsidRPr="00014822">
        <w:rPr>
          <w:rFonts w:ascii="Times New Roman" w:hAnsi="Times New Roman" w:cs="Times New Roman"/>
          <w:lang w:val="en-US"/>
        </w:rPr>
        <w:t>(Jakarta: PT Raja Grafindo Persada, 2003), 298.</w:t>
      </w:r>
    </w:p>
  </w:footnote>
  <w:footnote w:id="5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Djaman Satori, </w:t>
      </w:r>
      <w:r w:rsidRPr="00014822">
        <w:rPr>
          <w:rFonts w:ascii="Times New Roman" w:hAnsi="Times New Roman" w:cs="Times New Roman"/>
          <w:i/>
          <w:iCs/>
          <w:lang w:val="en-US"/>
        </w:rPr>
        <w:t xml:space="preserve">Profesi Keguruan </w:t>
      </w:r>
      <w:r w:rsidRPr="00014822">
        <w:rPr>
          <w:rFonts w:ascii="Times New Roman" w:hAnsi="Times New Roman" w:cs="Times New Roman"/>
          <w:lang w:val="en-US"/>
        </w:rPr>
        <w:t>(Jakarta: Universitas Terbuka. Isjoni, 2007), 22.</w:t>
      </w:r>
    </w:p>
  </w:footnote>
  <w:footnote w:id="59">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Ibid.</w:t>
      </w:r>
      <w:r w:rsidRPr="00014822">
        <w:rPr>
          <w:rFonts w:ascii="Times New Roman" w:hAnsi="Times New Roman" w:cs="Times New Roman"/>
        </w:rPr>
        <w:t>, 126.</w:t>
      </w:r>
    </w:p>
  </w:footnote>
  <w:footnote w:id="60">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Wibowo, </w:t>
      </w:r>
      <w:r w:rsidRPr="00014822">
        <w:rPr>
          <w:rFonts w:ascii="Times New Roman" w:hAnsi="Times New Roman" w:cs="Times New Roman"/>
          <w:i/>
          <w:iCs/>
          <w:lang w:val="en-US"/>
        </w:rPr>
        <w:t>Manajemen Kinerja</w:t>
      </w:r>
      <w:r w:rsidRPr="00014822">
        <w:rPr>
          <w:rFonts w:ascii="Times New Roman" w:hAnsi="Times New Roman" w:cs="Times New Roman"/>
          <w:lang w:val="en-US"/>
        </w:rPr>
        <w:t>, 131.</w:t>
      </w:r>
    </w:p>
  </w:footnote>
  <w:footnote w:id="61">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Muhammad Yunus, </w:t>
      </w:r>
      <w:r w:rsidRPr="00014822">
        <w:rPr>
          <w:rFonts w:ascii="Times New Roman" w:hAnsi="Times New Roman" w:cs="Times New Roman"/>
          <w:i/>
          <w:iCs/>
        </w:rPr>
        <w:t xml:space="preserve">Kamus Arab-Indonesia </w:t>
      </w:r>
      <w:r w:rsidRPr="00014822">
        <w:rPr>
          <w:rFonts w:ascii="Times New Roman" w:hAnsi="Times New Roman" w:cs="Times New Roman"/>
        </w:rPr>
        <w:t>(Jakarta: PT Hidakarya Agung, tt), 105.</w:t>
      </w:r>
    </w:p>
  </w:footnote>
  <w:footnote w:id="62">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Poerwadarminta</w:t>
      </w:r>
      <w:r w:rsidRPr="00014822">
        <w:rPr>
          <w:rFonts w:ascii="Times New Roman" w:hAnsi="Times New Roman" w:cs="Times New Roman"/>
          <w:i/>
          <w:iCs/>
        </w:rPr>
        <w:t>, Kamus Besar Bahasa Indonesia</w:t>
      </w:r>
      <w:r w:rsidRPr="00014822">
        <w:rPr>
          <w:rFonts w:ascii="Times New Roman" w:hAnsi="Times New Roman" w:cs="Times New Roman"/>
        </w:rPr>
        <w:t xml:space="preserve"> (Jakarta: Duta Rakyat, 2002) 381.</w:t>
      </w:r>
    </w:p>
  </w:footnote>
  <w:footnote w:id="63">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 Tabrani Rusyan, Yani Daryani, </w:t>
      </w:r>
      <w:r w:rsidRPr="00014822">
        <w:rPr>
          <w:rFonts w:ascii="Times New Roman" w:hAnsi="Times New Roman" w:cs="Times New Roman"/>
          <w:i/>
          <w:iCs/>
        </w:rPr>
        <w:t xml:space="preserve">Penuntun Belajar yang Sukses </w:t>
      </w:r>
      <w:r w:rsidRPr="00014822">
        <w:rPr>
          <w:rFonts w:ascii="Times New Roman" w:hAnsi="Times New Roman" w:cs="Times New Roman"/>
        </w:rPr>
        <w:t>(Jakarta: Bina Karya, tt), 36.</w:t>
      </w:r>
    </w:p>
  </w:footnote>
  <w:footnote w:id="64">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Ahsin W, Al-Hafidz, </w:t>
      </w:r>
      <w:r w:rsidRPr="00014822">
        <w:rPr>
          <w:rFonts w:ascii="Times New Roman" w:hAnsi="Times New Roman" w:cs="Times New Roman"/>
          <w:i/>
          <w:iCs/>
        </w:rPr>
        <w:t xml:space="preserve">Bimbingan Praktis Menghafal Al-Qur'an </w:t>
      </w:r>
      <w:r w:rsidRPr="00014822">
        <w:rPr>
          <w:rFonts w:ascii="Times New Roman" w:hAnsi="Times New Roman" w:cs="Times New Roman"/>
        </w:rPr>
        <w:t>(Jakarta: Bumi Aksara, 1994), 48-54.</w:t>
      </w:r>
    </w:p>
  </w:footnote>
  <w:footnote w:id="65">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Ahsin W, Al-Hafidz, </w:t>
      </w:r>
      <w:r w:rsidRPr="00014822">
        <w:rPr>
          <w:rFonts w:ascii="Times New Roman" w:hAnsi="Times New Roman" w:cs="Times New Roman"/>
          <w:i/>
          <w:iCs/>
        </w:rPr>
        <w:t xml:space="preserve">Bimbingan Praktis Menghafal Al-Qur'an </w:t>
      </w:r>
      <w:r w:rsidRPr="00014822">
        <w:rPr>
          <w:rFonts w:ascii="Times New Roman" w:hAnsi="Times New Roman" w:cs="Times New Roman"/>
        </w:rPr>
        <w:t>(Jakarta: Amzah, 2008), 63.</w:t>
      </w:r>
    </w:p>
  </w:footnote>
  <w:footnote w:id="66">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Ahsin W, Al-Hafidz, 63.</w:t>
      </w:r>
    </w:p>
  </w:footnote>
  <w:footnote w:id="6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Ibid.</w:t>
      </w:r>
      <w:r w:rsidRPr="00014822">
        <w:rPr>
          <w:rFonts w:ascii="Times New Roman" w:hAnsi="Times New Roman" w:cs="Times New Roman"/>
          <w:i/>
          <w:iCs/>
          <w:lang w:val="en-US"/>
        </w:rPr>
        <w:t xml:space="preserve">, </w:t>
      </w:r>
      <w:r w:rsidRPr="00014822">
        <w:rPr>
          <w:rFonts w:ascii="Times New Roman" w:hAnsi="Times New Roman" w:cs="Times New Roman"/>
        </w:rPr>
        <w:t xml:space="preserve"> 64-65</w:t>
      </w:r>
      <w:r w:rsidRPr="00014822">
        <w:rPr>
          <w:rFonts w:ascii="Times New Roman" w:hAnsi="Times New Roman" w:cs="Times New Roman"/>
          <w:lang w:val="en-US"/>
        </w:rPr>
        <w:t>.</w:t>
      </w:r>
    </w:p>
  </w:footnote>
  <w:footnote w:id="6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iCs/>
          <w:lang w:val="en-US"/>
        </w:rPr>
        <w:t>Ibid.,</w:t>
      </w:r>
      <w:proofErr w:type="gramEnd"/>
      <w:r w:rsidRPr="00014822">
        <w:rPr>
          <w:rFonts w:ascii="Times New Roman" w:hAnsi="Times New Roman" w:cs="Times New Roman"/>
        </w:rPr>
        <w:t xml:space="preserve"> 65-66</w:t>
      </w:r>
      <w:r w:rsidRPr="00014822">
        <w:rPr>
          <w:rFonts w:ascii="Times New Roman" w:hAnsi="Times New Roman" w:cs="Times New Roman"/>
          <w:lang w:val="en-US"/>
        </w:rPr>
        <w:t>.</w:t>
      </w:r>
    </w:p>
  </w:footnote>
  <w:footnote w:id="69">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iCs/>
          <w:lang w:val="en-US"/>
        </w:rPr>
        <w:t>Ibid.,</w:t>
      </w:r>
      <w:proofErr w:type="gramEnd"/>
      <w:r w:rsidRPr="00014822">
        <w:rPr>
          <w:rFonts w:ascii="Times New Roman" w:hAnsi="Times New Roman" w:cs="Times New Roman"/>
        </w:rPr>
        <w:t xml:space="preserve"> 66</w:t>
      </w:r>
      <w:r w:rsidRPr="00014822">
        <w:rPr>
          <w:rFonts w:ascii="Times New Roman" w:hAnsi="Times New Roman" w:cs="Times New Roman"/>
          <w:lang w:val="en-US"/>
        </w:rPr>
        <w:t>.</w:t>
      </w:r>
    </w:p>
  </w:footnote>
  <w:footnote w:id="70">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Sukamto, </w:t>
      </w:r>
      <w:r w:rsidRPr="00014822">
        <w:rPr>
          <w:rFonts w:ascii="Times New Roman" w:hAnsi="Times New Roman" w:cs="Times New Roman"/>
          <w:i/>
          <w:iCs/>
          <w:lang w:val="en-US"/>
        </w:rPr>
        <w:t xml:space="preserve">Kepemimpinan Kiai dalam Pesantren </w:t>
      </w:r>
      <w:r w:rsidRPr="00014822">
        <w:rPr>
          <w:rFonts w:ascii="Times New Roman" w:hAnsi="Times New Roman" w:cs="Times New Roman"/>
          <w:lang w:val="en-US"/>
        </w:rPr>
        <w:t>(Jakarta: Pustaka LP3ES, 1999), 97.</w:t>
      </w:r>
    </w:p>
  </w:footnote>
  <w:footnote w:id="71">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Harun Nasutionet. al, </w:t>
      </w:r>
      <w:r w:rsidRPr="00014822">
        <w:rPr>
          <w:rFonts w:ascii="Times New Roman" w:hAnsi="Times New Roman" w:cs="Times New Roman"/>
          <w:i/>
          <w:iCs/>
        </w:rPr>
        <w:t>Ensiklopedia Islam</w:t>
      </w:r>
      <w:r w:rsidRPr="00014822">
        <w:rPr>
          <w:rFonts w:ascii="Times New Roman" w:hAnsi="Times New Roman" w:cs="Times New Roman"/>
        </w:rPr>
        <w:t xml:space="preserve"> (Jakarta: Depag RI, 1993), 1036.</w:t>
      </w:r>
    </w:p>
  </w:footnote>
  <w:footnote w:id="72">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Mukti Ali menyebutkan bahwa pendidikan terbaik ada di pesantren, sedang pengajaran terbaik ada disekolah/ madrasah. Lihat Zuhdy Mukhdar, KH. Ali Ma'shum Perjuangan dan Pemikirannya (Yogyakarta, TNP, 1989)</w:t>
      </w:r>
    </w:p>
  </w:footnote>
  <w:footnote w:id="73">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9Al-Ghazali, </w:t>
      </w:r>
      <w:r w:rsidRPr="00014822">
        <w:rPr>
          <w:rFonts w:ascii="Times New Roman" w:hAnsi="Times New Roman" w:cs="Times New Roman"/>
          <w:i/>
          <w:iCs/>
        </w:rPr>
        <w:t>Ihya Ulumuddin, Jilid III</w:t>
      </w:r>
      <w:r w:rsidRPr="00014822">
        <w:rPr>
          <w:rFonts w:ascii="Times New Roman" w:hAnsi="Times New Roman" w:cs="Times New Roman"/>
        </w:rPr>
        <w:t xml:space="preserve">  (Dar-al-Mishri: Beirut : 1977), 61</w:t>
      </w:r>
    </w:p>
  </w:footnote>
  <w:footnote w:id="74">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Abd. Rahman an Nahlawi, </w:t>
      </w:r>
      <w:r w:rsidRPr="00014822">
        <w:rPr>
          <w:rFonts w:ascii="Times New Roman" w:hAnsi="Times New Roman" w:cs="Times New Roman"/>
          <w:i/>
          <w:iCs/>
          <w:lang w:val="en-US"/>
        </w:rPr>
        <w:t xml:space="preserve">Prinsip-Prinsip dan Metode Pendidikan Islam, </w:t>
      </w:r>
      <w:r w:rsidRPr="00014822">
        <w:rPr>
          <w:rFonts w:ascii="Times New Roman" w:hAnsi="Times New Roman" w:cs="Times New Roman"/>
          <w:lang w:val="en-US"/>
        </w:rPr>
        <w:t>diterjemahkan Dahlan dan Sulaiman (</w:t>
      </w:r>
      <w:proofErr w:type="gramStart"/>
      <w:r w:rsidRPr="00014822">
        <w:rPr>
          <w:rFonts w:ascii="Times New Roman" w:hAnsi="Times New Roman" w:cs="Times New Roman"/>
          <w:lang w:val="en-US"/>
        </w:rPr>
        <w:t>Bandung :</w:t>
      </w:r>
      <w:proofErr w:type="gramEnd"/>
      <w:r w:rsidRPr="00014822">
        <w:rPr>
          <w:rFonts w:ascii="Times New Roman" w:hAnsi="Times New Roman" w:cs="Times New Roman"/>
          <w:lang w:val="en-US"/>
        </w:rPr>
        <w:t xml:space="preserve"> CV. Diponegoro, 1992), 390.</w:t>
      </w:r>
    </w:p>
  </w:footnote>
  <w:footnote w:id="75">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Tamyiz Burhanuddin, </w:t>
      </w:r>
      <w:r w:rsidRPr="00014822">
        <w:rPr>
          <w:rFonts w:ascii="Times New Roman" w:hAnsi="Times New Roman" w:cs="Times New Roman"/>
          <w:i/>
          <w:iCs/>
        </w:rPr>
        <w:t>Akhlak Pesantren :solusi bagi Kerusakan Akhlak</w:t>
      </w:r>
      <w:r w:rsidRPr="00014822">
        <w:rPr>
          <w:rFonts w:ascii="Times New Roman" w:hAnsi="Times New Roman" w:cs="Times New Roman"/>
        </w:rPr>
        <w:t xml:space="preserve"> (Yogyakarta; ITTIQA PRESS : 2001), 57</w:t>
      </w:r>
    </w:p>
  </w:footnote>
  <w:footnote w:id="76">
    <w:p w:rsidR="005435F4" w:rsidRPr="00014822" w:rsidRDefault="005435F4" w:rsidP="00014822">
      <w:pPr>
        <w:pStyle w:val="FootnoteText"/>
        <w:ind w:firstLine="709"/>
        <w:jc w:val="both"/>
        <w:rPr>
          <w:rFonts w:ascii="Times New Roman" w:hAnsi="Times New Roman" w:cs="Times New Roman"/>
          <w:i/>
          <w:iCs/>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Rasyid Ridha, </w:t>
      </w:r>
      <w:r w:rsidRPr="00014822">
        <w:rPr>
          <w:rFonts w:ascii="Times New Roman" w:hAnsi="Times New Roman" w:cs="Times New Roman"/>
          <w:i/>
          <w:iCs/>
          <w:lang w:val="en-US"/>
        </w:rPr>
        <w:t xml:space="preserve">Tafsir Manar, </w:t>
      </w:r>
      <w:r w:rsidRPr="00014822">
        <w:rPr>
          <w:rFonts w:ascii="Times New Roman" w:hAnsi="Times New Roman" w:cs="Times New Roman"/>
          <w:lang w:val="en-US"/>
        </w:rPr>
        <w:t>Jilid II (Mesir, Maktabah al-Qahirah, tt), 404.</w:t>
      </w:r>
    </w:p>
  </w:footnote>
  <w:footnote w:id="7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Hadari Nawawi, </w:t>
      </w:r>
      <w:r w:rsidRPr="00014822">
        <w:rPr>
          <w:rFonts w:ascii="Times New Roman" w:hAnsi="Times New Roman" w:cs="Times New Roman"/>
          <w:i/>
          <w:iCs/>
          <w:lang w:val="en-US"/>
        </w:rPr>
        <w:t xml:space="preserve">Pendidikan dalam Islam </w:t>
      </w:r>
      <w:r w:rsidRPr="00014822">
        <w:rPr>
          <w:rFonts w:ascii="Times New Roman" w:hAnsi="Times New Roman" w:cs="Times New Roman"/>
          <w:lang w:val="en-US"/>
        </w:rPr>
        <w:t>(</w:t>
      </w:r>
      <w:proofErr w:type="gramStart"/>
      <w:r w:rsidRPr="00014822">
        <w:rPr>
          <w:rFonts w:ascii="Times New Roman" w:hAnsi="Times New Roman" w:cs="Times New Roman"/>
          <w:lang w:val="en-US"/>
        </w:rPr>
        <w:t>Surabaya :</w:t>
      </w:r>
      <w:proofErr w:type="gramEnd"/>
      <w:r w:rsidRPr="00014822">
        <w:rPr>
          <w:rFonts w:ascii="Times New Roman" w:hAnsi="Times New Roman" w:cs="Times New Roman"/>
          <w:lang w:val="en-US"/>
        </w:rPr>
        <w:t xml:space="preserve"> Al-Ikhlas : 1993), 234.</w:t>
      </w:r>
    </w:p>
  </w:footnote>
  <w:footnote w:id="7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Ta'zir berarti menghukum atau melatih disiplin. Lihat Warson Kamus Al-Munawwir, 952</w:t>
      </w:r>
      <w:r w:rsidRPr="00014822">
        <w:rPr>
          <w:rFonts w:ascii="Times New Roman" w:hAnsi="Times New Roman" w:cs="Times New Roman"/>
          <w:lang w:val="en-US"/>
        </w:rPr>
        <w:t>.</w:t>
      </w:r>
    </w:p>
  </w:footnote>
  <w:footnote w:id="79">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Abd. Rahman </w:t>
      </w:r>
      <w:proofErr w:type="gramStart"/>
      <w:r w:rsidRPr="00014822">
        <w:rPr>
          <w:rFonts w:ascii="Times New Roman" w:hAnsi="Times New Roman" w:cs="Times New Roman"/>
          <w:lang w:val="en-US"/>
        </w:rPr>
        <w:t>An</w:t>
      </w:r>
      <w:proofErr w:type="gramEnd"/>
      <w:r w:rsidRPr="00014822">
        <w:rPr>
          <w:rFonts w:ascii="Times New Roman" w:hAnsi="Times New Roman" w:cs="Times New Roman"/>
          <w:lang w:val="en-US"/>
        </w:rPr>
        <w:t xml:space="preserve"> Nahlawi, 412.</w:t>
      </w:r>
    </w:p>
  </w:footnote>
  <w:footnote w:id="80">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Tamyiz Burhanuddin, 61</w:t>
      </w:r>
      <w:r w:rsidRPr="00014822">
        <w:rPr>
          <w:rFonts w:ascii="Times New Roman" w:hAnsi="Times New Roman" w:cs="Times New Roman"/>
          <w:lang w:val="en-US"/>
        </w:rPr>
        <w:t>.</w:t>
      </w:r>
    </w:p>
  </w:footnote>
  <w:footnote w:id="81">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Slameto, </w:t>
      </w:r>
      <w:r w:rsidRPr="00014822">
        <w:rPr>
          <w:rFonts w:ascii="Times New Roman" w:hAnsi="Times New Roman" w:cs="Times New Roman"/>
          <w:i/>
          <w:lang w:val="en-US"/>
        </w:rPr>
        <w:t xml:space="preserve">Belajar dan Faktor-Faktor yang Mempengaruhinya </w:t>
      </w:r>
      <w:r w:rsidRPr="00014822">
        <w:rPr>
          <w:rFonts w:ascii="Times New Roman" w:hAnsi="Times New Roman" w:cs="Times New Roman"/>
          <w:lang w:val="en-US"/>
        </w:rPr>
        <w:t>(Jakarta: Rineka Cipta, 1995), 59.</w:t>
      </w:r>
    </w:p>
  </w:footnote>
  <w:footnote w:id="82">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Ahsin W Al-Hafidz, </w:t>
      </w:r>
      <w:r w:rsidRPr="00014822">
        <w:rPr>
          <w:rFonts w:ascii="Times New Roman" w:hAnsi="Times New Roman" w:cs="Times New Roman"/>
          <w:i/>
          <w:iCs/>
        </w:rPr>
        <w:t>Bimbingan Praktis Menghafal Al-Qur'an</w:t>
      </w:r>
      <w:r w:rsidRPr="00014822">
        <w:rPr>
          <w:rFonts w:ascii="Times New Roman" w:hAnsi="Times New Roman" w:cs="Times New Roman"/>
          <w:i/>
          <w:iCs/>
          <w:lang w:val="en-US"/>
        </w:rPr>
        <w:t>,</w:t>
      </w:r>
      <w:r w:rsidRPr="00014822">
        <w:rPr>
          <w:rFonts w:ascii="Times New Roman" w:hAnsi="Times New Roman" w:cs="Times New Roman"/>
          <w:i/>
          <w:iCs/>
        </w:rPr>
        <w:t xml:space="preserve"> </w:t>
      </w:r>
      <w:r w:rsidRPr="00014822">
        <w:rPr>
          <w:rFonts w:ascii="Times New Roman" w:hAnsi="Times New Roman" w:cs="Times New Roman"/>
          <w:lang w:val="en-US"/>
        </w:rPr>
        <w:t>56.</w:t>
      </w:r>
    </w:p>
  </w:footnote>
  <w:footnote w:id="83">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lang w:val="en-US"/>
        </w:rPr>
        <w:t>Ibid.</w:t>
      </w:r>
      <w:r w:rsidRPr="00014822">
        <w:rPr>
          <w:rFonts w:ascii="Times New Roman" w:hAnsi="Times New Roman" w:cs="Times New Roman"/>
          <w:lang w:val="en-US"/>
        </w:rPr>
        <w:t>,</w:t>
      </w:r>
      <w:proofErr w:type="gramEnd"/>
      <w:r w:rsidRPr="00014822">
        <w:rPr>
          <w:rFonts w:ascii="Times New Roman" w:hAnsi="Times New Roman" w:cs="Times New Roman"/>
          <w:lang w:val="en-US"/>
        </w:rPr>
        <w:t xml:space="preserve"> 60.</w:t>
      </w:r>
    </w:p>
  </w:footnote>
  <w:footnote w:id="84">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lang w:val="en-US"/>
        </w:rPr>
        <w:t>Ibid.</w:t>
      </w:r>
      <w:r w:rsidRPr="00014822">
        <w:rPr>
          <w:rFonts w:ascii="Times New Roman" w:hAnsi="Times New Roman" w:cs="Times New Roman"/>
          <w:lang w:val="en-US"/>
        </w:rPr>
        <w:t>,</w:t>
      </w:r>
      <w:proofErr w:type="gramEnd"/>
      <w:r w:rsidRPr="00014822">
        <w:rPr>
          <w:rFonts w:ascii="Times New Roman" w:hAnsi="Times New Roman" w:cs="Times New Roman"/>
          <w:lang w:val="en-US"/>
        </w:rPr>
        <w:t xml:space="preserve"> 61.</w:t>
      </w:r>
    </w:p>
  </w:footnote>
  <w:footnote w:id="85">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Mahfud Shalahuddin, </w:t>
      </w:r>
      <w:r w:rsidRPr="00014822">
        <w:rPr>
          <w:rFonts w:ascii="Times New Roman" w:hAnsi="Times New Roman" w:cs="Times New Roman"/>
          <w:i/>
          <w:lang w:val="en-US"/>
        </w:rPr>
        <w:t xml:space="preserve">Pengantar Psikologi Pendidikan </w:t>
      </w:r>
      <w:r w:rsidRPr="00014822">
        <w:rPr>
          <w:rFonts w:ascii="Times New Roman" w:hAnsi="Times New Roman" w:cs="Times New Roman"/>
          <w:lang w:val="en-US"/>
        </w:rPr>
        <w:t>(Surabaya: PT Bina Ilmu, 1990), 64.</w:t>
      </w:r>
    </w:p>
  </w:footnote>
  <w:footnote w:id="86">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lang w:val="en-US"/>
        </w:rPr>
        <w:t>Ibid.</w:t>
      </w:r>
      <w:r w:rsidRPr="00014822">
        <w:rPr>
          <w:rFonts w:ascii="Times New Roman" w:hAnsi="Times New Roman" w:cs="Times New Roman"/>
          <w:lang w:val="en-US"/>
        </w:rPr>
        <w:t>,</w:t>
      </w:r>
      <w:proofErr w:type="gramEnd"/>
      <w:r w:rsidRPr="00014822">
        <w:rPr>
          <w:rFonts w:ascii="Times New Roman" w:hAnsi="Times New Roman" w:cs="Times New Roman"/>
          <w:lang w:val="en-US"/>
        </w:rPr>
        <w:t xml:space="preserve"> 63.</w:t>
      </w:r>
    </w:p>
  </w:footnote>
  <w:footnote w:id="8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Slameto, </w:t>
      </w:r>
      <w:r w:rsidRPr="00014822">
        <w:rPr>
          <w:rFonts w:ascii="Times New Roman" w:hAnsi="Times New Roman" w:cs="Times New Roman"/>
          <w:i/>
          <w:lang w:val="en-US"/>
        </w:rPr>
        <w:t xml:space="preserve">Belajar dan Faktor-Faktor yang Mempengaruhinya </w:t>
      </w:r>
      <w:r w:rsidRPr="00014822">
        <w:rPr>
          <w:rFonts w:ascii="Times New Roman" w:hAnsi="Times New Roman" w:cs="Times New Roman"/>
          <w:lang w:val="en-US"/>
        </w:rPr>
        <w:t>(Jakarta: Rineka Cipta, 1995), 65.</w:t>
      </w:r>
    </w:p>
  </w:footnote>
  <w:footnote w:id="8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lang w:val="en-US"/>
        </w:rPr>
        <w:t>Ibid.</w:t>
      </w:r>
      <w:r w:rsidRPr="00014822">
        <w:rPr>
          <w:rFonts w:ascii="Times New Roman" w:hAnsi="Times New Roman" w:cs="Times New Roman"/>
          <w:lang w:val="en-US"/>
        </w:rPr>
        <w:t>,</w:t>
      </w:r>
      <w:proofErr w:type="gramEnd"/>
      <w:r w:rsidRPr="00014822">
        <w:rPr>
          <w:rFonts w:ascii="Times New Roman" w:hAnsi="Times New Roman" w:cs="Times New Roman"/>
          <w:lang w:val="en-US"/>
        </w:rPr>
        <w:t xml:space="preserve"> 66.</w:t>
      </w:r>
    </w:p>
  </w:footnote>
  <w:footnote w:id="89">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proofErr w:type="gramStart"/>
      <w:r w:rsidRPr="00014822">
        <w:rPr>
          <w:rFonts w:ascii="Times New Roman" w:hAnsi="Times New Roman" w:cs="Times New Roman"/>
          <w:i/>
          <w:lang w:val="en-US"/>
        </w:rPr>
        <w:t>Ibid.</w:t>
      </w:r>
      <w:r w:rsidRPr="00014822">
        <w:rPr>
          <w:rFonts w:ascii="Times New Roman" w:hAnsi="Times New Roman" w:cs="Times New Roman"/>
          <w:lang w:val="en-US"/>
        </w:rPr>
        <w:t>,</w:t>
      </w:r>
      <w:proofErr w:type="gramEnd"/>
      <w:r w:rsidRPr="00014822">
        <w:rPr>
          <w:rFonts w:ascii="Times New Roman" w:hAnsi="Times New Roman" w:cs="Times New Roman"/>
          <w:lang w:val="en-US"/>
        </w:rPr>
        <w:t xml:space="preserve"> 68.</w:t>
      </w:r>
    </w:p>
  </w:footnote>
  <w:footnote w:id="90">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Mahmud Shalahuddin, </w:t>
      </w:r>
      <w:r w:rsidRPr="00014822">
        <w:rPr>
          <w:rFonts w:ascii="Times New Roman" w:hAnsi="Times New Roman" w:cs="Times New Roman"/>
          <w:i/>
          <w:lang w:val="en-US"/>
        </w:rPr>
        <w:t>Pengantar Psikologi Pendidikan,</w:t>
      </w:r>
      <w:r w:rsidRPr="00014822">
        <w:rPr>
          <w:rFonts w:ascii="Times New Roman" w:hAnsi="Times New Roman" w:cs="Times New Roman"/>
          <w:lang w:val="en-US"/>
        </w:rPr>
        <w:t xml:space="preserve"> 67.</w:t>
      </w:r>
    </w:p>
  </w:footnote>
  <w:footnote w:id="91">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Slameto, </w:t>
      </w:r>
      <w:r w:rsidRPr="00014822">
        <w:rPr>
          <w:rFonts w:ascii="Times New Roman" w:hAnsi="Times New Roman" w:cs="Times New Roman"/>
          <w:i/>
          <w:lang w:val="en-US"/>
        </w:rPr>
        <w:t xml:space="preserve">Belajar dan Faktor-Faktor yang Mempengaruhinya, </w:t>
      </w:r>
      <w:r w:rsidRPr="00014822">
        <w:rPr>
          <w:rFonts w:ascii="Times New Roman" w:hAnsi="Times New Roman" w:cs="Times New Roman"/>
          <w:lang w:val="en-US"/>
        </w:rPr>
        <w:t>71.</w:t>
      </w:r>
    </w:p>
  </w:footnote>
  <w:footnote w:id="92">
    <w:p w:rsidR="005435F4" w:rsidRPr="00014822" w:rsidRDefault="005435F4" w:rsidP="00014822">
      <w:pPr>
        <w:autoSpaceDE w:val="0"/>
        <w:autoSpaceDN w:val="0"/>
        <w:adjustRightInd w:val="0"/>
        <w:spacing w:after="0" w:line="240" w:lineRule="auto"/>
        <w:ind w:firstLine="709"/>
        <w:jc w:val="both"/>
        <w:rPr>
          <w:rFonts w:ascii="Times New Roman" w:hAnsi="Times New Roman" w:cs="Times New Roman"/>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Sugiyono, </w:t>
      </w:r>
      <w:r w:rsidRPr="00014822">
        <w:rPr>
          <w:rFonts w:ascii="Times New Roman" w:hAnsi="Times New Roman" w:cs="Times New Roman"/>
          <w:i/>
          <w:iCs/>
          <w:sz w:val="20"/>
          <w:szCs w:val="20"/>
        </w:rPr>
        <w:t>Metode Penelitian Kuantitatif, Kualitatif dan R&amp;D</w:t>
      </w:r>
      <w:r w:rsidRPr="00014822">
        <w:rPr>
          <w:rFonts w:ascii="Times New Roman" w:hAnsi="Times New Roman" w:cs="Times New Roman"/>
          <w:sz w:val="20"/>
          <w:szCs w:val="20"/>
        </w:rPr>
        <w:t xml:space="preserve"> (Bandung: Alfabeta, 2013), 9.</w:t>
      </w:r>
    </w:p>
  </w:footnote>
  <w:footnote w:id="93">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Ibid</w:t>
      </w:r>
      <w:r w:rsidRPr="00014822">
        <w:rPr>
          <w:rFonts w:ascii="Times New Roman" w:hAnsi="Times New Roman" w:cs="Times New Roman"/>
        </w:rPr>
        <w:t>.</w:t>
      </w:r>
      <w:r w:rsidRPr="00014822">
        <w:rPr>
          <w:rFonts w:ascii="Times New Roman" w:hAnsi="Times New Roman" w:cs="Times New Roman"/>
          <w:i/>
          <w:iCs/>
        </w:rPr>
        <w:t xml:space="preserve">, </w:t>
      </w:r>
      <w:r w:rsidRPr="00014822">
        <w:rPr>
          <w:rFonts w:ascii="Times New Roman" w:hAnsi="Times New Roman" w:cs="Times New Roman"/>
        </w:rPr>
        <w:t>338.</w:t>
      </w:r>
    </w:p>
  </w:footnote>
  <w:footnote w:id="94">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 xml:space="preserve">Ibid., </w:t>
      </w:r>
      <w:r w:rsidRPr="00014822">
        <w:rPr>
          <w:rFonts w:ascii="Times New Roman" w:hAnsi="Times New Roman" w:cs="Times New Roman"/>
        </w:rPr>
        <w:t>341.</w:t>
      </w:r>
    </w:p>
  </w:footnote>
  <w:footnote w:id="95">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Ibid</w:t>
      </w:r>
      <w:r w:rsidRPr="00014822">
        <w:rPr>
          <w:rFonts w:ascii="Times New Roman" w:hAnsi="Times New Roman" w:cs="Times New Roman"/>
        </w:rPr>
        <w:t>., 345.</w:t>
      </w:r>
    </w:p>
  </w:footnote>
  <w:footnote w:id="96">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i/>
          <w:iCs/>
        </w:rPr>
        <w:t>Ibid.</w:t>
      </w:r>
      <w:r w:rsidRPr="00014822">
        <w:rPr>
          <w:rFonts w:ascii="Times New Roman" w:hAnsi="Times New Roman" w:cs="Times New Roman"/>
        </w:rPr>
        <w:t>, 345.</w:t>
      </w:r>
    </w:p>
  </w:footnote>
  <w:footnote w:id="97">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Ibid., 372.</w:t>
      </w:r>
    </w:p>
  </w:footnote>
  <w:footnote w:id="98">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Ibid., 373.</w:t>
      </w:r>
    </w:p>
  </w:footnote>
  <w:footnote w:id="99">
    <w:p w:rsidR="005435F4" w:rsidRPr="00014822" w:rsidRDefault="005435F4"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Ibid., 373-374.</w:t>
      </w:r>
    </w:p>
  </w:footnote>
  <w:footnote w:id="100">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Wawancara dengan Ky. Ainul Yaqin di rumah beliau Jogoroto pada tanggal 26 Mei 2020.</w:t>
      </w:r>
    </w:p>
  </w:footnote>
  <w:footnote w:id="101">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Wawancara dengan </w:t>
      </w:r>
      <w:r w:rsidRPr="00014822">
        <w:rPr>
          <w:rFonts w:ascii="Times New Roman" w:hAnsi="Times New Roman" w:cs="Times New Roman"/>
          <w:lang w:val="en-US"/>
        </w:rPr>
        <w:t>pengurus</w:t>
      </w:r>
      <w:r w:rsidRPr="00014822">
        <w:rPr>
          <w:rFonts w:ascii="Times New Roman" w:hAnsi="Times New Roman" w:cs="Times New Roman"/>
        </w:rPr>
        <w:t xml:space="preserve"> </w:t>
      </w:r>
      <w:r w:rsidRPr="00014822">
        <w:rPr>
          <w:rFonts w:ascii="Times New Roman" w:hAnsi="Times New Roman" w:cs="Times New Roman"/>
          <w:bCs/>
        </w:rPr>
        <w:t xml:space="preserve">Pondok Pesantren Hamalatul Qur’an, </w:t>
      </w:r>
      <w:r w:rsidRPr="00014822">
        <w:rPr>
          <w:rFonts w:ascii="Times New Roman" w:hAnsi="Times New Roman" w:cs="Times New Roman"/>
          <w:bCs/>
          <w:lang w:val="en-US"/>
        </w:rPr>
        <w:t>Gus Ma’mun</w:t>
      </w:r>
      <w:r w:rsidRPr="00014822">
        <w:rPr>
          <w:rFonts w:ascii="Times New Roman" w:hAnsi="Times New Roman" w:cs="Times New Roman"/>
          <w:bCs/>
        </w:rPr>
        <w:t xml:space="preserve"> </w:t>
      </w:r>
      <w:r w:rsidRPr="00014822">
        <w:rPr>
          <w:rFonts w:ascii="Times New Roman" w:hAnsi="Times New Roman" w:cs="Times New Roman"/>
          <w:bCs/>
          <w:lang w:val="en-US"/>
        </w:rPr>
        <w:t>melalui whatsapp</w:t>
      </w:r>
      <w:r w:rsidRPr="00014822">
        <w:rPr>
          <w:rFonts w:ascii="Times New Roman" w:hAnsi="Times New Roman" w:cs="Times New Roman"/>
          <w:bCs/>
        </w:rPr>
        <w:t xml:space="preserve"> tanggal 2 </w:t>
      </w:r>
      <w:r w:rsidRPr="00014822">
        <w:rPr>
          <w:rFonts w:ascii="Times New Roman" w:hAnsi="Times New Roman" w:cs="Times New Roman"/>
          <w:bCs/>
          <w:lang w:val="en-US"/>
        </w:rPr>
        <w:t>November</w:t>
      </w:r>
      <w:r w:rsidRPr="00014822">
        <w:rPr>
          <w:rFonts w:ascii="Times New Roman" w:hAnsi="Times New Roman" w:cs="Times New Roman"/>
          <w:bCs/>
        </w:rPr>
        <w:t xml:space="preserve"> 20</w:t>
      </w:r>
      <w:r w:rsidRPr="00014822">
        <w:rPr>
          <w:rFonts w:ascii="Times New Roman" w:hAnsi="Times New Roman" w:cs="Times New Roman"/>
          <w:bCs/>
          <w:lang w:val="en-US"/>
        </w:rPr>
        <w:t>20</w:t>
      </w:r>
      <w:r w:rsidRPr="00014822">
        <w:rPr>
          <w:rFonts w:ascii="Times New Roman" w:hAnsi="Times New Roman" w:cs="Times New Roman"/>
          <w:bCs/>
        </w:rPr>
        <w:t>.</w:t>
      </w:r>
    </w:p>
  </w:footnote>
  <w:footnote w:id="102">
    <w:p w:rsidR="005435F4" w:rsidRPr="00014822" w:rsidRDefault="005435F4" w:rsidP="00014822">
      <w:pPr>
        <w:pStyle w:val="FootnoteText"/>
        <w:ind w:firstLine="709"/>
        <w:jc w:val="both"/>
        <w:rPr>
          <w:rFonts w:ascii="Times New Roman" w:hAnsi="Times New Roman" w:cs="Times New Roman"/>
          <w:lang w:val="x-none"/>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Wawancara dengan Pengasuh </w:t>
      </w:r>
      <w:r w:rsidRPr="00014822">
        <w:rPr>
          <w:rFonts w:ascii="Times New Roman" w:hAnsi="Times New Roman" w:cs="Times New Roman"/>
          <w:bCs/>
        </w:rPr>
        <w:t>Pondok Pesantren Hamalatul Qur’an, Ky. Ainul Yaqin di WTS (Warung Tengah Sawah) Jogoroto tanggal 25 Mei 20</w:t>
      </w:r>
      <w:r w:rsidRPr="00014822">
        <w:rPr>
          <w:rFonts w:ascii="Times New Roman" w:hAnsi="Times New Roman" w:cs="Times New Roman"/>
          <w:bCs/>
          <w:lang w:val="en-US"/>
        </w:rPr>
        <w:t>20</w:t>
      </w:r>
      <w:r w:rsidRPr="00014822">
        <w:rPr>
          <w:rFonts w:ascii="Times New Roman" w:hAnsi="Times New Roman" w:cs="Times New Roman"/>
          <w:bCs/>
        </w:rPr>
        <w:t>.</w:t>
      </w:r>
    </w:p>
  </w:footnote>
  <w:footnote w:id="103">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Wawancara dengan Pengasuh </w:t>
      </w:r>
      <w:r w:rsidRPr="00014822">
        <w:rPr>
          <w:rFonts w:ascii="Times New Roman" w:hAnsi="Times New Roman" w:cs="Times New Roman"/>
          <w:bCs/>
        </w:rPr>
        <w:t>Pondok Pesantren Hamalatul Qur’an</w:t>
      </w:r>
      <w:r w:rsidRPr="00014822">
        <w:rPr>
          <w:rFonts w:ascii="Times New Roman" w:hAnsi="Times New Roman" w:cs="Times New Roman"/>
          <w:bCs/>
          <w:lang w:val="en-US"/>
        </w:rPr>
        <w:t>, Ky. Ainul Yaqin di WTS (Warung Tengah Sawah) Jogoroto tanggal 25 Mei 2020.</w:t>
      </w:r>
    </w:p>
  </w:footnote>
  <w:footnote w:id="104">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Wawancara </w:t>
      </w:r>
      <w:r w:rsidRPr="00014822">
        <w:rPr>
          <w:rFonts w:ascii="Times New Roman" w:hAnsi="Times New Roman" w:cs="Times New Roman"/>
          <w:bCs/>
        </w:rPr>
        <w:t>Pondok Pesantren Hamalatul Qur’an</w:t>
      </w:r>
      <w:r w:rsidRPr="00014822">
        <w:rPr>
          <w:rFonts w:ascii="Times New Roman" w:hAnsi="Times New Roman" w:cs="Times New Roman"/>
          <w:bCs/>
          <w:lang w:val="en-US"/>
        </w:rPr>
        <w:t xml:space="preserve">, Ky. Ainul Yaqin dalam acara temu wali santri </w:t>
      </w:r>
      <w:proofErr w:type="gramStart"/>
      <w:r w:rsidRPr="00014822">
        <w:rPr>
          <w:rFonts w:ascii="Times New Roman" w:hAnsi="Times New Roman" w:cs="Times New Roman"/>
          <w:bCs/>
          <w:lang w:val="en-US"/>
        </w:rPr>
        <w:t>tanggal  30</w:t>
      </w:r>
      <w:proofErr w:type="gramEnd"/>
      <w:r w:rsidRPr="00014822">
        <w:rPr>
          <w:rFonts w:ascii="Times New Roman" w:hAnsi="Times New Roman" w:cs="Times New Roman"/>
          <w:bCs/>
          <w:lang w:val="en-US"/>
        </w:rPr>
        <w:t xml:space="preserve"> Agustus 2020.</w:t>
      </w:r>
    </w:p>
  </w:footnote>
  <w:footnote w:id="105">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Sambutan KH. Abdullah Afif, Pengasuh Pondok Pesantren Tahfidzul Qur’an Nurul Jadid Parimono Jombang pada acara bimbingan fashohah di Pondok Pesantren Hamalatul Qur’an pada tanggal 10 Maret 2014 (Dokumentasi Pengurus Pondok Pesantren Hamalatul Qur’an diambil pada tanggal 24 Mei 2017). KH. Abdullah Afif adalah salah satu guru pembimbing fashahah pasca tahfidz di Pondok Pesantren Hamalatul Qur’an.</w:t>
      </w:r>
    </w:p>
  </w:footnote>
  <w:footnote w:id="106">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Sambutan Pengasuh Pondok Pesantren Hamalatul Qur’an, Ky. Ainul Yaqin pada acara seminar metode menghafal cepat di fakultas syariah UNHASY Tebuireng 2016.</w:t>
      </w:r>
    </w:p>
  </w:footnote>
  <w:footnote w:id="107">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Wawancara dengan M. Mujib, penanggung jawab program karantania tahfidz </w:t>
      </w:r>
      <w:r w:rsidRPr="00014822">
        <w:rPr>
          <w:rFonts w:ascii="Times New Roman" w:hAnsi="Times New Roman" w:cs="Times New Roman"/>
          <w:bCs/>
          <w:lang w:val="en-US"/>
        </w:rPr>
        <w:t>Pondok Pesantren Hamalatul Qur’an di asrama karantina pada tanggal 26 Mei 2020.</w:t>
      </w:r>
    </w:p>
  </w:footnote>
  <w:footnote w:id="108">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Observasi pada tanggal 26 Mei 2020 di tempat Karantina Tahfidz.</w:t>
      </w:r>
    </w:p>
  </w:footnote>
  <w:footnote w:id="109">
    <w:p w:rsidR="005435F4" w:rsidRPr="00014822" w:rsidRDefault="005435F4"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 xml:space="preserve">Wawancara dengan Ahmad Hafidz, Penanggung Jawab Program Wadil Qur’an </w:t>
      </w:r>
      <w:r w:rsidRPr="00014822">
        <w:rPr>
          <w:rFonts w:ascii="Times New Roman" w:hAnsi="Times New Roman" w:cs="Times New Roman"/>
          <w:bCs/>
          <w:lang w:val="en-US"/>
        </w:rPr>
        <w:t>Pondok Pesantren Hamalatul Qur’an di kamar beliau pada tanggal 26 Mei 2020.</w:t>
      </w:r>
    </w:p>
  </w:footnote>
  <w:footnote w:id="110">
    <w:p w:rsidR="00A245B8" w:rsidRPr="00014822" w:rsidRDefault="00A245B8" w:rsidP="00014822">
      <w:pPr>
        <w:pStyle w:val="FootnoteText"/>
        <w:ind w:firstLine="709"/>
        <w:jc w:val="both"/>
        <w:rPr>
          <w:rFonts w:ascii="Times New Roman" w:hAnsi="Times New Roman" w:cs="Times New Roman"/>
          <w:lang w:val="x-none"/>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Uhar Suharsaputra, </w:t>
      </w:r>
      <w:r w:rsidRPr="00014822">
        <w:rPr>
          <w:rFonts w:ascii="Times New Roman" w:hAnsi="Times New Roman" w:cs="Times New Roman"/>
          <w:i/>
          <w:iCs/>
        </w:rPr>
        <w:t>Administrasi Pendidikan</w:t>
      </w:r>
      <w:r w:rsidRPr="00014822">
        <w:rPr>
          <w:rFonts w:ascii="Times New Roman" w:hAnsi="Times New Roman" w:cs="Times New Roman"/>
        </w:rPr>
        <w:t>, 2nd ed. (Bandung: PT. Refika Aditama, 2013), 301.</w:t>
      </w:r>
    </w:p>
  </w:footnote>
  <w:footnote w:id="111">
    <w:p w:rsidR="00A245B8" w:rsidRPr="00014822" w:rsidRDefault="00A245B8"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lang w:val="en-US"/>
        </w:rPr>
        <w:t>Undang-Undang RI No. 20 Tahun 2003, 2003: 3.</w:t>
      </w:r>
    </w:p>
  </w:footnote>
  <w:footnote w:id="112">
    <w:p w:rsidR="00A245B8" w:rsidRPr="00014822" w:rsidRDefault="00A245B8"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Wawancara dengan </w:t>
      </w:r>
      <w:r w:rsidRPr="00014822">
        <w:rPr>
          <w:rFonts w:ascii="Times New Roman" w:hAnsi="Times New Roman" w:cs="Times New Roman"/>
          <w:lang w:val="en-US"/>
        </w:rPr>
        <w:t>pengurus</w:t>
      </w:r>
      <w:r w:rsidRPr="00014822">
        <w:rPr>
          <w:rFonts w:ascii="Times New Roman" w:hAnsi="Times New Roman" w:cs="Times New Roman"/>
        </w:rPr>
        <w:t xml:space="preserve"> </w:t>
      </w:r>
      <w:r w:rsidRPr="00014822">
        <w:rPr>
          <w:rFonts w:ascii="Times New Roman" w:hAnsi="Times New Roman" w:cs="Times New Roman"/>
          <w:bCs/>
        </w:rPr>
        <w:t xml:space="preserve">Pondok Pesantren Hamalatul Qur’an, </w:t>
      </w:r>
      <w:r w:rsidRPr="00014822">
        <w:rPr>
          <w:rFonts w:ascii="Times New Roman" w:hAnsi="Times New Roman" w:cs="Times New Roman"/>
          <w:bCs/>
          <w:lang w:val="en-US"/>
        </w:rPr>
        <w:t>Gus Ma’mun</w:t>
      </w:r>
      <w:r w:rsidRPr="00014822">
        <w:rPr>
          <w:rFonts w:ascii="Times New Roman" w:hAnsi="Times New Roman" w:cs="Times New Roman"/>
          <w:bCs/>
        </w:rPr>
        <w:t xml:space="preserve"> </w:t>
      </w:r>
      <w:r w:rsidRPr="00014822">
        <w:rPr>
          <w:rFonts w:ascii="Times New Roman" w:hAnsi="Times New Roman" w:cs="Times New Roman"/>
          <w:bCs/>
          <w:lang w:val="en-US"/>
        </w:rPr>
        <w:t>melalui whatsapp</w:t>
      </w:r>
      <w:r w:rsidRPr="00014822">
        <w:rPr>
          <w:rFonts w:ascii="Times New Roman" w:hAnsi="Times New Roman" w:cs="Times New Roman"/>
          <w:bCs/>
        </w:rPr>
        <w:t xml:space="preserve"> tanggal 2 </w:t>
      </w:r>
      <w:r w:rsidRPr="00014822">
        <w:rPr>
          <w:rFonts w:ascii="Times New Roman" w:hAnsi="Times New Roman" w:cs="Times New Roman"/>
          <w:bCs/>
          <w:lang w:val="en-US"/>
        </w:rPr>
        <w:t>November</w:t>
      </w:r>
      <w:r w:rsidRPr="00014822">
        <w:rPr>
          <w:rFonts w:ascii="Times New Roman" w:hAnsi="Times New Roman" w:cs="Times New Roman"/>
          <w:bCs/>
        </w:rPr>
        <w:t xml:space="preserve"> 20</w:t>
      </w:r>
      <w:r w:rsidRPr="00014822">
        <w:rPr>
          <w:rFonts w:ascii="Times New Roman" w:hAnsi="Times New Roman" w:cs="Times New Roman"/>
          <w:bCs/>
          <w:lang w:val="en-US"/>
        </w:rPr>
        <w:t>20</w:t>
      </w:r>
      <w:r w:rsidRPr="00014822">
        <w:rPr>
          <w:rFonts w:ascii="Times New Roman" w:hAnsi="Times New Roman" w:cs="Times New Roman"/>
          <w:bCs/>
        </w:rPr>
        <w:t>.</w:t>
      </w:r>
    </w:p>
  </w:footnote>
  <w:footnote w:id="113">
    <w:p w:rsidR="00A245B8" w:rsidRPr="00014822" w:rsidRDefault="00A245B8" w:rsidP="00014822">
      <w:pPr>
        <w:pStyle w:val="FootnoteText"/>
        <w:ind w:firstLine="709"/>
        <w:jc w:val="both"/>
        <w:rPr>
          <w:rFonts w:ascii="Times New Roman" w:hAnsi="Times New Roman" w:cs="Times New Roman"/>
          <w:lang w:val="en-US"/>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E Mulyasa, </w:t>
      </w:r>
      <w:r w:rsidRPr="00014822">
        <w:rPr>
          <w:rFonts w:ascii="Times New Roman" w:hAnsi="Times New Roman" w:cs="Times New Roman"/>
          <w:i/>
          <w:iCs/>
        </w:rPr>
        <w:t>Manajemen Berbasis Sekolah, Konsep, Strategi dan Implementasi</w:t>
      </w:r>
      <w:r w:rsidRPr="00014822">
        <w:rPr>
          <w:rFonts w:ascii="Times New Roman" w:hAnsi="Times New Roman" w:cs="Times New Roman"/>
        </w:rPr>
        <w:t xml:space="preserve"> (Bandung: PT Remaja Rosdakarya, 2014), </w:t>
      </w:r>
      <w:r w:rsidRPr="00014822">
        <w:rPr>
          <w:rFonts w:ascii="Times New Roman" w:hAnsi="Times New Roman" w:cs="Times New Roman"/>
          <w:lang w:val="en-US"/>
        </w:rPr>
        <w:t>87.</w:t>
      </w:r>
    </w:p>
  </w:footnote>
  <w:footnote w:id="114">
    <w:p w:rsidR="00A245B8" w:rsidRPr="00014822" w:rsidRDefault="00A245B8" w:rsidP="00014822">
      <w:pPr>
        <w:pStyle w:val="FootnoteText"/>
        <w:ind w:firstLine="709"/>
        <w:jc w:val="both"/>
        <w:rPr>
          <w:rFonts w:ascii="Times New Roman" w:hAnsi="Times New Roman" w:cs="Times New Roman"/>
          <w:lang w:val="x-none"/>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Wawancara dengan </w:t>
      </w:r>
      <w:r w:rsidRPr="00014822">
        <w:rPr>
          <w:rFonts w:ascii="Times New Roman" w:hAnsi="Times New Roman" w:cs="Times New Roman"/>
          <w:lang w:val="en-US"/>
        </w:rPr>
        <w:t>istri Pengasuh</w:t>
      </w:r>
      <w:r w:rsidRPr="00014822">
        <w:rPr>
          <w:rFonts w:ascii="Times New Roman" w:hAnsi="Times New Roman" w:cs="Times New Roman"/>
        </w:rPr>
        <w:t xml:space="preserve"> </w:t>
      </w:r>
      <w:r w:rsidRPr="00014822">
        <w:rPr>
          <w:rFonts w:ascii="Times New Roman" w:hAnsi="Times New Roman" w:cs="Times New Roman"/>
          <w:bCs/>
        </w:rPr>
        <w:t>Pondok Pesantren Hamalatul Qur’an</w:t>
      </w:r>
      <w:r w:rsidRPr="00014822">
        <w:rPr>
          <w:rFonts w:ascii="Times New Roman" w:hAnsi="Times New Roman" w:cs="Times New Roman"/>
          <w:bCs/>
          <w:lang w:val="en-US"/>
        </w:rPr>
        <w:t xml:space="preserve"> di PPHQ</w:t>
      </w:r>
      <w:r w:rsidRPr="00014822">
        <w:rPr>
          <w:rFonts w:ascii="Times New Roman" w:hAnsi="Times New Roman" w:cs="Times New Roman"/>
          <w:bCs/>
        </w:rPr>
        <w:t xml:space="preserve"> tanggal 2</w:t>
      </w:r>
      <w:r w:rsidRPr="00014822">
        <w:rPr>
          <w:rFonts w:ascii="Times New Roman" w:hAnsi="Times New Roman" w:cs="Times New Roman"/>
          <w:bCs/>
          <w:lang w:val="en-US"/>
        </w:rPr>
        <w:t>1 Oktober 2019.</w:t>
      </w:r>
    </w:p>
  </w:footnote>
  <w:footnote w:id="115">
    <w:p w:rsidR="00A245B8" w:rsidRPr="00014822" w:rsidRDefault="00A245B8" w:rsidP="00014822">
      <w:pPr>
        <w:autoSpaceDE w:val="0"/>
        <w:autoSpaceDN w:val="0"/>
        <w:adjustRightInd w:val="0"/>
        <w:spacing w:after="0" w:line="240" w:lineRule="auto"/>
        <w:ind w:firstLine="709"/>
        <w:jc w:val="both"/>
        <w:rPr>
          <w:rFonts w:ascii="Times New Roman" w:hAnsi="Times New Roman" w:cs="Times New Roman"/>
          <w:i/>
          <w:iCs/>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Dedi Supriyadi, </w:t>
      </w:r>
      <w:r w:rsidRPr="00014822">
        <w:rPr>
          <w:rFonts w:ascii="Times New Roman" w:hAnsi="Times New Roman" w:cs="Times New Roman"/>
          <w:i/>
          <w:iCs/>
          <w:sz w:val="20"/>
          <w:szCs w:val="20"/>
        </w:rPr>
        <w:t>Satuan Biaya Pendidikan Dasar dan Menengah</w:t>
      </w:r>
      <w:r w:rsidRPr="00014822">
        <w:rPr>
          <w:rFonts w:ascii="Times New Roman" w:hAnsi="Times New Roman" w:cs="Times New Roman"/>
          <w:sz w:val="20"/>
          <w:szCs w:val="20"/>
        </w:rPr>
        <w:t xml:space="preserve"> (Bandung: Remaja Rosda Karya, 2003), 5.</w:t>
      </w:r>
    </w:p>
  </w:footnote>
  <w:footnote w:id="116">
    <w:p w:rsidR="00A245B8" w:rsidRPr="00014822" w:rsidRDefault="00A245B8" w:rsidP="00014822">
      <w:pPr>
        <w:autoSpaceDE w:val="0"/>
        <w:autoSpaceDN w:val="0"/>
        <w:adjustRightInd w:val="0"/>
        <w:spacing w:after="0" w:line="240" w:lineRule="auto"/>
        <w:ind w:firstLine="709"/>
        <w:jc w:val="both"/>
        <w:rPr>
          <w:rFonts w:ascii="Times New Roman" w:hAnsi="Times New Roman" w:cs="Times New Roman"/>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Hadari Nawawi, </w:t>
      </w:r>
      <w:r w:rsidRPr="00014822">
        <w:rPr>
          <w:rFonts w:ascii="Times New Roman" w:hAnsi="Times New Roman" w:cs="Times New Roman"/>
          <w:i/>
          <w:iCs/>
          <w:sz w:val="20"/>
          <w:szCs w:val="20"/>
        </w:rPr>
        <w:t>Administrasi Pendidikan</w:t>
      </w:r>
      <w:r w:rsidRPr="00014822">
        <w:rPr>
          <w:rFonts w:ascii="Times New Roman" w:hAnsi="Times New Roman" w:cs="Times New Roman"/>
          <w:sz w:val="20"/>
          <w:szCs w:val="20"/>
        </w:rPr>
        <w:t xml:space="preserve"> (Jakarta: PT. Toko Gunung Agung, 1997), 72.</w:t>
      </w:r>
    </w:p>
  </w:footnote>
  <w:footnote w:id="117">
    <w:p w:rsidR="00A245B8" w:rsidRPr="00014822" w:rsidRDefault="00A245B8" w:rsidP="00014822">
      <w:pPr>
        <w:autoSpaceDE w:val="0"/>
        <w:autoSpaceDN w:val="0"/>
        <w:adjustRightInd w:val="0"/>
        <w:spacing w:after="0" w:line="240" w:lineRule="auto"/>
        <w:ind w:firstLine="709"/>
        <w:jc w:val="both"/>
        <w:rPr>
          <w:rFonts w:ascii="Times New Roman" w:hAnsi="Times New Roman" w:cs="Times New Roman"/>
          <w:sz w:val="20"/>
          <w:szCs w:val="20"/>
        </w:rPr>
      </w:pPr>
      <w:r w:rsidRPr="00014822">
        <w:rPr>
          <w:rStyle w:val="FootnoteReference"/>
          <w:rFonts w:ascii="Times New Roman" w:hAnsi="Times New Roman" w:cs="Times New Roman"/>
          <w:sz w:val="20"/>
          <w:szCs w:val="20"/>
        </w:rPr>
        <w:footnoteRef/>
      </w:r>
      <w:r w:rsidRPr="00014822">
        <w:rPr>
          <w:rFonts w:ascii="Times New Roman" w:hAnsi="Times New Roman" w:cs="Times New Roman"/>
          <w:sz w:val="20"/>
          <w:szCs w:val="20"/>
        </w:rPr>
        <w:t xml:space="preserve"> </w:t>
      </w:r>
      <w:r w:rsidRPr="00014822">
        <w:rPr>
          <w:rFonts w:ascii="Times New Roman" w:hAnsi="Times New Roman" w:cs="Times New Roman"/>
          <w:sz w:val="20"/>
          <w:szCs w:val="20"/>
        </w:rPr>
        <w:t xml:space="preserve">H. A. R. Tilaar, </w:t>
      </w:r>
      <w:r w:rsidRPr="00014822">
        <w:rPr>
          <w:rFonts w:ascii="Times New Roman" w:hAnsi="Times New Roman" w:cs="Times New Roman"/>
          <w:i/>
          <w:iCs/>
          <w:sz w:val="20"/>
          <w:szCs w:val="20"/>
        </w:rPr>
        <w:t>Analisis Kebijakan Pendidikan Suatu Pengantar</w:t>
      </w:r>
      <w:r w:rsidRPr="00014822">
        <w:rPr>
          <w:rFonts w:ascii="Times New Roman" w:hAnsi="Times New Roman" w:cs="Times New Roman"/>
          <w:sz w:val="20"/>
          <w:szCs w:val="20"/>
        </w:rPr>
        <w:t xml:space="preserve"> (Bandung: PT. Remaja Roesda Karya, 1995), 424.</w:t>
      </w:r>
    </w:p>
  </w:footnote>
  <w:footnote w:id="118">
    <w:p w:rsidR="00A245B8" w:rsidRPr="00014822" w:rsidRDefault="00A245B8"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 xml:space="preserve">Tim Penulis, </w:t>
      </w:r>
      <w:r w:rsidRPr="00014822">
        <w:rPr>
          <w:rFonts w:ascii="Times New Roman" w:hAnsi="Times New Roman" w:cs="Times New Roman"/>
          <w:i/>
        </w:rPr>
        <w:t>Pola Penyelenggaraan Pesantren Kilat</w:t>
      </w:r>
      <w:r w:rsidRPr="00014822">
        <w:rPr>
          <w:rFonts w:ascii="Times New Roman" w:hAnsi="Times New Roman" w:cs="Times New Roman"/>
        </w:rPr>
        <w:t>, Jakarta : DitPeka Potren Ditjen Kelembagaan Agama Islam Depag, 2003,h. 18</w:t>
      </w:r>
    </w:p>
  </w:footnote>
  <w:footnote w:id="119">
    <w:p w:rsidR="00A245B8" w:rsidRPr="00014822" w:rsidRDefault="00A245B8" w:rsidP="00014822">
      <w:pPr>
        <w:pStyle w:val="FootnoteText"/>
        <w:ind w:firstLine="709"/>
        <w:jc w:val="both"/>
        <w:rPr>
          <w:rFonts w:ascii="Times New Roman" w:hAnsi="Times New Roman" w:cs="Times New Roman"/>
        </w:rPr>
      </w:pPr>
      <w:r w:rsidRPr="00014822">
        <w:rPr>
          <w:rStyle w:val="FootnoteReference"/>
          <w:rFonts w:ascii="Times New Roman" w:hAnsi="Times New Roman" w:cs="Times New Roman"/>
        </w:rPr>
        <w:footnoteRef/>
      </w:r>
      <w:r w:rsidRPr="00014822">
        <w:rPr>
          <w:rFonts w:ascii="Times New Roman" w:hAnsi="Times New Roman" w:cs="Times New Roman"/>
        </w:rPr>
        <w:t xml:space="preserve"> </w:t>
      </w:r>
      <w:r w:rsidRPr="00014822">
        <w:rPr>
          <w:rFonts w:ascii="Times New Roman" w:hAnsi="Times New Roman" w:cs="Times New Roman"/>
        </w:rPr>
        <w:t>I’dad: “</w:t>
      </w:r>
      <w:r w:rsidRPr="00014822">
        <w:rPr>
          <w:rFonts w:ascii="Times New Roman" w:hAnsi="Times New Roman" w:cs="Times New Roman"/>
          <w:i/>
        </w:rPr>
        <w:t>Isa Bin Sa’ad Alu ‘Uwayn, Kaifa Tathlub Al-‘Ilm, Dialog Bersama Fadhilatul Syaikh Al-Alamah Dr. Abdullah Bin Abdurrahman Al Jibrin</w:t>
      </w:r>
      <w:r w:rsidRPr="00014822">
        <w:rPr>
          <w:rFonts w:ascii="Times New Roman" w:hAnsi="Times New Roman" w:cs="Times New Roman"/>
        </w:rPr>
        <w:t>, h. 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02766" o:spid="_x0000_s2058" type="#_x0000_t75" style="position:absolute;margin-left:0;margin-top:0;width:393.9pt;height:480.35pt;z-index:-251657216;mso-position-horizontal:center;mso-position-horizontal-relative:margin;mso-position-vertical:center;mso-position-vertical-relative:margin" o:allowincell="f">
          <v:imagedata r:id="rId1" o:title="asli"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02767" o:spid="_x0000_s2059" type="#_x0000_t75" style="position:absolute;margin-left:0;margin-top:0;width:393.9pt;height:480.35pt;z-index:-251656192;mso-position-horizontal:center;mso-position-horizontal-relative:margin;mso-position-vertical:center;mso-position-vertical-relative:margin" o:allowincell="f">
          <v:imagedata r:id="rId1" o:title="asli"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02765" o:spid="_x0000_s2057" type="#_x0000_t75" style="position:absolute;margin-left:0;margin-top:0;width:393.9pt;height:480.35pt;z-index:-251658240;mso-position-horizontal:center;mso-position-horizontal-relative:margin;mso-position-vertical:center;mso-position-vertical-relative:margin" o:allowincell="f">
          <v:imagedata r:id="rId1" o:title="asli"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02769" o:spid="_x0000_s2061" type="#_x0000_t75" style="position:absolute;margin-left:0;margin-top:0;width:393.9pt;height:480.35pt;z-index:-251654144;mso-position-horizontal:center;mso-position-horizontal-relative:margin;mso-position-vertical:center;mso-position-vertical-relative:margin" o:allowincell="f">
          <v:imagedata r:id="rId1" o:title="asli"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02770" o:spid="_x0000_s2062" type="#_x0000_t75" style="position:absolute;margin-left:0;margin-top:0;width:393.9pt;height:480.35pt;z-index:-251653120;mso-position-horizontal:center;mso-position-horizontal-relative:margin;mso-position-vertical:center;mso-position-vertical-relative:margin" o:allowincell="f">
          <v:imagedata r:id="rId1" o:title="asli"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3E7" w:rsidRDefault="000933E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02768" o:spid="_x0000_s2060" type="#_x0000_t75" style="position:absolute;margin-left:0;margin-top:0;width:393.9pt;height:480.35pt;z-index:-251655168;mso-position-horizontal:center;mso-position-horizontal-relative:margin;mso-position-vertical:center;mso-position-vertical-relative:margin" o:allowincell="f">
          <v:imagedata r:id="rId1" o:title="asli"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FA6D1AC"/>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285255"/>
    <w:multiLevelType w:val="hybridMultilevel"/>
    <w:tmpl w:val="70025DAC"/>
    <w:lvl w:ilvl="0" w:tplc="F52C2054">
      <w:start w:val="1"/>
      <w:numFmt w:val="decimal"/>
      <w:lvlText w:val="%1."/>
      <w:lvlJc w:val="left"/>
      <w:pPr>
        <w:ind w:left="1440" w:hanging="360"/>
      </w:pPr>
      <w:rPr>
        <w:rFonts w:ascii="Times New Roman" w:hAnsi="Times New Roman" w:cs="Times New Roman" w:hint="default"/>
        <w:b w:val="0"/>
        <w:bCs/>
        <w:sz w:val="24"/>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88A47CB"/>
    <w:multiLevelType w:val="hybridMultilevel"/>
    <w:tmpl w:val="5FC6AB5C"/>
    <w:lvl w:ilvl="0" w:tplc="D1B6B530">
      <w:start w:val="1"/>
      <w:numFmt w:val="decimal"/>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3">
    <w:nsid w:val="096754B6"/>
    <w:multiLevelType w:val="hybridMultilevel"/>
    <w:tmpl w:val="E3561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DA1799"/>
    <w:multiLevelType w:val="hybridMultilevel"/>
    <w:tmpl w:val="F886BB98"/>
    <w:lvl w:ilvl="0" w:tplc="E3E8E294">
      <w:start w:val="1"/>
      <w:numFmt w:val="decimal"/>
      <w:lvlText w:val="%1."/>
      <w:lvlJc w:val="left"/>
      <w:pPr>
        <w:ind w:left="1746" w:hanging="360"/>
      </w:pPr>
    </w:lvl>
    <w:lvl w:ilvl="1" w:tplc="04090019">
      <w:start w:val="1"/>
      <w:numFmt w:val="lowerLetter"/>
      <w:lvlText w:val="%2."/>
      <w:lvlJc w:val="left"/>
      <w:pPr>
        <w:ind w:left="2466" w:hanging="360"/>
      </w:pPr>
    </w:lvl>
    <w:lvl w:ilvl="2" w:tplc="0409001B">
      <w:start w:val="1"/>
      <w:numFmt w:val="lowerRoman"/>
      <w:lvlText w:val="%3."/>
      <w:lvlJc w:val="right"/>
      <w:pPr>
        <w:ind w:left="3186" w:hanging="180"/>
      </w:pPr>
    </w:lvl>
    <w:lvl w:ilvl="3" w:tplc="0409000F">
      <w:start w:val="1"/>
      <w:numFmt w:val="decimal"/>
      <w:lvlText w:val="%4."/>
      <w:lvlJc w:val="left"/>
      <w:pPr>
        <w:ind w:left="3906" w:hanging="360"/>
      </w:pPr>
    </w:lvl>
    <w:lvl w:ilvl="4" w:tplc="04090019">
      <w:start w:val="1"/>
      <w:numFmt w:val="lowerLetter"/>
      <w:lvlText w:val="%5."/>
      <w:lvlJc w:val="left"/>
      <w:pPr>
        <w:ind w:left="4626" w:hanging="360"/>
      </w:pPr>
    </w:lvl>
    <w:lvl w:ilvl="5" w:tplc="0409001B">
      <w:start w:val="1"/>
      <w:numFmt w:val="lowerRoman"/>
      <w:lvlText w:val="%6."/>
      <w:lvlJc w:val="right"/>
      <w:pPr>
        <w:ind w:left="5346" w:hanging="180"/>
      </w:pPr>
    </w:lvl>
    <w:lvl w:ilvl="6" w:tplc="0409000F">
      <w:start w:val="1"/>
      <w:numFmt w:val="decimal"/>
      <w:lvlText w:val="%7."/>
      <w:lvlJc w:val="left"/>
      <w:pPr>
        <w:ind w:left="6066" w:hanging="360"/>
      </w:pPr>
    </w:lvl>
    <w:lvl w:ilvl="7" w:tplc="04090019">
      <w:start w:val="1"/>
      <w:numFmt w:val="lowerLetter"/>
      <w:lvlText w:val="%8."/>
      <w:lvlJc w:val="left"/>
      <w:pPr>
        <w:ind w:left="6786" w:hanging="360"/>
      </w:pPr>
    </w:lvl>
    <w:lvl w:ilvl="8" w:tplc="0409001B">
      <w:start w:val="1"/>
      <w:numFmt w:val="lowerRoman"/>
      <w:lvlText w:val="%9."/>
      <w:lvlJc w:val="right"/>
      <w:pPr>
        <w:ind w:left="7506" w:hanging="180"/>
      </w:pPr>
    </w:lvl>
  </w:abstractNum>
  <w:abstractNum w:abstractNumId="5">
    <w:nsid w:val="0A311DD3"/>
    <w:multiLevelType w:val="hybridMultilevel"/>
    <w:tmpl w:val="9E129A9E"/>
    <w:lvl w:ilvl="0" w:tplc="2528D6D6">
      <w:start w:val="4"/>
      <w:numFmt w:val="lowerLetter"/>
      <w:lvlText w:val="%1."/>
      <w:lvlJc w:val="left"/>
      <w:pPr>
        <w:ind w:left="1636" w:hanging="360"/>
      </w:pPr>
      <w:rPr>
        <w:b/>
        <w:bCs/>
        <w:color w:val="000000"/>
      </w:r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6">
    <w:nsid w:val="10D31ED3"/>
    <w:multiLevelType w:val="hybridMultilevel"/>
    <w:tmpl w:val="EE9698F0"/>
    <w:lvl w:ilvl="0" w:tplc="DF3EE976">
      <w:start w:val="1"/>
      <w:numFmt w:val="upperLetter"/>
      <w:lvlText w:val="%1."/>
      <w:lvlJc w:val="left"/>
      <w:pPr>
        <w:ind w:left="360" w:hanging="360"/>
      </w:pPr>
      <w:rPr>
        <w:b/>
        <w:bCs/>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11B748E5"/>
    <w:multiLevelType w:val="hybridMultilevel"/>
    <w:tmpl w:val="A7A60BD4"/>
    <w:lvl w:ilvl="0" w:tplc="1EAADF72">
      <w:start w:val="1"/>
      <w:numFmt w:val="decimal"/>
      <w:lvlText w:val="%1."/>
      <w:lvlJc w:val="left"/>
      <w:pPr>
        <w:ind w:left="1353" w:hanging="360"/>
      </w:pPr>
      <w:rPr>
        <w:rFonts w:asciiTheme="majorBidi" w:eastAsiaTheme="minorHAnsi" w:hAnsiTheme="majorBidi" w:cstheme="majorBidi"/>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8">
    <w:nsid w:val="14D13827"/>
    <w:multiLevelType w:val="hybridMultilevel"/>
    <w:tmpl w:val="AF664B84"/>
    <w:lvl w:ilvl="0" w:tplc="3F40F30C">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9">
    <w:nsid w:val="18CE4E64"/>
    <w:multiLevelType w:val="hybridMultilevel"/>
    <w:tmpl w:val="79788646"/>
    <w:lvl w:ilvl="0" w:tplc="8F90F6F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9AD29AB"/>
    <w:multiLevelType w:val="hybridMultilevel"/>
    <w:tmpl w:val="DD4A122A"/>
    <w:lvl w:ilvl="0" w:tplc="71926B46">
      <w:start w:val="1"/>
      <w:numFmt w:val="lowerLetter"/>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11">
    <w:nsid w:val="1AF67F11"/>
    <w:multiLevelType w:val="hybridMultilevel"/>
    <w:tmpl w:val="5C8CD4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nsid w:val="1B385FD3"/>
    <w:multiLevelType w:val="hybridMultilevel"/>
    <w:tmpl w:val="7F26404E"/>
    <w:lvl w:ilvl="0" w:tplc="10DC21E4">
      <w:start w:val="1"/>
      <w:numFmt w:val="upperLetter"/>
      <w:lvlText w:val="%1."/>
      <w:lvlJc w:val="left"/>
      <w:pPr>
        <w:ind w:left="1080" w:hanging="360"/>
      </w:pPr>
      <w:rPr>
        <w:rFonts w:ascii="Times New Roman" w:hAnsi="Times New Roman" w:cs="Times New Roman" w:hint="default"/>
        <w:b/>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1B4D079C"/>
    <w:multiLevelType w:val="hybridMultilevel"/>
    <w:tmpl w:val="08E8EE48"/>
    <w:lvl w:ilvl="0" w:tplc="DD34A97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BA83D28"/>
    <w:multiLevelType w:val="hybridMultilevel"/>
    <w:tmpl w:val="343AE822"/>
    <w:lvl w:ilvl="0" w:tplc="D51E6F4C">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15">
    <w:nsid w:val="22A37F07"/>
    <w:multiLevelType w:val="hybridMultilevel"/>
    <w:tmpl w:val="7CC8643E"/>
    <w:lvl w:ilvl="0" w:tplc="5BF67ED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4E6522D"/>
    <w:multiLevelType w:val="hybridMultilevel"/>
    <w:tmpl w:val="A4DE77D6"/>
    <w:lvl w:ilvl="0" w:tplc="04090011">
      <w:start w:val="1"/>
      <w:numFmt w:val="decimal"/>
      <w:lvlText w:val="%1)"/>
      <w:lvlJc w:val="left"/>
      <w:pPr>
        <w:ind w:left="2725" w:hanging="360"/>
      </w:pPr>
    </w:lvl>
    <w:lvl w:ilvl="1" w:tplc="04210019">
      <w:start w:val="1"/>
      <w:numFmt w:val="lowerLetter"/>
      <w:lvlText w:val="%2."/>
      <w:lvlJc w:val="left"/>
      <w:pPr>
        <w:ind w:left="3445" w:hanging="360"/>
      </w:pPr>
    </w:lvl>
    <w:lvl w:ilvl="2" w:tplc="0421001B">
      <w:start w:val="1"/>
      <w:numFmt w:val="lowerRoman"/>
      <w:lvlText w:val="%3."/>
      <w:lvlJc w:val="right"/>
      <w:pPr>
        <w:ind w:left="4165" w:hanging="180"/>
      </w:pPr>
    </w:lvl>
    <w:lvl w:ilvl="3" w:tplc="0421000F">
      <w:start w:val="1"/>
      <w:numFmt w:val="decimal"/>
      <w:lvlText w:val="%4."/>
      <w:lvlJc w:val="left"/>
      <w:pPr>
        <w:ind w:left="4885" w:hanging="360"/>
      </w:pPr>
    </w:lvl>
    <w:lvl w:ilvl="4" w:tplc="04210019">
      <w:start w:val="1"/>
      <w:numFmt w:val="lowerLetter"/>
      <w:lvlText w:val="%5."/>
      <w:lvlJc w:val="left"/>
      <w:pPr>
        <w:ind w:left="5605" w:hanging="360"/>
      </w:pPr>
    </w:lvl>
    <w:lvl w:ilvl="5" w:tplc="0421001B">
      <w:start w:val="1"/>
      <w:numFmt w:val="lowerRoman"/>
      <w:lvlText w:val="%6."/>
      <w:lvlJc w:val="right"/>
      <w:pPr>
        <w:ind w:left="6325" w:hanging="180"/>
      </w:pPr>
    </w:lvl>
    <w:lvl w:ilvl="6" w:tplc="0421000F">
      <w:start w:val="1"/>
      <w:numFmt w:val="decimal"/>
      <w:lvlText w:val="%7."/>
      <w:lvlJc w:val="left"/>
      <w:pPr>
        <w:ind w:left="7045" w:hanging="360"/>
      </w:pPr>
    </w:lvl>
    <w:lvl w:ilvl="7" w:tplc="04210019">
      <w:start w:val="1"/>
      <w:numFmt w:val="lowerLetter"/>
      <w:lvlText w:val="%8."/>
      <w:lvlJc w:val="left"/>
      <w:pPr>
        <w:ind w:left="7765" w:hanging="360"/>
      </w:pPr>
    </w:lvl>
    <w:lvl w:ilvl="8" w:tplc="0421001B">
      <w:start w:val="1"/>
      <w:numFmt w:val="lowerRoman"/>
      <w:lvlText w:val="%9."/>
      <w:lvlJc w:val="right"/>
      <w:pPr>
        <w:ind w:left="8485" w:hanging="180"/>
      </w:pPr>
    </w:lvl>
  </w:abstractNum>
  <w:abstractNum w:abstractNumId="17">
    <w:nsid w:val="284942F3"/>
    <w:multiLevelType w:val="hybridMultilevel"/>
    <w:tmpl w:val="55E0E412"/>
    <w:lvl w:ilvl="0" w:tplc="EF7AD474">
      <w:start w:val="1"/>
      <w:numFmt w:val="decimal"/>
      <w:lvlText w:val="%1."/>
      <w:lvlJc w:val="left"/>
      <w:pPr>
        <w:ind w:left="2007" w:hanging="360"/>
      </w:pPr>
      <w:rPr>
        <w:b/>
      </w:rPr>
    </w:lvl>
    <w:lvl w:ilvl="1" w:tplc="C8E4888C">
      <w:start w:val="1"/>
      <w:numFmt w:val="lowerLetter"/>
      <w:lvlText w:val="%2."/>
      <w:lvlJc w:val="left"/>
      <w:pPr>
        <w:ind w:left="2727" w:hanging="360"/>
      </w:pPr>
      <w:rPr>
        <w:b w:val="0"/>
        <w:bCs w:val="0"/>
      </w:rPr>
    </w:lvl>
    <w:lvl w:ilvl="2" w:tplc="455C5770">
      <w:start w:val="1"/>
      <w:numFmt w:val="decimal"/>
      <w:lvlText w:val="%3."/>
      <w:lvlJc w:val="right"/>
      <w:pPr>
        <w:ind w:left="3447" w:hanging="180"/>
      </w:pPr>
      <w:rPr>
        <w:rFonts w:asciiTheme="majorBidi" w:eastAsiaTheme="minorHAnsi" w:hAnsiTheme="majorBidi" w:cstheme="majorBidi"/>
      </w:rPr>
    </w:lvl>
    <w:lvl w:ilvl="3" w:tplc="38E4131C">
      <w:start w:val="1"/>
      <w:numFmt w:val="lowerLetter"/>
      <w:lvlText w:val="%4."/>
      <w:lvlJc w:val="left"/>
      <w:pPr>
        <w:ind w:left="4167" w:hanging="360"/>
      </w:pPr>
      <w:rPr>
        <w:rFonts w:asciiTheme="majorBidi" w:eastAsiaTheme="minorHAnsi" w:hAnsiTheme="majorBidi" w:cstheme="majorBidi"/>
      </w:rPr>
    </w:lvl>
    <w:lvl w:ilvl="4" w:tplc="2C3682A8">
      <w:numFmt w:val="bullet"/>
      <w:lvlText w:val="-"/>
      <w:lvlJc w:val="left"/>
      <w:pPr>
        <w:ind w:left="4887" w:hanging="360"/>
      </w:pPr>
      <w:rPr>
        <w:rFonts w:ascii="Times New Roman" w:eastAsia="Times New Roman" w:hAnsi="Times New Roman" w:cs="Times New Roman" w:hint="default"/>
      </w:rPr>
    </w:lvl>
    <w:lvl w:ilvl="5" w:tplc="0409001B">
      <w:start w:val="1"/>
      <w:numFmt w:val="lowerRoman"/>
      <w:lvlText w:val="%6."/>
      <w:lvlJc w:val="right"/>
      <w:pPr>
        <w:ind w:left="5607" w:hanging="180"/>
      </w:pPr>
    </w:lvl>
    <w:lvl w:ilvl="6" w:tplc="0409000F">
      <w:start w:val="1"/>
      <w:numFmt w:val="decimal"/>
      <w:lvlText w:val="%7."/>
      <w:lvlJc w:val="left"/>
      <w:pPr>
        <w:ind w:left="6327" w:hanging="360"/>
      </w:pPr>
    </w:lvl>
    <w:lvl w:ilvl="7" w:tplc="04090019">
      <w:start w:val="1"/>
      <w:numFmt w:val="lowerLetter"/>
      <w:lvlText w:val="%8."/>
      <w:lvlJc w:val="left"/>
      <w:pPr>
        <w:ind w:left="7047" w:hanging="360"/>
      </w:pPr>
    </w:lvl>
    <w:lvl w:ilvl="8" w:tplc="0409001B">
      <w:start w:val="1"/>
      <w:numFmt w:val="lowerRoman"/>
      <w:lvlText w:val="%9."/>
      <w:lvlJc w:val="right"/>
      <w:pPr>
        <w:ind w:left="7767" w:hanging="180"/>
      </w:pPr>
    </w:lvl>
  </w:abstractNum>
  <w:abstractNum w:abstractNumId="18">
    <w:nsid w:val="28DA7F92"/>
    <w:multiLevelType w:val="hybridMultilevel"/>
    <w:tmpl w:val="B4FEF6BC"/>
    <w:lvl w:ilvl="0" w:tplc="AABEDBDA">
      <w:start w:val="1"/>
      <w:numFmt w:val="decimal"/>
      <w:lvlText w:val="%1."/>
      <w:lvlJc w:val="left"/>
      <w:pPr>
        <w:ind w:left="1636" w:hanging="360"/>
      </w:p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start w:val="1"/>
      <w:numFmt w:val="decimal"/>
      <w:lvlText w:val="%4."/>
      <w:lvlJc w:val="left"/>
      <w:pPr>
        <w:ind w:left="3796" w:hanging="360"/>
      </w:pPr>
    </w:lvl>
    <w:lvl w:ilvl="4" w:tplc="04090019">
      <w:start w:val="1"/>
      <w:numFmt w:val="lowerLetter"/>
      <w:lvlText w:val="%5."/>
      <w:lvlJc w:val="left"/>
      <w:pPr>
        <w:ind w:left="4516" w:hanging="360"/>
      </w:pPr>
    </w:lvl>
    <w:lvl w:ilvl="5" w:tplc="0409001B">
      <w:start w:val="1"/>
      <w:numFmt w:val="lowerRoman"/>
      <w:lvlText w:val="%6."/>
      <w:lvlJc w:val="right"/>
      <w:pPr>
        <w:ind w:left="5236" w:hanging="180"/>
      </w:pPr>
    </w:lvl>
    <w:lvl w:ilvl="6" w:tplc="0409000F">
      <w:start w:val="1"/>
      <w:numFmt w:val="decimal"/>
      <w:lvlText w:val="%7."/>
      <w:lvlJc w:val="left"/>
      <w:pPr>
        <w:ind w:left="5956" w:hanging="360"/>
      </w:pPr>
    </w:lvl>
    <w:lvl w:ilvl="7" w:tplc="04090019">
      <w:start w:val="1"/>
      <w:numFmt w:val="lowerLetter"/>
      <w:lvlText w:val="%8."/>
      <w:lvlJc w:val="left"/>
      <w:pPr>
        <w:ind w:left="6676" w:hanging="360"/>
      </w:pPr>
    </w:lvl>
    <w:lvl w:ilvl="8" w:tplc="0409001B">
      <w:start w:val="1"/>
      <w:numFmt w:val="lowerRoman"/>
      <w:lvlText w:val="%9."/>
      <w:lvlJc w:val="right"/>
      <w:pPr>
        <w:ind w:left="7396" w:hanging="180"/>
      </w:pPr>
    </w:lvl>
  </w:abstractNum>
  <w:abstractNum w:abstractNumId="19">
    <w:nsid w:val="2B1926A7"/>
    <w:multiLevelType w:val="hybridMultilevel"/>
    <w:tmpl w:val="28D4D396"/>
    <w:lvl w:ilvl="0" w:tplc="C2A0F096">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20">
    <w:nsid w:val="2C5E4605"/>
    <w:multiLevelType w:val="hybridMultilevel"/>
    <w:tmpl w:val="BBF8A7FC"/>
    <w:lvl w:ilvl="0" w:tplc="559A5DF4">
      <w:start w:val="1"/>
      <w:numFmt w:val="decimal"/>
      <w:lvlText w:val="%1."/>
      <w:lvlJc w:val="left"/>
      <w:pPr>
        <w:ind w:left="1467" w:hanging="360"/>
      </w:pPr>
    </w:lvl>
    <w:lvl w:ilvl="1" w:tplc="04090019">
      <w:start w:val="1"/>
      <w:numFmt w:val="lowerLetter"/>
      <w:lvlText w:val="%2."/>
      <w:lvlJc w:val="left"/>
      <w:pPr>
        <w:ind w:left="2187" w:hanging="360"/>
      </w:pPr>
    </w:lvl>
    <w:lvl w:ilvl="2" w:tplc="0409001B">
      <w:start w:val="1"/>
      <w:numFmt w:val="lowerRoman"/>
      <w:lvlText w:val="%3."/>
      <w:lvlJc w:val="right"/>
      <w:pPr>
        <w:ind w:left="2907" w:hanging="180"/>
      </w:pPr>
    </w:lvl>
    <w:lvl w:ilvl="3" w:tplc="0409000F">
      <w:start w:val="1"/>
      <w:numFmt w:val="decimal"/>
      <w:lvlText w:val="%4."/>
      <w:lvlJc w:val="left"/>
      <w:pPr>
        <w:ind w:left="3627" w:hanging="360"/>
      </w:pPr>
    </w:lvl>
    <w:lvl w:ilvl="4" w:tplc="04090019">
      <w:start w:val="1"/>
      <w:numFmt w:val="lowerLetter"/>
      <w:lvlText w:val="%5."/>
      <w:lvlJc w:val="left"/>
      <w:pPr>
        <w:ind w:left="4347" w:hanging="360"/>
      </w:pPr>
    </w:lvl>
    <w:lvl w:ilvl="5" w:tplc="0409001B">
      <w:start w:val="1"/>
      <w:numFmt w:val="lowerRoman"/>
      <w:lvlText w:val="%6."/>
      <w:lvlJc w:val="right"/>
      <w:pPr>
        <w:ind w:left="5067" w:hanging="180"/>
      </w:pPr>
    </w:lvl>
    <w:lvl w:ilvl="6" w:tplc="0409000F">
      <w:start w:val="1"/>
      <w:numFmt w:val="decimal"/>
      <w:lvlText w:val="%7."/>
      <w:lvlJc w:val="left"/>
      <w:pPr>
        <w:ind w:left="5787" w:hanging="360"/>
      </w:pPr>
    </w:lvl>
    <w:lvl w:ilvl="7" w:tplc="04090019">
      <w:start w:val="1"/>
      <w:numFmt w:val="lowerLetter"/>
      <w:lvlText w:val="%8."/>
      <w:lvlJc w:val="left"/>
      <w:pPr>
        <w:ind w:left="6507" w:hanging="360"/>
      </w:pPr>
    </w:lvl>
    <w:lvl w:ilvl="8" w:tplc="0409001B">
      <w:start w:val="1"/>
      <w:numFmt w:val="lowerRoman"/>
      <w:lvlText w:val="%9."/>
      <w:lvlJc w:val="right"/>
      <w:pPr>
        <w:ind w:left="7227" w:hanging="180"/>
      </w:pPr>
    </w:lvl>
  </w:abstractNum>
  <w:abstractNum w:abstractNumId="21">
    <w:nsid w:val="2DB9464C"/>
    <w:multiLevelType w:val="hybridMultilevel"/>
    <w:tmpl w:val="961E8442"/>
    <w:lvl w:ilvl="0" w:tplc="5AEED072">
      <w:start w:val="1"/>
      <w:numFmt w:val="lowerLetter"/>
      <w:lvlText w:val="%1."/>
      <w:lvlJc w:val="left"/>
      <w:pPr>
        <w:ind w:left="1353" w:hanging="360"/>
      </w:pPr>
      <w:rPr>
        <w:rFonts w:hint="default"/>
        <w:b w:val="0"/>
        <w:bCs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2">
    <w:nsid w:val="335D2972"/>
    <w:multiLevelType w:val="hybridMultilevel"/>
    <w:tmpl w:val="855EDC0C"/>
    <w:lvl w:ilvl="0" w:tplc="351E3466">
      <w:start w:val="1"/>
      <w:numFmt w:val="decimal"/>
      <w:lvlText w:val="%1."/>
      <w:lvlJc w:val="left"/>
      <w:pPr>
        <w:ind w:left="2138" w:hanging="360"/>
      </w:pPr>
    </w:lvl>
    <w:lvl w:ilvl="1" w:tplc="04090019">
      <w:start w:val="1"/>
      <w:numFmt w:val="lowerLetter"/>
      <w:lvlText w:val="%2."/>
      <w:lvlJc w:val="left"/>
      <w:pPr>
        <w:ind w:left="2858" w:hanging="360"/>
      </w:pPr>
    </w:lvl>
    <w:lvl w:ilvl="2" w:tplc="0409001B">
      <w:start w:val="1"/>
      <w:numFmt w:val="lowerRoman"/>
      <w:lvlText w:val="%3."/>
      <w:lvlJc w:val="right"/>
      <w:pPr>
        <w:ind w:left="3578" w:hanging="180"/>
      </w:pPr>
    </w:lvl>
    <w:lvl w:ilvl="3" w:tplc="0409000F">
      <w:start w:val="1"/>
      <w:numFmt w:val="decimal"/>
      <w:lvlText w:val="%4."/>
      <w:lvlJc w:val="left"/>
      <w:pPr>
        <w:ind w:left="4298" w:hanging="360"/>
      </w:pPr>
    </w:lvl>
    <w:lvl w:ilvl="4" w:tplc="04090019">
      <w:start w:val="1"/>
      <w:numFmt w:val="lowerLetter"/>
      <w:lvlText w:val="%5."/>
      <w:lvlJc w:val="left"/>
      <w:pPr>
        <w:ind w:left="5018" w:hanging="360"/>
      </w:pPr>
    </w:lvl>
    <w:lvl w:ilvl="5" w:tplc="0409001B">
      <w:start w:val="1"/>
      <w:numFmt w:val="lowerRoman"/>
      <w:lvlText w:val="%6."/>
      <w:lvlJc w:val="right"/>
      <w:pPr>
        <w:ind w:left="5738" w:hanging="180"/>
      </w:pPr>
    </w:lvl>
    <w:lvl w:ilvl="6" w:tplc="0409000F">
      <w:start w:val="1"/>
      <w:numFmt w:val="decimal"/>
      <w:lvlText w:val="%7."/>
      <w:lvlJc w:val="left"/>
      <w:pPr>
        <w:ind w:left="6458" w:hanging="360"/>
      </w:pPr>
    </w:lvl>
    <w:lvl w:ilvl="7" w:tplc="04090019">
      <w:start w:val="1"/>
      <w:numFmt w:val="lowerLetter"/>
      <w:lvlText w:val="%8."/>
      <w:lvlJc w:val="left"/>
      <w:pPr>
        <w:ind w:left="7178" w:hanging="360"/>
      </w:pPr>
    </w:lvl>
    <w:lvl w:ilvl="8" w:tplc="0409001B">
      <w:start w:val="1"/>
      <w:numFmt w:val="lowerRoman"/>
      <w:lvlText w:val="%9."/>
      <w:lvlJc w:val="right"/>
      <w:pPr>
        <w:ind w:left="7898" w:hanging="180"/>
      </w:pPr>
    </w:lvl>
  </w:abstractNum>
  <w:abstractNum w:abstractNumId="23">
    <w:nsid w:val="3ABC7648"/>
    <w:multiLevelType w:val="hybridMultilevel"/>
    <w:tmpl w:val="F4145BA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C816557"/>
    <w:multiLevelType w:val="hybridMultilevel"/>
    <w:tmpl w:val="33C0936E"/>
    <w:lvl w:ilvl="0" w:tplc="16BA55AC">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25">
    <w:nsid w:val="3D4D6576"/>
    <w:multiLevelType w:val="hybridMultilevel"/>
    <w:tmpl w:val="ED883476"/>
    <w:lvl w:ilvl="0" w:tplc="E626D75E">
      <w:start w:val="1"/>
      <w:numFmt w:val="decimal"/>
      <w:lvlText w:val="%1."/>
      <w:lvlJc w:val="left"/>
      <w:pPr>
        <w:ind w:left="1778" w:hanging="360"/>
      </w:pPr>
      <w:rPr>
        <w:b/>
        <w:bCs/>
        <w:i w:val="0"/>
      </w:r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26">
    <w:nsid w:val="3D9D022C"/>
    <w:multiLevelType w:val="hybridMultilevel"/>
    <w:tmpl w:val="960014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1C60138"/>
    <w:multiLevelType w:val="hybridMultilevel"/>
    <w:tmpl w:val="03F07F8C"/>
    <w:lvl w:ilvl="0" w:tplc="372C13C6">
      <w:start w:val="1"/>
      <w:numFmt w:val="lowerLetter"/>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28">
    <w:nsid w:val="483B3EF5"/>
    <w:multiLevelType w:val="hybridMultilevel"/>
    <w:tmpl w:val="9A14A0B8"/>
    <w:lvl w:ilvl="0" w:tplc="595A303A">
      <w:start w:val="5"/>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49AE6A4E"/>
    <w:multiLevelType w:val="hybridMultilevel"/>
    <w:tmpl w:val="4992E152"/>
    <w:lvl w:ilvl="0" w:tplc="B5A03ABE">
      <w:start w:val="1"/>
      <w:numFmt w:val="lowerLetter"/>
      <w:lvlText w:val="%1."/>
      <w:lvlJc w:val="left"/>
      <w:pPr>
        <w:ind w:left="1440" w:hanging="360"/>
      </w:pPr>
      <w:rPr>
        <w:rFonts w:ascii="Times New Roman" w:eastAsia="Calibr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nsid w:val="4BB225AA"/>
    <w:multiLevelType w:val="hybridMultilevel"/>
    <w:tmpl w:val="C192A6B6"/>
    <w:lvl w:ilvl="0" w:tplc="8C0E8682">
      <w:start w:val="1"/>
      <w:numFmt w:val="lowerLetter"/>
      <w:lvlText w:val="%1."/>
      <w:lvlJc w:val="left"/>
      <w:pPr>
        <w:ind w:left="1778" w:hanging="360"/>
      </w:p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31">
    <w:nsid w:val="52EB47C1"/>
    <w:multiLevelType w:val="hybridMultilevel"/>
    <w:tmpl w:val="E242AD76"/>
    <w:lvl w:ilvl="0" w:tplc="25D4A2B8">
      <w:start w:val="1"/>
      <w:numFmt w:val="decimal"/>
      <w:lvlText w:val="%1."/>
      <w:lvlJc w:val="left"/>
      <w:pPr>
        <w:ind w:left="2166" w:hanging="780"/>
      </w:pPr>
    </w:lvl>
    <w:lvl w:ilvl="1" w:tplc="04090019">
      <w:start w:val="1"/>
      <w:numFmt w:val="lowerLetter"/>
      <w:lvlText w:val="%2."/>
      <w:lvlJc w:val="left"/>
      <w:pPr>
        <w:ind w:left="2466" w:hanging="360"/>
      </w:pPr>
    </w:lvl>
    <w:lvl w:ilvl="2" w:tplc="0409001B">
      <w:start w:val="1"/>
      <w:numFmt w:val="lowerRoman"/>
      <w:lvlText w:val="%3."/>
      <w:lvlJc w:val="right"/>
      <w:pPr>
        <w:ind w:left="3186" w:hanging="180"/>
      </w:pPr>
    </w:lvl>
    <w:lvl w:ilvl="3" w:tplc="0409000F">
      <w:start w:val="1"/>
      <w:numFmt w:val="decimal"/>
      <w:lvlText w:val="%4."/>
      <w:lvlJc w:val="left"/>
      <w:pPr>
        <w:ind w:left="3906" w:hanging="360"/>
      </w:pPr>
    </w:lvl>
    <w:lvl w:ilvl="4" w:tplc="04090019">
      <w:start w:val="1"/>
      <w:numFmt w:val="lowerLetter"/>
      <w:lvlText w:val="%5."/>
      <w:lvlJc w:val="left"/>
      <w:pPr>
        <w:ind w:left="4626" w:hanging="360"/>
      </w:pPr>
    </w:lvl>
    <w:lvl w:ilvl="5" w:tplc="0409001B">
      <w:start w:val="1"/>
      <w:numFmt w:val="lowerRoman"/>
      <w:lvlText w:val="%6."/>
      <w:lvlJc w:val="right"/>
      <w:pPr>
        <w:ind w:left="5346" w:hanging="180"/>
      </w:pPr>
    </w:lvl>
    <w:lvl w:ilvl="6" w:tplc="0409000F">
      <w:start w:val="1"/>
      <w:numFmt w:val="decimal"/>
      <w:lvlText w:val="%7."/>
      <w:lvlJc w:val="left"/>
      <w:pPr>
        <w:ind w:left="6066" w:hanging="360"/>
      </w:pPr>
    </w:lvl>
    <w:lvl w:ilvl="7" w:tplc="04090019">
      <w:start w:val="1"/>
      <w:numFmt w:val="lowerLetter"/>
      <w:lvlText w:val="%8."/>
      <w:lvlJc w:val="left"/>
      <w:pPr>
        <w:ind w:left="6786" w:hanging="360"/>
      </w:pPr>
    </w:lvl>
    <w:lvl w:ilvl="8" w:tplc="0409001B">
      <w:start w:val="1"/>
      <w:numFmt w:val="lowerRoman"/>
      <w:lvlText w:val="%9."/>
      <w:lvlJc w:val="right"/>
      <w:pPr>
        <w:ind w:left="7506" w:hanging="180"/>
      </w:pPr>
    </w:lvl>
  </w:abstractNum>
  <w:abstractNum w:abstractNumId="32">
    <w:nsid w:val="53163DAF"/>
    <w:multiLevelType w:val="hybridMultilevel"/>
    <w:tmpl w:val="B6EAA9BA"/>
    <w:lvl w:ilvl="0" w:tplc="2BF0DDE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541D2F55"/>
    <w:multiLevelType w:val="hybridMultilevel"/>
    <w:tmpl w:val="D9A298DC"/>
    <w:lvl w:ilvl="0" w:tplc="96047BD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744216A"/>
    <w:multiLevelType w:val="hybridMultilevel"/>
    <w:tmpl w:val="9A7C1E8C"/>
    <w:lvl w:ilvl="0" w:tplc="1088AB78">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5">
    <w:nsid w:val="5BC1454D"/>
    <w:multiLevelType w:val="hybridMultilevel"/>
    <w:tmpl w:val="9DCAC094"/>
    <w:lvl w:ilvl="0" w:tplc="04090011">
      <w:start w:val="1"/>
      <w:numFmt w:val="decimal"/>
      <w:lvlText w:val="%1)"/>
      <w:lvlJc w:val="left"/>
      <w:pPr>
        <w:ind w:left="786" w:hanging="360"/>
      </w:pPr>
      <w:rPr>
        <w:b w:val="0"/>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6">
    <w:nsid w:val="713E2013"/>
    <w:multiLevelType w:val="hybridMultilevel"/>
    <w:tmpl w:val="AFB4362E"/>
    <w:lvl w:ilvl="0" w:tplc="F140DB32">
      <w:start w:val="1"/>
      <w:numFmt w:val="decimal"/>
      <w:lvlText w:val="%1)"/>
      <w:lvlJc w:val="left"/>
      <w:pPr>
        <w:ind w:left="720" w:hanging="360"/>
      </w:pPr>
      <w:rPr>
        <w:rFonts w:ascii="Times New Roman" w:eastAsia="Calibri" w:hAnsi="Times New Roman" w:cs="Times New Roman"/>
        <w:b w:val="0"/>
        <w:i w:val="0"/>
        <w:sz w:val="24"/>
        <w:szCs w:val="24"/>
        <w:lang w:val="id-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52718C8"/>
    <w:multiLevelType w:val="hybridMultilevel"/>
    <w:tmpl w:val="02525E5E"/>
    <w:lvl w:ilvl="0" w:tplc="27B6DBB4">
      <w:start w:val="1"/>
      <w:numFmt w:val="decimal"/>
      <w:lvlText w:val="%1."/>
      <w:lvlJc w:val="left"/>
      <w:pPr>
        <w:ind w:left="1746" w:hanging="360"/>
      </w:pPr>
    </w:lvl>
    <w:lvl w:ilvl="1" w:tplc="04090019">
      <w:start w:val="1"/>
      <w:numFmt w:val="lowerLetter"/>
      <w:lvlText w:val="%2."/>
      <w:lvlJc w:val="left"/>
      <w:pPr>
        <w:ind w:left="2466" w:hanging="360"/>
      </w:pPr>
    </w:lvl>
    <w:lvl w:ilvl="2" w:tplc="0409001B">
      <w:start w:val="1"/>
      <w:numFmt w:val="lowerRoman"/>
      <w:lvlText w:val="%3."/>
      <w:lvlJc w:val="right"/>
      <w:pPr>
        <w:ind w:left="3186" w:hanging="180"/>
      </w:pPr>
    </w:lvl>
    <w:lvl w:ilvl="3" w:tplc="0409000F">
      <w:start w:val="1"/>
      <w:numFmt w:val="decimal"/>
      <w:lvlText w:val="%4."/>
      <w:lvlJc w:val="left"/>
      <w:pPr>
        <w:ind w:left="3906" w:hanging="360"/>
      </w:pPr>
    </w:lvl>
    <w:lvl w:ilvl="4" w:tplc="04090019">
      <w:start w:val="1"/>
      <w:numFmt w:val="lowerLetter"/>
      <w:lvlText w:val="%5."/>
      <w:lvlJc w:val="left"/>
      <w:pPr>
        <w:ind w:left="4626" w:hanging="360"/>
      </w:pPr>
    </w:lvl>
    <w:lvl w:ilvl="5" w:tplc="0409001B">
      <w:start w:val="1"/>
      <w:numFmt w:val="lowerRoman"/>
      <w:lvlText w:val="%6."/>
      <w:lvlJc w:val="right"/>
      <w:pPr>
        <w:ind w:left="5346" w:hanging="180"/>
      </w:pPr>
    </w:lvl>
    <w:lvl w:ilvl="6" w:tplc="0409000F">
      <w:start w:val="1"/>
      <w:numFmt w:val="decimal"/>
      <w:lvlText w:val="%7."/>
      <w:lvlJc w:val="left"/>
      <w:pPr>
        <w:ind w:left="6066" w:hanging="360"/>
      </w:pPr>
    </w:lvl>
    <w:lvl w:ilvl="7" w:tplc="04090019">
      <w:start w:val="1"/>
      <w:numFmt w:val="lowerLetter"/>
      <w:lvlText w:val="%8."/>
      <w:lvlJc w:val="left"/>
      <w:pPr>
        <w:ind w:left="6786" w:hanging="360"/>
      </w:pPr>
    </w:lvl>
    <w:lvl w:ilvl="8" w:tplc="0409001B">
      <w:start w:val="1"/>
      <w:numFmt w:val="lowerRoman"/>
      <w:lvlText w:val="%9."/>
      <w:lvlJc w:val="right"/>
      <w:pPr>
        <w:ind w:left="7506" w:hanging="180"/>
      </w:pPr>
    </w:lvl>
  </w:abstractNum>
  <w:abstractNum w:abstractNumId="38">
    <w:nsid w:val="77F25139"/>
    <w:multiLevelType w:val="hybridMultilevel"/>
    <w:tmpl w:val="CA0E01D0"/>
    <w:lvl w:ilvl="0" w:tplc="35DA583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9">
    <w:nsid w:val="7A137970"/>
    <w:multiLevelType w:val="hybridMultilevel"/>
    <w:tmpl w:val="5E36B7CE"/>
    <w:lvl w:ilvl="0" w:tplc="F880ECB6">
      <w:start w:val="1"/>
      <w:numFmt w:val="decimal"/>
      <w:lvlText w:val="%1."/>
      <w:lvlJc w:val="left"/>
      <w:pPr>
        <w:ind w:left="1746" w:hanging="360"/>
      </w:pPr>
      <w:rPr>
        <w:sz w:val="24"/>
        <w:vertAlign w:val="baseline"/>
      </w:rPr>
    </w:lvl>
    <w:lvl w:ilvl="1" w:tplc="04090019">
      <w:start w:val="1"/>
      <w:numFmt w:val="lowerLetter"/>
      <w:lvlText w:val="%2."/>
      <w:lvlJc w:val="left"/>
      <w:pPr>
        <w:ind w:left="2466" w:hanging="360"/>
      </w:pPr>
    </w:lvl>
    <w:lvl w:ilvl="2" w:tplc="0409001B">
      <w:start w:val="1"/>
      <w:numFmt w:val="lowerRoman"/>
      <w:lvlText w:val="%3."/>
      <w:lvlJc w:val="right"/>
      <w:pPr>
        <w:ind w:left="3186" w:hanging="180"/>
      </w:pPr>
    </w:lvl>
    <w:lvl w:ilvl="3" w:tplc="0409000F">
      <w:start w:val="1"/>
      <w:numFmt w:val="decimal"/>
      <w:lvlText w:val="%4."/>
      <w:lvlJc w:val="left"/>
      <w:pPr>
        <w:ind w:left="3906" w:hanging="360"/>
      </w:pPr>
    </w:lvl>
    <w:lvl w:ilvl="4" w:tplc="04090019">
      <w:start w:val="1"/>
      <w:numFmt w:val="lowerLetter"/>
      <w:lvlText w:val="%5."/>
      <w:lvlJc w:val="left"/>
      <w:pPr>
        <w:ind w:left="4626" w:hanging="360"/>
      </w:pPr>
    </w:lvl>
    <w:lvl w:ilvl="5" w:tplc="0409001B">
      <w:start w:val="1"/>
      <w:numFmt w:val="lowerRoman"/>
      <w:lvlText w:val="%6."/>
      <w:lvlJc w:val="right"/>
      <w:pPr>
        <w:ind w:left="5346" w:hanging="180"/>
      </w:pPr>
    </w:lvl>
    <w:lvl w:ilvl="6" w:tplc="0409000F">
      <w:start w:val="1"/>
      <w:numFmt w:val="decimal"/>
      <w:lvlText w:val="%7."/>
      <w:lvlJc w:val="left"/>
      <w:pPr>
        <w:ind w:left="6066" w:hanging="360"/>
      </w:pPr>
    </w:lvl>
    <w:lvl w:ilvl="7" w:tplc="04090019">
      <w:start w:val="1"/>
      <w:numFmt w:val="lowerLetter"/>
      <w:lvlText w:val="%8."/>
      <w:lvlJc w:val="left"/>
      <w:pPr>
        <w:ind w:left="6786" w:hanging="360"/>
      </w:pPr>
    </w:lvl>
    <w:lvl w:ilvl="8" w:tplc="0409001B">
      <w:start w:val="1"/>
      <w:numFmt w:val="lowerRoman"/>
      <w:lvlText w:val="%9."/>
      <w:lvlJc w:val="right"/>
      <w:pPr>
        <w:ind w:left="7506" w:hanging="180"/>
      </w:pPr>
    </w:lvl>
  </w:abstractNum>
  <w:num w:numId="1">
    <w:abstractNumId w:val="23"/>
  </w:num>
  <w:num w:numId="2">
    <w:abstractNumId w:val="0"/>
  </w:num>
  <w:num w:numId="3">
    <w:abstractNumId w:val="32"/>
  </w:num>
  <w:num w:numId="4">
    <w:abstractNumId w:val="34"/>
  </w:num>
  <w:num w:numId="5">
    <w:abstractNumId w:val="2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5"/>
  </w:num>
  <w:num w:numId="39">
    <w:abstractNumId w:val="38"/>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A79"/>
    <w:rsid w:val="00001180"/>
    <w:rsid w:val="00001205"/>
    <w:rsid w:val="000012C5"/>
    <w:rsid w:val="00001DAC"/>
    <w:rsid w:val="000020BF"/>
    <w:rsid w:val="00002477"/>
    <w:rsid w:val="000025CB"/>
    <w:rsid w:val="000029A6"/>
    <w:rsid w:val="0000309D"/>
    <w:rsid w:val="000036DC"/>
    <w:rsid w:val="00004ED7"/>
    <w:rsid w:val="0000589B"/>
    <w:rsid w:val="00010EE6"/>
    <w:rsid w:val="00011920"/>
    <w:rsid w:val="00011B89"/>
    <w:rsid w:val="000131ED"/>
    <w:rsid w:val="00013E40"/>
    <w:rsid w:val="0001453A"/>
    <w:rsid w:val="00014822"/>
    <w:rsid w:val="000159BD"/>
    <w:rsid w:val="00015C03"/>
    <w:rsid w:val="00016CE5"/>
    <w:rsid w:val="0001711F"/>
    <w:rsid w:val="000173FF"/>
    <w:rsid w:val="0001799B"/>
    <w:rsid w:val="00020F14"/>
    <w:rsid w:val="000212ED"/>
    <w:rsid w:val="00023817"/>
    <w:rsid w:val="00023E33"/>
    <w:rsid w:val="00025AF1"/>
    <w:rsid w:val="00026BCB"/>
    <w:rsid w:val="00027BB9"/>
    <w:rsid w:val="00030366"/>
    <w:rsid w:val="0003220E"/>
    <w:rsid w:val="0003233F"/>
    <w:rsid w:val="000324B6"/>
    <w:rsid w:val="00034B43"/>
    <w:rsid w:val="00034CA2"/>
    <w:rsid w:val="00034E7F"/>
    <w:rsid w:val="000354F3"/>
    <w:rsid w:val="00035E49"/>
    <w:rsid w:val="00036061"/>
    <w:rsid w:val="00036FB6"/>
    <w:rsid w:val="0003768C"/>
    <w:rsid w:val="00037C6E"/>
    <w:rsid w:val="00040A52"/>
    <w:rsid w:val="00040D2B"/>
    <w:rsid w:val="00040FD5"/>
    <w:rsid w:val="000411DE"/>
    <w:rsid w:val="00041B00"/>
    <w:rsid w:val="00041EF6"/>
    <w:rsid w:val="0004235E"/>
    <w:rsid w:val="00042499"/>
    <w:rsid w:val="000436B0"/>
    <w:rsid w:val="000448D5"/>
    <w:rsid w:val="000453F2"/>
    <w:rsid w:val="0004596E"/>
    <w:rsid w:val="00045A08"/>
    <w:rsid w:val="00045EBC"/>
    <w:rsid w:val="000463F3"/>
    <w:rsid w:val="00046A97"/>
    <w:rsid w:val="000478A4"/>
    <w:rsid w:val="00047B54"/>
    <w:rsid w:val="00050B24"/>
    <w:rsid w:val="0005159E"/>
    <w:rsid w:val="00051ACB"/>
    <w:rsid w:val="00052A1F"/>
    <w:rsid w:val="00052C3E"/>
    <w:rsid w:val="00052D18"/>
    <w:rsid w:val="00053CDA"/>
    <w:rsid w:val="00054D3F"/>
    <w:rsid w:val="00054F3D"/>
    <w:rsid w:val="00055B99"/>
    <w:rsid w:val="00056294"/>
    <w:rsid w:val="00056411"/>
    <w:rsid w:val="000565E2"/>
    <w:rsid w:val="00061813"/>
    <w:rsid w:val="00061B38"/>
    <w:rsid w:val="0006283B"/>
    <w:rsid w:val="00062959"/>
    <w:rsid w:val="00064678"/>
    <w:rsid w:val="000654FB"/>
    <w:rsid w:val="000656D0"/>
    <w:rsid w:val="000661BE"/>
    <w:rsid w:val="00066419"/>
    <w:rsid w:val="00066E51"/>
    <w:rsid w:val="000673D8"/>
    <w:rsid w:val="0007143A"/>
    <w:rsid w:val="000724DB"/>
    <w:rsid w:val="0007319D"/>
    <w:rsid w:val="00074368"/>
    <w:rsid w:val="00074413"/>
    <w:rsid w:val="00074A7A"/>
    <w:rsid w:val="00075D18"/>
    <w:rsid w:val="000765B3"/>
    <w:rsid w:val="00080593"/>
    <w:rsid w:val="00080CC0"/>
    <w:rsid w:val="00081D17"/>
    <w:rsid w:val="00081DCB"/>
    <w:rsid w:val="0008252F"/>
    <w:rsid w:val="0008261F"/>
    <w:rsid w:val="00082AE7"/>
    <w:rsid w:val="00083517"/>
    <w:rsid w:val="0008356F"/>
    <w:rsid w:val="00084F2E"/>
    <w:rsid w:val="00086000"/>
    <w:rsid w:val="00086803"/>
    <w:rsid w:val="0008684C"/>
    <w:rsid w:val="000933E7"/>
    <w:rsid w:val="000937CC"/>
    <w:rsid w:val="00094251"/>
    <w:rsid w:val="00096A23"/>
    <w:rsid w:val="00097070"/>
    <w:rsid w:val="00097C15"/>
    <w:rsid w:val="000A0849"/>
    <w:rsid w:val="000A0C89"/>
    <w:rsid w:val="000A0D15"/>
    <w:rsid w:val="000A0EF6"/>
    <w:rsid w:val="000A109D"/>
    <w:rsid w:val="000A10B2"/>
    <w:rsid w:val="000A12D7"/>
    <w:rsid w:val="000A131C"/>
    <w:rsid w:val="000A1416"/>
    <w:rsid w:val="000A1768"/>
    <w:rsid w:val="000A1D7C"/>
    <w:rsid w:val="000A2F02"/>
    <w:rsid w:val="000A3E1B"/>
    <w:rsid w:val="000A4E2B"/>
    <w:rsid w:val="000A5047"/>
    <w:rsid w:val="000A6629"/>
    <w:rsid w:val="000A6DBC"/>
    <w:rsid w:val="000B0678"/>
    <w:rsid w:val="000B186D"/>
    <w:rsid w:val="000B1A4E"/>
    <w:rsid w:val="000B41EE"/>
    <w:rsid w:val="000B5A4D"/>
    <w:rsid w:val="000B7769"/>
    <w:rsid w:val="000B7901"/>
    <w:rsid w:val="000B7EB5"/>
    <w:rsid w:val="000C06E4"/>
    <w:rsid w:val="000C0811"/>
    <w:rsid w:val="000C1705"/>
    <w:rsid w:val="000C2296"/>
    <w:rsid w:val="000C36FF"/>
    <w:rsid w:val="000C4258"/>
    <w:rsid w:val="000C4370"/>
    <w:rsid w:val="000C4CB1"/>
    <w:rsid w:val="000C50D7"/>
    <w:rsid w:val="000C5480"/>
    <w:rsid w:val="000C6B57"/>
    <w:rsid w:val="000C6B6F"/>
    <w:rsid w:val="000C788B"/>
    <w:rsid w:val="000C7AB5"/>
    <w:rsid w:val="000D0127"/>
    <w:rsid w:val="000D0AF3"/>
    <w:rsid w:val="000D1839"/>
    <w:rsid w:val="000D2650"/>
    <w:rsid w:val="000D28B5"/>
    <w:rsid w:val="000D3787"/>
    <w:rsid w:val="000D3F61"/>
    <w:rsid w:val="000D48D6"/>
    <w:rsid w:val="000D5075"/>
    <w:rsid w:val="000D5963"/>
    <w:rsid w:val="000D5B16"/>
    <w:rsid w:val="000D729D"/>
    <w:rsid w:val="000D7861"/>
    <w:rsid w:val="000E2231"/>
    <w:rsid w:val="000E2CF2"/>
    <w:rsid w:val="000E3541"/>
    <w:rsid w:val="000E574B"/>
    <w:rsid w:val="000E5EDE"/>
    <w:rsid w:val="000E6539"/>
    <w:rsid w:val="000E6A86"/>
    <w:rsid w:val="000F0288"/>
    <w:rsid w:val="000F0908"/>
    <w:rsid w:val="000F16A0"/>
    <w:rsid w:val="000F1CB3"/>
    <w:rsid w:val="000F2668"/>
    <w:rsid w:val="000F4B86"/>
    <w:rsid w:val="000F70B0"/>
    <w:rsid w:val="000F715F"/>
    <w:rsid w:val="000F78AE"/>
    <w:rsid w:val="00100113"/>
    <w:rsid w:val="00100457"/>
    <w:rsid w:val="00101035"/>
    <w:rsid w:val="00101059"/>
    <w:rsid w:val="00102419"/>
    <w:rsid w:val="001041A0"/>
    <w:rsid w:val="001049BF"/>
    <w:rsid w:val="00104DFA"/>
    <w:rsid w:val="001052E2"/>
    <w:rsid w:val="001054A2"/>
    <w:rsid w:val="00106083"/>
    <w:rsid w:val="0010629F"/>
    <w:rsid w:val="00106B03"/>
    <w:rsid w:val="0011091D"/>
    <w:rsid w:val="00111ED7"/>
    <w:rsid w:val="0011243B"/>
    <w:rsid w:val="00113163"/>
    <w:rsid w:val="00114A3C"/>
    <w:rsid w:val="001177A0"/>
    <w:rsid w:val="00117ECA"/>
    <w:rsid w:val="001211AD"/>
    <w:rsid w:val="001220FB"/>
    <w:rsid w:val="0012226F"/>
    <w:rsid w:val="0012280F"/>
    <w:rsid w:val="0012370C"/>
    <w:rsid w:val="00123788"/>
    <w:rsid w:val="001240EA"/>
    <w:rsid w:val="0012662F"/>
    <w:rsid w:val="00126C3B"/>
    <w:rsid w:val="00126E24"/>
    <w:rsid w:val="001302A3"/>
    <w:rsid w:val="0013163B"/>
    <w:rsid w:val="00132086"/>
    <w:rsid w:val="00132CB3"/>
    <w:rsid w:val="00132D02"/>
    <w:rsid w:val="0013327E"/>
    <w:rsid w:val="001332A3"/>
    <w:rsid w:val="00134170"/>
    <w:rsid w:val="00135799"/>
    <w:rsid w:val="00137B00"/>
    <w:rsid w:val="00140054"/>
    <w:rsid w:val="00140685"/>
    <w:rsid w:val="0014084F"/>
    <w:rsid w:val="00140A93"/>
    <w:rsid w:val="0014273E"/>
    <w:rsid w:val="00142C88"/>
    <w:rsid w:val="0014477B"/>
    <w:rsid w:val="00144DC4"/>
    <w:rsid w:val="00145167"/>
    <w:rsid w:val="001459DD"/>
    <w:rsid w:val="00145A4B"/>
    <w:rsid w:val="00145E3E"/>
    <w:rsid w:val="00145FBC"/>
    <w:rsid w:val="00145FFC"/>
    <w:rsid w:val="00146AC9"/>
    <w:rsid w:val="00150E51"/>
    <w:rsid w:val="00152A4D"/>
    <w:rsid w:val="00152EAF"/>
    <w:rsid w:val="00153009"/>
    <w:rsid w:val="001534FB"/>
    <w:rsid w:val="00153547"/>
    <w:rsid w:val="00153B69"/>
    <w:rsid w:val="0015421E"/>
    <w:rsid w:val="00154B3E"/>
    <w:rsid w:val="001551FB"/>
    <w:rsid w:val="001553B3"/>
    <w:rsid w:val="00155681"/>
    <w:rsid w:val="00157001"/>
    <w:rsid w:val="00157565"/>
    <w:rsid w:val="00157B05"/>
    <w:rsid w:val="00160B92"/>
    <w:rsid w:val="00160EEF"/>
    <w:rsid w:val="0016112E"/>
    <w:rsid w:val="00161726"/>
    <w:rsid w:val="00161773"/>
    <w:rsid w:val="0016218A"/>
    <w:rsid w:val="001631E6"/>
    <w:rsid w:val="00164122"/>
    <w:rsid w:val="00164B9C"/>
    <w:rsid w:val="0016517D"/>
    <w:rsid w:val="00165D08"/>
    <w:rsid w:val="0016630F"/>
    <w:rsid w:val="0016631D"/>
    <w:rsid w:val="001671E4"/>
    <w:rsid w:val="001678E3"/>
    <w:rsid w:val="00167C52"/>
    <w:rsid w:val="001715F9"/>
    <w:rsid w:val="0017270C"/>
    <w:rsid w:val="00172C3E"/>
    <w:rsid w:val="001730F3"/>
    <w:rsid w:val="001731F9"/>
    <w:rsid w:val="001749BD"/>
    <w:rsid w:val="00174BB6"/>
    <w:rsid w:val="001753FF"/>
    <w:rsid w:val="00175BEB"/>
    <w:rsid w:val="001760B3"/>
    <w:rsid w:val="00176F39"/>
    <w:rsid w:val="00177B61"/>
    <w:rsid w:val="0018031B"/>
    <w:rsid w:val="001809C7"/>
    <w:rsid w:val="00180C3C"/>
    <w:rsid w:val="00181AAA"/>
    <w:rsid w:val="00181E07"/>
    <w:rsid w:val="001832BA"/>
    <w:rsid w:val="00183A76"/>
    <w:rsid w:val="00185245"/>
    <w:rsid w:val="00185B9F"/>
    <w:rsid w:val="00186BD6"/>
    <w:rsid w:val="00190186"/>
    <w:rsid w:val="00190689"/>
    <w:rsid w:val="00190924"/>
    <w:rsid w:val="00190955"/>
    <w:rsid w:val="00191523"/>
    <w:rsid w:val="00191AA6"/>
    <w:rsid w:val="00192400"/>
    <w:rsid w:val="00193D63"/>
    <w:rsid w:val="00194715"/>
    <w:rsid w:val="00194C4B"/>
    <w:rsid w:val="0019646D"/>
    <w:rsid w:val="00197E71"/>
    <w:rsid w:val="00197FD7"/>
    <w:rsid w:val="001A0293"/>
    <w:rsid w:val="001A0EE9"/>
    <w:rsid w:val="001A1007"/>
    <w:rsid w:val="001A195E"/>
    <w:rsid w:val="001A27BB"/>
    <w:rsid w:val="001A5DDA"/>
    <w:rsid w:val="001A5E7F"/>
    <w:rsid w:val="001A6B8E"/>
    <w:rsid w:val="001A7171"/>
    <w:rsid w:val="001A7974"/>
    <w:rsid w:val="001B0B67"/>
    <w:rsid w:val="001B11E0"/>
    <w:rsid w:val="001B171F"/>
    <w:rsid w:val="001B1D02"/>
    <w:rsid w:val="001B277F"/>
    <w:rsid w:val="001B2AA9"/>
    <w:rsid w:val="001B3DC7"/>
    <w:rsid w:val="001B4991"/>
    <w:rsid w:val="001B5856"/>
    <w:rsid w:val="001B63D3"/>
    <w:rsid w:val="001B69E2"/>
    <w:rsid w:val="001B6AB8"/>
    <w:rsid w:val="001B76C8"/>
    <w:rsid w:val="001B76EE"/>
    <w:rsid w:val="001B7B75"/>
    <w:rsid w:val="001C1833"/>
    <w:rsid w:val="001C4E9D"/>
    <w:rsid w:val="001C5067"/>
    <w:rsid w:val="001C5392"/>
    <w:rsid w:val="001C5B0C"/>
    <w:rsid w:val="001C5EC1"/>
    <w:rsid w:val="001C5F01"/>
    <w:rsid w:val="001D08A4"/>
    <w:rsid w:val="001D156B"/>
    <w:rsid w:val="001D19AF"/>
    <w:rsid w:val="001D2870"/>
    <w:rsid w:val="001D379B"/>
    <w:rsid w:val="001D3BBC"/>
    <w:rsid w:val="001D4004"/>
    <w:rsid w:val="001D5204"/>
    <w:rsid w:val="001D5CCE"/>
    <w:rsid w:val="001D60E2"/>
    <w:rsid w:val="001D627F"/>
    <w:rsid w:val="001D7641"/>
    <w:rsid w:val="001D783D"/>
    <w:rsid w:val="001E02A7"/>
    <w:rsid w:val="001E15FA"/>
    <w:rsid w:val="001E1E50"/>
    <w:rsid w:val="001E2605"/>
    <w:rsid w:val="001E5C84"/>
    <w:rsid w:val="001E63F6"/>
    <w:rsid w:val="001E67CF"/>
    <w:rsid w:val="001E7521"/>
    <w:rsid w:val="001E7956"/>
    <w:rsid w:val="001F0B8A"/>
    <w:rsid w:val="001F224E"/>
    <w:rsid w:val="001F3D48"/>
    <w:rsid w:val="001F61FD"/>
    <w:rsid w:val="001F7443"/>
    <w:rsid w:val="00200439"/>
    <w:rsid w:val="002019A2"/>
    <w:rsid w:val="00202FFE"/>
    <w:rsid w:val="00205266"/>
    <w:rsid w:val="0020675B"/>
    <w:rsid w:val="00207513"/>
    <w:rsid w:val="00207660"/>
    <w:rsid w:val="00210E8B"/>
    <w:rsid w:val="0021208B"/>
    <w:rsid w:val="00213811"/>
    <w:rsid w:val="002142A9"/>
    <w:rsid w:val="002146F6"/>
    <w:rsid w:val="002162E5"/>
    <w:rsid w:val="00216679"/>
    <w:rsid w:val="0021719A"/>
    <w:rsid w:val="00217946"/>
    <w:rsid w:val="002208F4"/>
    <w:rsid w:val="0022316F"/>
    <w:rsid w:val="002237B3"/>
    <w:rsid w:val="00224436"/>
    <w:rsid w:val="00224995"/>
    <w:rsid w:val="002259F9"/>
    <w:rsid w:val="00225E5B"/>
    <w:rsid w:val="0023012C"/>
    <w:rsid w:val="00230231"/>
    <w:rsid w:val="002323AE"/>
    <w:rsid w:val="00235695"/>
    <w:rsid w:val="00235B05"/>
    <w:rsid w:val="002376B9"/>
    <w:rsid w:val="00237E9E"/>
    <w:rsid w:val="002407DD"/>
    <w:rsid w:val="00241F3F"/>
    <w:rsid w:val="00242EA7"/>
    <w:rsid w:val="0024316E"/>
    <w:rsid w:val="002432D2"/>
    <w:rsid w:val="0024377D"/>
    <w:rsid w:val="00243B75"/>
    <w:rsid w:val="0024407A"/>
    <w:rsid w:val="002461A6"/>
    <w:rsid w:val="0024742D"/>
    <w:rsid w:val="002505E1"/>
    <w:rsid w:val="00250720"/>
    <w:rsid w:val="00251F0F"/>
    <w:rsid w:val="00252565"/>
    <w:rsid w:val="002531F0"/>
    <w:rsid w:val="00253673"/>
    <w:rsid w:val="002538B4"/>
    <w:rsid w:val="0025437A"/>
    <w:rsid w:val="002556EF"/>
    <w:rsid w:val="00255D63"/>
    <w:rsid w:val="0025704B"/>
    <w:rsid w:val="002602E2"/>
    <w:rsid w:val="0026091A"/>
    <w:rsid w:val="00261E3E"/>
    <w:rsid w:val="0026259E"/>
    <w:rsid w:val="0026309E"/>
    <w:rsid w:val="00263901"/>
    <w:rsid w:val="002654A1"/>
    <w:rsid w:val="00265517"/>
    <w:rsid w:val="002656EC"/>
    <w:rsid w:val="002668E0"/>
    <w:rsid w:val="00267033"/>
    <w:rsid w:val="00267480"/>
    <w:rsid w:val="0027020E"/>
    <w:rsid w:val="00270567"/>
    <w:rsid w:val="002711A3"/>
    <w:rsid w:val="002726D4"/>
    <w:rsid w:val="002727E0"/>
    <w:rsid w:val="00272EDE"/>
    <w:rsid w:val="00273536"/>
    <w:rsid w:val="00273ADF"/>
    <w:rsid w:val="00273E54"/>
    <w:rsid w:val="00274B51"/>
    <w:rsid w:val="00275044"/>
    <w:rsid w:val="00276C27"/>
    <w:rsid w:val="00276E5F"/>
    <w:rsid w:val="00277674"/>
    <w:rsid w:val="00281C22"/>
    <w:rsid w:val="00281EB0"/>
    <w:rsid w:val="00282460"/>
    <w:rsid w:val="002826FB"/>
    <w:rsid w:val="00282BB4"/>
    <w:rsid w:val="00283230"/>
    <w:rsid w:val="002832C3"/>
    <w:rsid w:val="00283726"/>
    <w:rsid w:val="00283CCA"/>
    <w:rsid w:val="00283F97"/>
    <w:rsid w:val="002843BE"/>
    <w:rsid w:val="00286EC1"/>
    <w:rsid w:val="00286F6B"/>
    <w:rsid w:val="00287539"/>
    <w:rsid w:val="002875AE"/>
    <w:rsid w:val="00287F04"/>
    <w:rsid w:val="00290143"/>
    <w:rsid w:val="00291CF4"/>
    <w:rsid w:val="00292104"/>
    <w:rsid w:val="002923D1"/>
    <w:rsid w:val="00292D1F"/>
    <w:rsid w:val="00293179"/>
    <w:rsid w:val="002939AC"/>
    <w:rsid w:val="002948B7"/>
    <w:rsid w:val="002971EA"/>
    <w:rsid w:val="00297548"/>
    <w:rsid w:val="002A231F"/>
    <w:rsid w:val="002A2602"/>
    <w:rsid w:val="002A301F"/>
    <w:rsid w:val="002A399A"/>
    <w:rsid w:val="002A3BDC"/>
    <w:rsid w:val="002A4050"/>
    <w:rsid w:val="002A44A1"/>
    <w:rsid w:val="002A46AE"/>
    <w:rsid w:val="002A476D"/>
    <w:rsid w:val="002A4AF1"/>
    <w:rsid w:val="002A5966"/>
    <w:rsid w:val="002A5ADE"/>
    <w:rsid w:val="002A6270"/>
    <w:rsid w:val="002A6887"/>
    <w:rsid w:val="002B0272"/>
    <w:rsid w:val="002B0292"/>
    <w:rsid w:val="002B0529"/>
    <w:rsid w:val="002B0DEB"/>
    <w:rsid w:val="002B1718"/>
    <w:rsid w:val="002B1A86"/>
    <w:rsid w:val="002B2765"/>
    <w:rsid w:val="002B3442"/>
    <w:rsid w:val="002B38A4"/>
    <w:rsid w:val="002B576D"/>
    <w:rsid w:val="002B5CC2"/>
    <w:rsid w:val="002B5CE4"/>
    <w:rsid w:val="002B6E58"/>
    <w:rsid w:val="002B71CC"/>
    <w:rsid w:val="002B7534"/>
    <w:rsid w:val="002C19B2"/>
    <w:rsid w:val="002C2398"/>
    <w:rsid w:val="002C2B8D"/>
    <w:rsid w:val="002C3967"/>
    <w:rsid w:val="002C3A50"/>
    <w:rsid w:val="002C5287"/>
    <w:rsid w:val="002C55FD"/>
    <w:rsid w:val="002C6333"/>
    <w:rsid w:val="002C663D"/>
    <w:rsid w:val="002C69F8"/>
    <w:rsid w:val="002C6F00"/>
    <w:rsid w:val="002C7438"/>
    <w:rsid w:val="002C750C"/>
    <w:rsid w:val="002C7646"/>
    <w:rsid w:val="002C7A4F"/>
    <w:rsid w:val="002D0C0E"/>
    <w:rsid w:val="002D23DB"/>
    <w:rsid w:val="002D2635"/>
    <w:rsid w:val="002D38F4"/>
    <w:rsid w:val="002D3D75"/>
    <w:rsid w:val="002D3E98"/>
    <w:rsid w:val="002D59CD"/>
    <w:rsid w:val="002D7A62"/>
    <w:rsid w:val="002D7F7D"/>
    <w:rsid w:val="002E1730"/>
    <w:rsid w:val="002E2E97"/>
    <w:rsid w:val="002E3B92"/>
    <w:rsid w:val="002E3D40"/>
    <w:rsid w:val="002E449D"/>
    <w:rsid w:val="002E4954"/>
    <w:rsid w:val="002E4C17"/>
    <w:rsid w:val="002E4CE3"/>
    <w:rsid w:val="002E4F41"/>
    <w:rsid w:val="002E5275"/>
    <w:rsid w:val="002E5C53"/>
    <w:rsid w:val="002E688B"/>
    <w:rsid w:val="002E7B77"/>
    <w:rsid w:val="002F1FD2"/>
    <w:rsid w:val="002F27C0"/>
    <w:rsid w:val="002F2A83"/>
    <w:rsid w:val="002F3498"/>
    <w:rsid w:val="002F3B2F"/>
    <w:rsid w:val="002F5920"/>
    <w:rsid w:val="002F5AE4"/>
    <w:rsid w:val="002F7775"/>
    <w:rsid w:val="002F7E03"/>
    <w:rsid w:val="0030206B"/>
    <w:rsid w:val="0030297E"/>
    <w:rsid w:val="00302AD0"/>
    <w:rsid w:val="00302DD9"/>
    <w:rsid w:val="003049D5"/>
    <w:rsid w:val="0030517C"/>
    <w:rsid w:val="003057CE"/>
    <w:rsid w:val="003108AC"/>
    <w:rsid w:val="00310B66"/>
    <w:rsid w:val="003112B2"/>
    <w:rsid w:val="00311939"/>
    <w:rsid w:val="003121BC"/>
    <w:rsid w:val="003123CF"/>
    <w:rsid w:val="00312C54"/>
    <w:rsid w:val="00312CA8"/>
    <w:rsid w:val="00314ADF"/>
    <w:rsid w:val="00314CFB"/>
    <w:rsid w:val="003152C1"/>
    <w:rsid w:val="00315AE0"/>
    <w:rsid w:val="00315DDD"/>
    <w:rsid w:val="00315E26"/>
    <w:rsid w:val="0031692B"/>
    <w:rsid w:val="00316E5B"/>
    <w:rsid w:val="0031742C"/>
    <w:rsid w:val="0031761F"/>
    <w:rsid w:val="003179F7"/>
    <w:rsid w:val="00317B09"/>
    <w:rsid w:val="00320C91"/>
    <w:rsid w:val="00321055"/>
    <w:rsid w:val="00321352"/>
    <w:rsid w:val="00321CD0"/>
    <w:rsid w:val="003223A8"/>
    <w:rsid w:val="00322D6F"/>
    <w:rsid w:val="00323E30"/>
    <w:rsid w:val="003241FD"/>
    <w:rsid w:val="0032435F"/>
    <w:rsid w:val="00324487"/>
    <w:rsid w:val="0032458B"/>
    <w:rsid w:val="00326685"/>
    <w:rsid w:val="00327BAF"/>
    <w:rsid w:val="00330403"/>
    <w:rsid w:val="0033118D"/>
    <w:rsid w:val="003315CB"/>
    <w:rsid w:val="003321BE"/>
    <w:rsid w:val="00332C14"/>
    <w:rsid w:val="0033382C"/>
    <w:rsid w:val="003339CF"/>
    <w:rsid w:val="00333B19"/>
    <w:rsid w:val="00333C0A"/>
    <w:rsid w:val="00335502"/>
    <w:rsid w:val="003372DE"/>
    <w:rsid w:val="00337E19"/>
    <w:rsid w:val="00337E26"/>
    <w:rsid w:val="003401B8"/>
    <w:rsid w:val="00340FB3"/>
    <w:rsid w:val="003413D5"/>
    <w:rsid w:val="0034220B"/>
    <w:rsid w:val="00342E90"/>
    <w:rsid w:val="00342FCD"/>
    <w:rsid w:val="00343305"/>
    <w:rsid w:val="00343FFF"/>
    <w:rsid w:val="00344CA0"/>
    <w:rsid w:val="00345613"/>
    <w:rsid w:val="00345BB8"/>
    <w:rsid w:val="00346041"/>
    <w:rsid w:val="00346072"/>
    <w:rsid w:val="00346801"/>
    <w:rsid w:val="003500CE"/>
    <w:rsid w:val="0035091D"/>
    <w:rsid w:val="00350C84"/>
    <w:rsid w:val="00351512"/>
    <w:rsid w:val="00351588"/>
    <w:rsid w:val="00351DC8"/>
    <w:rsid w:val="00352274"/>
    <w:rsid w:val="00352CF9"/>
    <w:rsid w:val="00353376"/>
    <w:rsid w:val="003533F3"/>
    <w:rsid w:val="00354D19"/>
    <w:rsid w:val="00354DBA"/>
    <w:rsid w:val="00355052"/>
    <w:rsid w:val="00356015"/>
    <w:rsid w:val="00356A13"/>
    <w:rsid w:val="00356E65"/>
    <w:rsid w:val="003570BE"/>
    <w:rsid w:val="00360ED0"/>
    <w:rsid w:val="0036150A"/>
    <w:rsid w:val="003617C8"/>
    <w:rsid w:val="003621F3"/>
    <w:rsid w:val="003639C1"/>
    <w:rsid w:val="003643FC"/>
    <w:rsid w:val="00364727"/>
    <w:rsid w:val="00364FD5"/>
    <w:rsid w:val="00366227"/>
    <w:rsid w:val="00366335"/>
    <w:rsid w:val="00366AE9"/>
    <w:rsid w:val="00370383"/>
    <w:rsid w:val="003718B1"/>
    <w:rsid w:val="0037199F"/>
    <w:rsid w:val="00371B3C"/>
    <w:rsid w:val="00371C8F"/>
    <w:rsid w:val="00371FBC"/>
    <w:rsid w:val="0037332C"/>
    <w:rsid w:val="00373726"/>
    <w:rsid w:val="00374884"/>
    <w:rsid w:val="00375FD0"/>
    <w:rsid w:val="003771F5"/>
    <w:rsid w:val="00377922"/>
    <w:rsid w:val="00383B02"/>
    <w:rsid w:val="00383FFA"/>
    <w:rsid w:val="0038579C"/>
    <w:rsid w:val="00385AD0"/>
    <w:rsid w:val="00385BE9"/>
    <w:rsid w:val="00387687"/>
    <w:rsid w:val="00387E06"/>
    <w:rsid w:val="00390F72"/>
    <w:rsid w:val="0039196A"/>
    <w:rsid w:val="003923A8"/>
    <w:rsid w:val="00397137"/>
    <w:rsid w:val="00397984"/>
    <w:rsid w:val="003A09AB"/>
    <w:rsid w:val="003A11A4"/>
    <w:rsid w:val="003A1EF0"/>
    <w:rsid w:val="003A304F"/>
    <w:rsid w:val="003A38BD"/>
    <w:rsid w:val="003A3B19"/>
    <w:rsid w:val="003A3B91"/>
    <w:rsid w:val="003A3CA3"/>
    <w:rsid w:val="003A3FC5"/>
    <w:rsid w:val="003A4890"/>
    <w:rsid w:val="003A57E0"/>
    <w:rsid w:val="003A5F18"/>
    <w:rsid w:val="003A61E7"/>
    <w:rsid w:val="003A6779"/>
    <w:rsid w:val="003A67BC"/>
    <w:rsid w:val="003A6EE7"/>
    <w:rsid w:val="003B0CE9"/>
    <w:rsid w:val="003B1CC5"/>
    <w:rsid w:val="003B27DA"/>
    <w:rsid w:val="003B3133"/>
    <w:rsid w:val="003B5210"/>
    <w:rsid w:val="003B536A"/>
    <w:rsid w:val="003B53F9"/>
    <w:rsid w:val="003B5F4B"/>
    <w:rsid w:val="003B6C69"/>
    <w:rsid w:val="003B712D"/>
    <w:rsid w:val="003B73E4"/>
    <w:rsid w:val="003C0D13"/>
    <w:rsid w:val="003C15BC"/>
    <w:rsid w:val="003C1985"/>
    <w:rsid w:val="003C25B0"/>
    <w:rsid w:val="003C3BC6"/>
    <w:rsid w:val="003C4273"/>
    <w:rsid w:val="003C427B"/>
    <w:rsid w:val="003C42F9"/>
    <w:rsid w:val="003C4338"/>
    <w:rsid w:val="003C5874"/>
    <w:rsid w:val="003C6F7F"/>
    <w:rsid w:val="003C71A5"/>
    <w:rsid w:val="003C7B08"/>
    <w:rsid w:val="003C7B51"/>
    <w:rsid w:val="003D1538"/>
    <w:rsid w:val="003D16A7"/>
    <w:rsid w:val="003D2014"/>
    <w:rsid w:val="003D23DC"/>
    <w:rsid w:val="003D2DD0"/>
    <w:rsid w:val="003D32B4"/>
    <w:rsid w:val="003D3920"/>
    <w:rsid w:val="003D487C"/>
    <w:rsid w:val="003D4DB7"/>
    <w:rsid w:val="003D595F"/>
    <w:rsid w:val="003D6633"/>
    <w:rsid w:val="003D6DFC"/>
    <w:rsid w:val="003D7210"/>
    <w:rsid w:val="003D7C54"/>
    <w:rsid w:val="003E10D8"/>
    <w:rsid w:val="003E16E3"/>
    <w:rsid w:val="003E2B57"/>
    <w:rsid w:val="003E3374"/>
    <w:rsid w:val="003E3AB0"/>
    <w:rsid w:val="003E4134"/>
    <w:rsid w:val="003E4473"/>
    <w:rsid w:val="003E54B4"/>
    <w:rsid w:val="003E6B65"/>
    <w:rsid w:val="003E761F"/>
    <w:rsid w:val="003E78F1"/>
    <w:rsid w:val="003F187D"/>
    <w:rsid w:val="003F1B94"/>
    <w:rsid w:val="003F2514"/>
    <w:rsid w:val="003F2A75"/>
    <w:rsid w:val="003F46D7"/>
    <w:rsid w:val="003F46F3"/>
    <w:rsid w:val="003F4A60"/>
    <w:rsid w:val="003F4F05"/>
    <w:rsid w:val="003F5151"/>
    <w:rsid w:val="003F5D8F"/>
    <w:rsid w:val="003F60C8"/>
    <w:rsid w:val="003F63FE"/>
    <w:rsid w:val="003F67FF"/>
    <w:rsid w:val="00400F8A"/>
    <w:rsid w:val="00401138"/>
    <w:rsid w:val="004013A5"/>
    <w:rsid w:val="00401602"/>
    <w:rsid w:val="00401F17"/>
    <w:rsid w:val="004030E2"/>
    <w:rsid w:val="0040565F"/>
    <w:rsid w:val="0040594C"/>
    <w:rsid w:val="00406A0A"/>
    <w:rsid w:val="00406B85"/>
    <w:rsid w:val="00406CBE"/>
    <w:rsid w:val="0040792E"/>
    <w:rsid w:val="00413A90"/>
    <w:rsid w:val="0041533C"/>
    <w:rsid w:val="00416083"/>
    <w:rsid w:val="004162F2"/>
    <w:rsid w:val="0042134B"/>
    <w:rsid w:val="0042207E"/>
    <w:rsid w:val="004252D4"/>
    <w:rsid w:val="0042550C"/>
    <w:rsid w:val="004265B0"/>
    <w:rsid w:val="00427A87"/>
    <w:rsid w:val="0043031E"/>
    <w:rsid w:val="00430360"/>
    <w:rsid w:val="00430820"/>
    <w:rsid w:val="00431066"/>
    <w:rsid w:val="00431B5E"/>
    <w:rsid w:val="00431B9E"/>
    <w:rsid w:val="00433017"/>
    <w:rsid w:val="004335D9"/>
    <w:rsid w:val="0043373A"/>
    <w:rsid w:val="0043389B"/>
    <w:rsid w:val="00433D8B"/>
    <w:rsid w:val="00433E2D"/>
    <w:rsid w:val="004341F7"/>
    <w:rsid w:val="00434403"/>
    <w:rsid w:val="00434CC3"/>
    <w:rsid w:val="004357D4"/>
    <w:rsid w:val="00435826"/>
    <w:rsid w:val="004369A9"/>
    <w:rsid w:val="004379E8"/>
    <w:rsid w:val="004402D4"/>
    <w:rsid w:val="004415F6"/>
    <w:rsid w:val="00442D5E"/>
    <w:rsid w:val="00443087"/>
    <w:rsid w:val="0044361C"/>
    <w:rsid w:val="0044485A"/>
    <w:rsid w:val="00444FC3"/>
    <w:rsid w:val="00445376"/>
    <w:rsid w:val="00446082"/>
    <w:rsid w:val="00446EEE"/>
    <w:rsid w:val="00447961"/>
    <w:rsid w:val="00447CDA"/>
    <w:rsid w:val="00450D46"/>
    <w:rsid w:val="0045166C"/>
    <w:rsid w:val="004519D1"/>
    <w:rsid w:val="00451F54"/>
    <w:rsid w:val="00453429"/>
    <w:rsid w:val="004535F5"/>
    <w:rsid w:val="00453C40"/>
    <w:rsid w:val="00456687"/>
    <w:rsid w:val="00456C52"/>
    <w:rsid w:val="00461115"/>
    <w:rsid w:val="00462DAB"/>
    <w:rsid w:val="004638C2"/>
    <w:rsid w:val="004655B5"/>
    <w:rsid w:val="00465BE5"/>
    <w:rsid w:val="00465C91"/>
    <w:rsid w:val="00470816"/>
    <w:rsid w:val="0047110C"/>
    <w:rsid w:val="00472912"/>
    <w:rsid w:val="00472A8C"/>
    <w:rsid w:val="00472C68"/>
    <w:rsid w:val="004734BC"/>
    <w:rsid w:val="0047387A"/>
    <w:rsid w:val="00473BB4"/>
    <w:rsid w:val="00473D1E"/>
    <w:rsid w:val="004748D8"/>
    <w:rsid w:val="00480876"/>
    <w:rsid w:val="00480A9B"/>
    <w:rsid w:val="004813E4"/>
    <w:rsid w:val="00481A65"/>
    <w:rsid w:val="0048215C"/>
    <w:rsid w:val="00482306"/>
    <w:rsid w:val="004829E9"/>
    <w:rsid w:val="0048322A"/>
    <w:rsid w:val="00483707"/>
    <w:rsid w:val="00483FAA"/>
    <w:rsid w:val="00484D5C"/>
    <w:rsid w:val="00484F86"/>
    <w:rsid w:val="00485292"/>
    <w:rsid w:val="004855CE"/>
    <w:rsid w:val="00485E79"/>
    <w:rsid w:val="00486C17"/>
    <w:rsid w:val="00486E33"/>
    <w:rsid w:val="00487184"/>
    <w:rsid w:val="004876DA"/>
    <w:rsid w:val="004876FF"/>
    <w:rsid w:val="00491280"/>
    <w:rsid w:val="00491BD9"/>
    <w:rsid w:val="00494706"/>
    <w:rsid w:val="0049681D"/>
    <w:rsid w:val="004969D1"/>
    <w:rsid w:val="00496FFA"/>
    <w:rsid w:val="004975D8"/>
    <w:rsid w:val="004A1667"/>
    <w:rsid w:val="004A2C7D"/>
    <w:rsid w:val="004A4B0B"/>
    <w:rsid w:val="004A5C0A"/>
    <w:rsid w:val="004A6202"/>
    <w:rsid w:val="004A6367"/>
    <w:rsid w:val="004A6C3A"/>
    <w:rsid w:val="004B0563"/>
    <w:rsid w:val="004B07C5"/>
    <w:rsid w:val="004B0EF5"/>
    <w:rsid w:val="004B13CC"/>
    <w:rsid w:val="004B1696"/>
    <w:rsid w:val="004B1CB6"/>
    <w:rsid w:val="004B1F02"/>
    <w:rsid w:val="004B2CA2"/>
    <w:rsid w:val="004B3C7E"/>
    <w:rsid w:val="004B47B1"/>
    <w:rsid w:val="004B5BDA"/>
    <w:rsid w:val="004B5CC9"/>
    <w:rsid w:val="004B6B48"/>
    <w:rsid w:val="004B6CD1"/>
    <w:rsid w:val="004B6F17"/>
    <w:rsid w:val="004B7A86"/>
    <w:rsid w:val="004C20B2"/>
    <w:rsid w:val="004C3F3D"/>
    <w:rsid w:val="004C5531"/>
    <w:rsid w:val="004C5A48"/>
    <w:rsid w:val="004C5BDF"/>
    <w:rsid w:val="004C60BA"/>
    <w:rsid w:val="004C664C"/>
    <w:rsid w:val="004C677A"/>
    <w:rsid w:val="004C70A1"/>
    <w:rsid w:val="004D20C6"/>
    <w:rsid w:val="004D257D"/>
    <w:rsid w:val="004D40CB"/>
    <w:rsid w:val="004D4D6B"/>
    <w:rsid w:val="004D605D"/>
    <w:rsid w:val="004D7AE1"/>
    <w:rsid w:val="004E0554"/>
    <w:rsid w:val="004E2B5C"/>
    <w:rsid w:val="004E2D2B"/>
    <w:rsid w:val="004E2D63"/>
    <w:rsid w:val="004E3B7F"/>
    <w:rsid w:val="004E6592"/>
    <w:rsid w:val="004E68A9"/>
    <w:rsid w:val="004F004C"/>
    <w:rsid w:val="004F016C"/>
    <w:rsid w:val="004F0699"/>
    <w:rsid w:val="004F16ED"/>
    <w:rsid w:val="004F1E7D"/>
    <w:rsid w:val="004F4E90"/>
    <w:rsid w:val="004F4F3E"/>
    <w:rsid w:val="004F50F5"/>
    <w:rsid w:val="004F6900"/>
    <w:rsid w:val="004F75F6"/>
    <w:rsid w:val="005000FB"/>
    <w:rsid w:val="005001BC"/>
    <w:rsid w:val="00500768"/>
    <w:rsid w:val="00500B60"/>
    <w:rsid w:val="00500C3E"/>
    <w:rsid w:val="0050117E"/>
    <w:rsid w:val="005012A8"/>
    <w:rsid w:val="00501711"/>
    <w:rsid w:val="00501A84"/>
    <w:rsid w:val="00502F9D"/>
    <w:rsid w:val="00503D86"/>
    <w:rsid w:val="00503E87"/>
    <w:rsid w:val="00504D99"/>
    <w:rsid w:val="00505296"/>
    <w:rsid w:val="005079DD"/>
    <w:rsid w:val="00510F71"/>
    <w:rsid w:val="00511B81"/>
    <w:rsid w:val="00511E8F"/>
    <w:rsid w:val="00511EA4"/>
    <w:rsid w:val="00511F2C"/>
    <w:rsid w:val="00512B32"/>
    <w:rsid w:val="005134D1"/>
    <w:rsid w:val="00514B91"/>
    <w:rsid w:val="00514CD8"/>
    <w:rsid w:val="00515C1C"/>
    <w:rsid w:val="00516DEF"/>
    <w:rsid w:val="00516F85"/>
    <w:rsid w:val="0051701A"/>
    <w:rsid w:val="00517103"/>
    <w:rsid w:val="005178CE"/>
    <w:rsid w:val="00517C74"/>
    <w:rsid w:val="00517D2D"/>
    <w:rsid w:val="0052067B"/>
    <w:rsid w:val="0052200C"/>
    <w:rsid w:val="00523507"/>
    <w:rsid w:val="00524D02"/>
    <w:rsid w:val="00525183"/>
    <w:rsid w:val="00527365"/>
    <w:rsid w:val="00531FDA"/>
    <w:rsid w:val="00532B23"/>
    <w:rsid w:val="0053429F"/>
    <w:rsid w:val="00534537"/>
    <w:rsid w:val="00534816"/>
    <w:rsid w:val="00534B8C"/>
    <w:rsid w:val="00535463"/>
    <w:rsid w:val="00535D50"/>
    <w:rsid w:val="00536D4C"/>
    <w:rsid w:val="00537595"/>
    <w:rsid w:val="00537DB5"/>
    <w:rsid w:val="00541928"/>
    <w:rsid w:val="00542A8D"/>
    <w:rsid w:val="00542BC3"/>
    <w:rsid w:val="005435F4"/>
    <w:rsid w:val="005436AD"/>
    <w:rsid w:val="005437A7"/>
    <w:rsid w:val="00546D4D"/>
    <w:rsid w:val="00546FF0"/>
    <w:rsid w:val="00547313"/>
    <w:rsid w:val="00547D11"/>
    <w:rsid w:val="00550741"/>
    <w:rsid w:val="00550D2C"/>
    <w:rsid w:val="005516E0"/>
    <w:rsid w:val="00551A03"/>
    <w:rsid w:val="00551D0E"/>
    <w:rsid w:val="00552587"/>
    <w:rsid w:val="00553C54"/>
    <w:rsid w:val="00553D6A"/>
    <w:rsid w:val="005549C3"/>
    <w:rsid w:val="005566F7"/>
    <w:rsid w:val="00556907"/>
    <w:rsid w:val="00557341"/>
    <w:rsid w:val="00557630"/>
    <w:rsid w:val="00557948"/>
    <w:rsid w:val="00557DB9"/>
    <w:rsid w:val="0056139E"/>
    <w:rsid w:val="00561730"/>
    <w:rsid w:val="005625F6"/>
    <w:rsid w:val="00563728"/>
    <w:rsid w:val="00563C99"/>
    <w:rsid w:val="005643F1"/>
    <w:rsid w:val="005648AC"/>
    <w:rsid w:val="0056667C"/>
    <w:rsid w:val="005666DD"/>
    <w:rsid w:val="00566D43"/>
    <w:rsid w:val="00567AE8"/>
    <w:rsid w:val="00567E57"/>
    <w:rsid w:val="0057136E"/>
    <w:rsid w:val="00571BF9"/>
    <w:rsid w:val="00572607"/>
    <w:rsid w:val="00572CE4"/>
    <w:rsid w:val="00575157"/>
    <w:rsid w:val="00576319"/>
    <w:rsid w:val="00576F8B"/>
    <w:rsid w:val="00581151"/>
    <w:rsid w:val="00582B0B"/>
    <w:rsid w:val="0058338E"/>
    <w:rsid w:val="00584539"/>
    <w:rsid w:val="0058513C"/>
    <w:rsid w:val="005852FC"/>
    <w:rsid w:val="00585497"/>
    <w:rsid w:val="005854E1"/>
    <w:rsid w:val="00585E13"/>
    <w:rsid w:val="00586EA1"/>
    <w:rsid w:val="00587D64"/>
    <w:rsid w:val="0059067E"/>
    <w:rsid w:val="0059142F"/>
    <w:rsid w:val="0059175C"/>
    <w:rsid w:val="0059212A"/>
    <w:rsid w:val="00592643"/>
    <w:rsid w:val="00593C0A"/>
    <w:rsid w:val="0059407D"/>
    <w:rsid w:val="00595498"/>
    <w:rsid w:val="00597595"/>
    <w:rsid w:val="00597611"/>
    <w:rsid w:val="00597704"/>
    <w:rsid w:val="005A082A"/>
    <w:rsid w:val="005A15E0"/>
    <w:rsid w:val="005A1A4B"/>
    <w:rsid w:val="005A1DEC"/>
    <w:rsid w:val="005A2110"/>
    <w:rsid w:val="005A2F75"/>
    <w:rsid w:val="005A40C1"/>
    <w:rsid w:val="005A5604"/>
    <w:rsid w:val="005A5E54"/>
    <w:rsid w:val="005A6A21"/>
    <w:rsid w:val="005A6ED3"/>
    <w:rsid w:val="005A7D20"/>
    <w:rsid w:val="005B03D3"/>
    <w:rsid w:val="005B0D0E"/>
    <w:rsid w:val="005B10E2"/>
    <w:rsid w:val="005B3954"/>
    <w:rsid w:val="005B3EF0"/>
    <w:rsid w:val="005B4D60"/>
    <w:rsid w:val="005B4F9F"/>
    <w:rsid w:val="005B5050"/>
    <w:rsid w:val="005B58E4"/>
    <w:rsid w:val="005B69FC"/>
    <w:rsid w:val="005B6CB7"/>
    <w:rsid w:val="005C31AC"/>
    <w:rsid w:val="005C31D0"/>
    <w:rsid w:val="005C41BC"/>
    <w:rsid w:val="005C4432"/>
    <w:rsid w:val="005C4BE8"/>
    <w:rsid w:val="005C5282"/>
    <w:rsid w:val="005C548A"/>
    <w:rsid w:val="005C632A"/>
    <w:rsid w:val="005C745C"/>
    <w:rsid w:val="005C7839"/>
    <w:rsid w:val="005C7CF9"/>
    <w:rsid w:val="005D0696"/>
    <w:rsid w:val="005D110E"/>
    <w:rsid w:val="005D1613"/>
    <w:rsid w:val="005D19FD"/>
    <w:rsid w:val="005D1C64"/>
    <w:rsid w:val="005D1EED"/>
    <w:rsid w:val="005D2635"/>
    <w:rsid w:val="005D3903"/>
    <w:rsid w:val="005D3A8E"/>
    <w:rsid w:val="005D3B98"/>
    <w:rsid w:val="005D3D04"/>
    <w:rsid w:val="005D438D"/>
    <w:rsid w:val="005D5183"/>
    <w:rsid w:val="005D52C1"/>
    <w:rsid w:val="005D540E"/>
    <w:rsid w:val="005D5AB0"/>
    <w:rsid w:val="005D5ACB"/>
    <w:rsid w:val="005D6785"/>
    <w:rsid w:val="005D6B34"/>
    <w:rsid w:val="005D795D"/>
    <w:rsid w:val="005E02D1"/>
    <w:rsid w:val="005E0959"/>
    <w:rsid w:val="005E2069"/>
    <w:rsid w:val="005E27FA"/>
    <w:rsid w:val="005E2CB5"/>
    <w:rsid w:val="005E360D"/>
    <w:rsid w:val="005E4737"/>
    <w:rsid w:val="005E5024"/>
    <w:rsid w:val="005E530D"/>
    <w:rsid w:val="005E6F45"/>
    <w:rsid w:val="005F0DDC"/>
    <w:rsid w:val="005F141D"/>
    <w:rsid w:val="005F2C6E"/>
    <w:rsid w:val="005F2FED"/>
    <w:rsid w:val="005F3DC9"/>
    <w:rsid w:val="005F405C"/>
    <w:rsid w:val="005F423B"/>
    <w:rsid w:val="005F4582"/>
    <w:rsid w:val="005F48D9"/>
    <w:rsid w:val="005F61D0"/>
    <w:rsid w:val="005F6274"/>
    <w:rsid w:val="005F7F52"/>
    <w:rsid w:val="006004EE"/>
    <w:rsid w:val="00600AEB"/>
    <w:rsid w:val="00601E75"/>
    <w:rsid w:val="00602926"/>
    <w:rsid w:val="006041AB"/>
    <w:rsid w:val="00605253"/>
    <w:rsid w:val="00605DD8"/>
    <w:rsid w:val="006062D2"/>
    <w:rsid w:val="00606651"/>
    <w:rsid w:val="00607111"/>
    <w:rsid w:val="00607427"/>
    <w:rsid w:val="00607877"/>
    <w:rsid w:val="00607DEB"/>
    <w:rsid w:val="00611DF5"/>
    <w:rsid w:val="00612617"/>
    <w:rsid w:val="006128B5"/>
    <w:rsid w:val="00612D6F"/>
    <w:rsid w:val="00612E29"/>
    <w:rsid w:val="006131AA"/>
    <w:rsid w:val="00613593"/>
    <w:rsid w:val="00614B95"/>
    <w:rsid w:val="006151FB"/>
    <w:rsid w:val="00615367"/>
    <w:rsid w:val="00615B7A"/>
    <w:rsid w:val="006165C0"/>
    <w:rsid w:val="00616A25"/>
    <w:rsid w:val="00617182"/>
    <w:rsid w:val="00617ABD"/>
    <w:rsid w:val="00620400"/>
    <w:rsid w:val="006219EE"/>
    <w:rsid w:val="006235CD"/>
    <w:rsid w:val="006241EB"/>
    <w:rsid w:val="0062497B"/>
    <w:rsid w:val="00626A60"/>
    <w:rsid w:val="006272F2"/>
    <w:rsid w:val="00627601"/>
    <w:rsid w:val="00627C7C"/>
    <w:rsid w:val="006304FD"/>
    <w:rsid w:val="00630D71"/>
    <w:rsid w:val="00633408"/>
    <w:rsid w:val="00633F07"/>
    <w:rsid w:val="006346C9"/>
    <w:rsid w:val="00634A9B"/>
    <w:rsid w:val="0063511B"/>
    <w:rsid w:val="00635606"/>
    <w:rsid w:val="00635E0F"/>
    <w:rsid w:val="00636A8D"/>
    <w:rsid w:val="00636F88"/>
    <w:rsid w:val="00636FB6"/>
    <w:rsid w:val="00640034"/>
    <w:rsid w:val="00640612"/>
    <w:rsid w:val="00641941"/>
    <w:rsid w:val="00641ABF"/>
    <w:rsid w:val="0064218E"/>
    <w:rsid w:val="006424A9"/>
    <w:rsid w:val="00643FA8"/>
    <w:rsid w:val="00644370"/>
    <w:rsid w:val="00644811"/>
    <w:rsid w:val="006452D4"/>
    <w:rsid w:val="006460A8"/>
    <w:rsid w:val="00647290"/>
    <w:rsid w:val="006478FF"/>
    <w:rsid w:val="00650B75"/>
    <w:rsid w:val="00651CFE"/>
    <w:rsid w:val="006522EA"/>
    <w:rsid w:val="00652758"/>
    <w:rsid w:val="006529C5"/>
    <w:rsid w:val="00655763"/>
    <w:rsid w:val="0065640A"/>
    <w:rsid w:val="006568A6"/>
    <w:rsid w:val="00660311"/>
    <w:rsid w:val="00660953"/>
    <w:rsid w:val="00660AE8"/>
    <w:rsid w:val="00660D57"/>
    <w:rsid w:val="006613EA"/>
    <w:rsid w:val="006615CB"/>
    <w:rsid w:val="00662349"/>
    <w:rsid w:val="0066267B"/>
    <w:rsid w:val="0066282C"/>
    <w:rsid w:val="00662925"/>
    <w:rsid w:val="006647A2"/>
    <w:rsid w:val="00664D94"/>
    <w:rsid w:val="0066648F"/>
    <w:rsid w:val="00666499"/>
    <w:rsid w:val="00671E3E"/>
    <w:rsid w:val="006734A7"/>
    <w:rsid w:val="00673550"/>
    <w:rsid w:val="00674F86"/>
    <w:rsid w:val="006757D5"/>
    <w:rsid w:val="00675AAB"/>
    <w:rsid w:val="00676058"/>
    <w:rsid w:val="006766A9"/>
    <w:rsid w:val="00676FC7"/>
    <w:rsid w:val="0067758B"/>
    <w:rsid w:val="0067794A"/>
    <w:rsid w:val="006779B1"/>
    <w:rsid w:val="00677C87"/>
    <w:rsid w:val="00677F24"/>
    <w:rsid w:val="006801C4"/>
    <w:rsid w:val="00680AFB"/>
    <w:rsid w:val="0068383C"/>
    <w:rsid w:val="00685419"/>
    <w:rsid w:val="0068550C"/>
    <w:rsid w:val="00685BF3"/>
    <w:rsid w:val="00687CA8"/>
    <w:rsid w:val="00687EA8"/>
    <w:rsid w:val="0069036D"/>
    <w:rsid w:val="006906E9"/>
    <w:rsid w:val="00691263"/>
    <w:rsid w:val="00691548"/>
    <w:rsid w:val="00691EAF"/>
    <w:rsid w:val="00692581"/>
    <w:rsid w:val="00693BF0"/>
    <w:rsid w:val="006A08D3"/>
    <w:rsid w:val="006A0E1F"/>
    <w:rsid w:val="006A0F28"/>
    <w:rsid w:val="006A102C"/>
    <w:rsid w:val="006A187E"/>
    <w:rsid w:val="006A1F5E"/>
    <w:rsid w:val="006A357F"/>
    <w:rsid w:val="006A3E7D"/>
    <w:rsid w:val="006A4B51"/>
    <w:rsid w:val="006A59BF"/>
    <w:rsid w:val="006A60E7"/>
    <w:rsid w:val="006A631E"/>
    <w:rsid w:val="006A6596"/>
    <w:rsid w:val="006A6B2F"/>
    <w:rsid w:val="006B01AC"/>
    <w:rsid w:val="006B14D8"/>
    <w:rsid w:val="006B236F"/>
    <w:rsid w:val="006B2A87"/>
    <w:rsid w:val="006B31E8"/>
    <w:rsid w:val="006B3520"/>
    <w:rsid w:val="006B49B2"/>
    <w:rsid w:val="006B5BBA"/>
    <w:rsid w:val="006B5BE1"/>
    <w:rsid w:val="006B6AC6"/>
    <w:rsid w:val="006B6B02"/>
    <w:rsid w:val="006B6BD8"/>
    <w:rsid w:val="006B6D35"/>
    <w:rsid w:val="006B7A50"/>
    <w:rsid w:val="006B7DD4"/>
    <w:rsid w:val="006C003C"/>
    <w:rsid w:val="006C07B8"/>
    <w:rsid w:val="006C0B62"/>
    <w:rsid w:val="006C126B"/>
    <w:rsid w:val="006C1DB0"/>
    <w:rsid w:val="006C3115"/>
    <w:rsid w:val="006C37F6"/>
    <w:rsid w:val="006C3AA0"/>
    <w:rsid w:val="006C42EF"/>
    <w:rsid w:val="006C49AC"/>
    <w:rsid w:val="006C4F3E"/>
    <w:rsid w:val="006C5B4D"/>
    <w:rsid w:val="006C7335"/>
    <w:rsid w:val="006C76F4"/>
    <w:rsid w:val="006C79B0"/>
    <w:rsid w:val="006D0138"/>
    <w:rsid w:val="006D034A"/>
    <w:rsid w:val="006D04D4"/>
    <w:rsid w:val="006D05DB"/>
    <w:rsid w:val="006D060D"/>
    <w:rsid w:val="006D1329"/>
    <w:rsid w:val="006D1D23"/>
    <w:rsid w:val="006D3538"/>
    <w:rsid w:val="006D3941"/>
    <w:rsid w:val="006D5615"/>
    <w:rsid w:val="006D62B6"/>
    <w:rsid w:val="006D6DA0"/>
    <w:rsid w:val="006D7651"/>
    <w:rsid w:val="006D765D"/>
    <w:rsid w:val="006E01BF"/>
    <w:rsid w:val="006E1FEC"/>
    <w:rsid w:val="006E2D58"/>
    <w:rsid w:val="006E3D72"/>
    <w:rsid w:val="006E4C67"/>
    <w:rsid w:val="006E4F27"/>
    <w:rsid w:val="006E64F9"/>
    <w:rsid w:val="006E7A2D"/>
    <w:rsid w:val="006E7A50"/>
    <w:rsid w:val="006F0222"/>
    <w:rsid w:val="006F0791"/>
    <w:rsid w:val="006F0AA9"/>
    <w:rsid w:val="006F310C"/>
    <w:rsid w:val="006F341A"/>
    <w:rsid w:val="006F3766"/>
    <w:rsid w:val="006F52C7"/>
    <w:rsid w:val="006F5D3E"/>
    <w:rsid w:val="006F5E9A"/>
    <w:rsid w:val="006F63D6"/>
    <w:rsid w:val="006F726D"/>
    <w:rsid w:val="00700413"/>
    <w:rsid w:val="0070146F"/>
    <w:rsid w:val="0070238D"/>
    <w:rsid w:val="007037D6"/>
    <w:rsid w:val="00704110"/>
    <w:rsid w:val="00704A38"/>
    <w:rsid w:val="00705784"/>
    <w:rsid w:val="00706EAA"/>
    <w:rsid w:val="00707D78"/>
    <w:rsid w:val="00710034"/>
    <w:rsid w:val="007108F3"/>
    <w:rsid w:val="00710CFA"/>
    <w:rsid w:val="00711071"/>
    <w:rsid w:val="00711C82"/>
    <w:rsid w:val="007132F5"/>
    <w:rsid w:val="0071360E"/>
    <w:rsid w:val="0071409F"/>
    <w:rsid w:val="007141BF"/>
    <w:rsid w:val="0071483A"/>
    <w:rsid w:val="0071566A"/>
    <w:rsid w:val="007163CE"/>
    <w:rsid w:val="00717733"/>
    <w:rsid w:val="00720961"/>
    <w:rsid w:val="00721CEF"/>
    <w:rsid w:val="007222FC"/>
    <w:rsid w:val="00722770"/>
    <w:rsid w:val="0072392D"/>
    <w:rsid w:val="00724C61"/>
    <w:rsid w:val="00725C28"/>
    <w:rsid w:val="007268FF"/>
    <w:rsid w:val="007269D9"/>
    <w:rsid w:val="007307BA"/>
    <w:rsid w:val="00730C7F"/>
    <w:rsid w:val="007311DB"/>
    <w:rsid w:val="00731532"/>
    <w:rsid w:val="007317FA"/>
    <w:rsid w:val="00731D4B"/>
    <w:rsid w:val="00732E1A"/>
    <w:rsid w:val="00733F34"/>
    <w:rsid w:val="00734CDC"/>
    <w:rsid w:val="00734E27"/>
    <w:rsid w:val="00736117"/>
    <w:rsid w:val="007367E3"/>
    <w:rsid w:val="00741111"/>
    <w:rsid w:val="0074134F"/>
    <w:rsid w:val="007415D6"/>
    <w:rsid w:val="007430E5"/>
    <w:rsid w:val="00745B5E"/>
    <w:rsid w:val="0074791A"/>
    <w:rsid w:val="00747CE7"/>
    <w:rsid w:val="00750322"/>
    <w:rsid w:val="00750826"/>
    <w:rsid w:val="00750924"/>
    <w:rsid w:val="00750DC5"/>
    <w:rsid w:val="00751019"/>
    <w:rsid w:val="0075174B"/>
    <w:rsid w:val="00751C17"/>
    <w:rsid w:val="0075480E"/>
    <w:rsid w:val="007548EB"/>
    <w:rsid w:val="007559E0"/>
    <w:rsid w:val="00756A82"/>
    <w:rsid w:val="007572ED"/>
    <w:rsid w:val="00757C89"/>
    <w:rsid w:val="007611AD"/>
    <w:rsid w:val="00761B24"/>
    <w:rsid w:val="00761EEE"/>
    <w:rsid w:val="0076207D"/>
    <w:rsid w:val="0076248E"/>
    <w:rsid w:val="00762AB8"/>
    <w:rsid w:val="00762AC0"/>
    <w:rsid w:val="00764805"/>
    <w:rsid w:val="00764E3A"/>
    <w:rsid w:val="00765799"/>
    <w:rsid w:val="00766034"/>
    <w:rsid w:val="007661A4"/>
    <w:rsid w:val="00766BE3"/>
    <w:rsid w:val="00767E02"/>
    <w:rsid w:val="00767E54"/>
    <w:rsid w:val="00767FFA"/>
    <w:rsid w:val="00771088"/>
    <w:rsid w:val="007710C0"/>
    <w:rsid w:val="007716F7"/>
    <w:rsid w:val="007739CD"/>
    <w:rsid w:val="0077425F"/>
    <w:rsid w:val="00775A01"/>
    <w:rsid w:val="00775F65"/>
    <w:rsid w:val="007765F2"/>
    <w:rsid w:val="007771AD"/>
    <w:rsid w:val="007773D4"/>
    <w:rsid w:val="0077748A"/>
    <w:rsid w:val="007774F3"/>
    <w:rsid w:val="00781DD1"/>
    <w:rsid w:val="00782298"/>
    <w:rsid w:val="007840F8"/>
    <w:rsid w:val="00784679"/>
    <w:rsid w:val="00785133"/>
    <w:rsid w:val="007851BA"/>
    <w:rsid w:val="00786DF0"/>
    <w:rsid w:val="00790CA0"/>
    <w:rsid w:val="00790F83"/>
    <w:rsid w:val="007910AD"/>
    <w:rsid w:val="00792FC6"/>
    <w:rsid w:val="00793754"/>
    <w:rsid w:val="00794195"/>
    <w:rsid w:val="00796302"/>
    <w:rsid w:val="0079737B"/>
    <w:rsid w:val="007A085C"/>
    <w:rsid w:val="007A25F3"/>
    <w:rsid w:val="007A2A31"/>
    <w:rsid w:val="007A388D"/>
    <w:rsid w:val="007A4D54"/>
    <w:rsid w:val="007A513A"/>
    <w:rsid w:val="007A5CC8"/>
    <w:rsid w:val="007A6918"/>
    <w:rsid w:val="007A6F81"/>
    <w:rsid w:val="007A77B6"/>
    <w:rsid w:val="007A7F32"/>
    <w:rsid w:val="007B0232"/>
    <w:rsid w:val="007B10FB"/>
    <w:rsid w:val="007B1E52"/>
    <w:rsid w:val="007B2BE3"/>
    <w:rsid w:val="007B30F9"/>
    <w:rsid w:val="007B38CC"/>
    <w:rsid w:val="007B50A9"/>
    <w:rsid w:val="007B654C"/>
    <w:rsid w:val="007B678A"/>
    <w:rsid w:val="007B772C"/>
    <w:rsid w:val="007B7928"/>
    <w:rsid w:val="007C076D"/>
    <w:rsid w:val="007C0D93"/>
    <w:rsid w:val="007C10A8"/>
    <w:rsid w:val="007C1F19"/>
    <w:rsid w:val="007C26D5"/>
    <w:rsid w:val="007C2869"/>
    <w:rsid w:val="007C3088"/>
    <w:rsid w:val="007C3853"/>
    <w:rsid w:val="007C5880"/>
    <w:rsid w:val="007C5D41"/>
    <w:rsid w:val="007C6221"/>
    <w:rsid w:val="007C6470"/>
    <w:rsid w:val="007C6C5D"/>
    <w:rsid w:val="007C74D5"/>
    <w:rsid w:val="007C7D5C"/>
    <w:rsid w:val="007D01A6"/>
    <w:rsid w:val="007D01C0"/>
    <w:rsid w:val="007D12B0"/>
    <w:rsid w:val="007D1764"/>
    <w:rsid w:val="007D2903"/>
    <w:rsid w:val="007D34DA"/>
    <w:rsid w:val="007D4081"/>
    <w:rsid w:val="007D41F1"/>
    <w:rsid w:val="007D4997"/>
    <w:rsid w:val="007D4D95"/>
    <w:rsid w:val="007D515C"/>
    <w:rsid w:val="007D5CAF"/>
    <w:rsid w:val="007D6E43"/>
    <w:rsid w:val="007D753E"/>
    <w:rsid w:val="007D785C"/>
    <w:rsid w:val="007E1814"/>
    <w:rsid w:val="007E2251"/>
    <w:rsid w:val="007E29F1"/>
    <w:rsid w:val="007E516D"/>
    <w:rsid w:val="007E5CF8"/>
    <w:rsid w:val="007E5DD7"/>
    <w:rsid w:val="007E728A"/>
    <w:rsid w:val="007E72BE"/>
    <w:rsid w:val="007E74C6"/>
    <w:rsid w:val="007E7A88"/>
    <w:rsid w:val="007F1051"/>
    <w:rsid w:val="007F12FE"/>
    <w:rsid w:val="007F155A"/>
    <w:rsid w:val="007F2962"/>
    <w:rsid w:val="007F33D1"/>
    <w:rsid w:val="007F3A79"/>
    <w:rsid w:val="007F451D"/>
    <w:rsid w:val="007F5E00"/>
    <w:rsid w:val="007F6D66"/>
    <w:rsid w:val="007F716F"/>
    <w:rsid w:val="00800474"/>
    <w:rsid w:val="008005EB"/>
    <w:rsid w:val="008012E7"/>
    <w:rsid w:val="00801DE9"/>
    <w:rsid w:val="00802B2D"/>
    <w:rsid w:val="00802C59"/>
    <w:rsid w:val="0080428E"/>
    <w:rsid w:val="008042B0"/>
    <w:rsid w:val="00804F15"/>
    <w:rsid w:val="008072A8"/>
    <w:rsid w:val="00807D5F"/>
    <w:rsid w:val="00812596"/>
    <w:rsid w:val="00812BE6"/>
    <w:rsid w:val="00813690"/>
    <w:rsid w:val="008152F2"/>
    <w:rsid w:val="00815ACD"/>
    <w:rsid w:val="00815D00"/>
    <w:rsid w:val="00815FDB"/>
    <w:rsid w:val="0081617C"/>
    <w:rsid w:val="008161B5"/>
    <w:rsid w:val="008202D3"/>
    <w:rsid w:val="00820877"/>
    <w:rsid w:val="008226BE"/>
    <w:rsid w:val="00822724"/>
    <w:rsid w:val="00824E2A"/>
    <w:rsid w:val="00825C8F"/>
    <w:rsid w:val="008263B7"/>
    <w:rsid w:val="00826CE0"/>
    <w:rsid w:val="00826D04"/>
    <w:rsid w:val="00826DE9"/>
    <w:rsid w:val="00826EED"/>
    <w:rsid w:val="00827C6E"/>
    <w:rsid w:val="008305DC"/>
    <w:rsid w:val="00830FBC"/>
    <w:rsid w:val="0083136D"/>
    <w:rsid w:val="0083320E"/>
    <w:rsid w:val="00834612"/>
    <w:rsid w:val="00834AD7"/>
    <w:rsid w:val="00834E48"/>
    <w:rsid w:val="00835F23"/>
    <w:rsid w:val="00836387"/>
    <w:rsid w:val="00837668"/>
    <w:rsid w:val="00837DFA"/>
    <w:rsid w:val="0084111F"/>
    <w:rsid w:val="00841D0A"/>
    <w:rsid w:val="00842161"/>
    <w:rsid w:val="00842F20"/>
    <w:rsid w:val="0084407C"/>
    <w:rsid w:val="00844EA0"/>
    <w:rsid w:val="00845560"/>
    <w:rsid w:val="008458B8"/>
    <w:rsid w:val="00845CFB"/>
    <w:rsid w:val="00846344"/>
    <w:rsid w:val="008470BA"/>
    <w:rsid w:val="00847D95"/>
    <w:rsid w:val="00847FC2"/>
    <w:rsid w:val="00850FF8"/>
    <w:rsid w:val="008515BA"/>
    <w:rsid w:val="00852381"/>
    <w:rsid w:val="00852720"/>
    <w:rsid w:val="008536EE"/>
    <w:rsid w:val="00853A6D"/>
    <w:rsid w:val="00853CAC"/>
    <w:rsid w:val="008541A0"/>
    <w:rsid w:val="00856AA7"/>
    <w:rsid w:val="00856CDA"/>
    <w:rsid w:val="0086064B"/>
    <w:rsid w:val="0086082E"/>
    <w:rsid w:val="00861463"/>
    <w:rsid w:val="008617BA"/>
    <w:rsid w:val="00861FE1"/>
    <w:rsid w:val="00862FFD"/>
    <w:rsid w:val="0086414F"/>
    <w:rsid w:val="00864D77"/>
    <w:rsid w:val="008653A5"/>
    <w:rsid w:val="0086546C"/>
    <w:rsid w:val="00865F7A"/>
    <w:rsid w:val="00867B56"/>
    <w:rsid w:val="00867F68"/>
    <w:rsid w:val="00870379"/>
    <w:rsid w:val="008707AC"/>
    <w:rsid w:val="00870EC1"/>
    <w:rsid w:val="00871790"/>
    <w:rsid w:val="00871987"/>
    <w:rsid w:val="00871BFD"/>
    <w:rsid w:val="008721E8"/>
    <w:rsid w:val="0087223F"/>
    <w:rsid w:val="00872607"/>
    <w:rsid w:val="0087552A"/>
    <w:rsid w:val="0087638B"/>
    <w:rsid w:val="00876F46"/>
    <w:rsid w:val="0087759C"/>
    <w:rsid w:val="008775B6"/>
    <w:rsid w:val="00877C92"/>
    <w:rsid w:val="00880119"/>
    <w:rsid w:val="008804BE"/>
    <w:rsid w:val="00880D80"/>
    <w:rsid w:val="00881287"/>
    <w:rsid w:val="00881D65"/>
    <w:rsid w:val="00883CAA"/>
    <w:rsid w:val="00884DF3"/>
    <w:rsid w:val="008856C9"/>
    <w:rsid w:val="0088690E"/>
    <w:rsid w:val="00886B0B"/>
    <w:rsid w:val="00887A70"/>
    <w:rsid w:val="008904E3"/>
    <w:rsid w:val="00891C35"/>
    <w:rsid w:val="0089374A"/>
    <w:rsid w:val="00893FB9"/>
    <w:rsid w:val="00895A15"/>
    <w:rsid w:val="00896050"/>
    <w:rsid w:val="008961C6"/>
    <w:rsid w:val="008966D1"/>
    <w:rsid w:val="0089700A"/>
    <w:rsid w:val="008A04D2"/>
    <w:rsid w:val="008A1352"/>
    <w:rsid w:val="008A1901"/>
    <w:rsid w:val="008A1B27"/>
    <w:rsid w:val="008A1C11"/>
    <w:rsid w:val="008A2A0A"/>
    <w:rsid w:val="008A3E5C"/>
    <w:rsid w:val="008A4688"/>
    <w:rsid w:val="008A4C92"/>
    <w:rsid w:val="008A4EBB"/>
    <w:rsid w:val="008A5475"/>
    <w:rsid w:val="008A728C"/>
    <w:rsid w:val="008B08F0"/>
    <w:rsid w:val="008B20BB"/>
    <w:rsid w:val="008B256D"/>
    <w:rsid w:val="008B3ED4"/>
    <w:rsid w:val="008B5774"/>
    <w:rsid w:val="008B6E8E"/>
    <w:rsid w:val="008B77C4"/>
    <w:rsid w:val="008C014A"/>
    <w:rsid w:val="008C0305"/>
    <w:rsid w:val="008C0C6C"/>
    <w:rsid w:val="008C15C3"/>
    <w:rsid w:val="008C1E5A"/>
    <w:rsid w:val="008C2242"/>
    <w:rsid w:val="008C5A05"/>
    <w:rsid w:val="008C661F"/>
    <w:rsid w:val="008C6C32"/>
    <w:rsid w:val="008C72D8"/>
    <w:rsid w:val="008C7C26"/>
    <w:rsid w:val="008D00AD"/>
    <w:rsid w:val="008D05EE"/>
    <w:rsid w:val="008D09AF"/>
    <w:rsid w:val="008D0D05"/>
    <w:rsid w:val="008D140C"/>
    <w:rsid w:val="008D1864"/>
    <w:rsid w:val="008D3326"/>
    <w:rsid w:val="008D4201"/>
    <w:rsid w:val="008D4C39"/>
    <w:rsid w:val="008D5BE1"/>
    <w:rsid w:val="008D750B"/>
    <w:rsid w:val="008E0288"/>
    <w:rsid w:val="008E02AE"/>
    <w:rsid w:val="008E06BD"/>
    <w:rsid w:val="008E144D"/>
    <w:rsid w:val="008E1598"/>
    <w:rsid w:val="008E33B7"/>
    <w:rsid w:val="008E3CFC"/>
    <w:rsid w:val="008E3D2D"/>
    <w:rsid w:val="008E40C1"/>
    <w:rsid w:val="008E4DE5"/>
    <w:rsid w:val="008E4E99"/>
    <w:rsid w:val="008E5DB2"/>
    <w:rsid w:val="008E70DE"/>
    <w:rsid w:val="008E7728"/>
    <w:rsid w:val="008E7D39"/>
    <w:rsid w:val="008E7E4C"/>
    <w:rsid w:val="008F0604"/>
    <w:rsid w:val="008F063A"/>
    <w:rsid w:val="008F2677"/>
    <w:rsid w:val="008F28B5"/>
    <w:rsid w:val="008F2D9A"/>
    <w:rsid w:val="008F3CF7"/>
    <w:rsid w:val="008F475D"/>
    <w:rsid w:val="008F51A0"/>
    <w:rsid w:val="008F6D95"/>
    <w:rsid w:val="008F75D3"/>
    <w:rsid w:val="008F7D15"/>
    <w:rsid w:val="009004A4"/>
    <w:rsid w:val="009017E8"/>
    <w:rsid w:val="00902540"/>
    <w:rsid w:val="0090280C"/>
    <w:rsid w:val="009036C8"/>
    <w:rsid w:val="009038C9"/>
    <w:rsid w:val="00903E38"/>
    <w:rsid w:val="0090614E"/>
    <w:rsid w:val="00906ADD"/>
    <w:rsid w:val="00910D1C"/>
    <w:rsid w:val="009114ED"/>
    <w:rsid w:val="00911F97"/>
    <w:rsid w:val="0091297E"/>
    <w:rsid w:val="00912E3F"/>
    <w:rsid w:val="00913147"/>
    <w:rsid w:val="00915A07"/>
    <w:rsid w:val="0091640B"/>
    <w:rsid w:val="00916B06"/>
    <w:rsid w:val="00916BF0"/>
    <w:rsid w:val="00917BA3"/>
    <w:rsid w:val="009218DC"/>
    <w:rsid w:val="009221CA"/>
    <w:rsid w:val="00925C50"/>
    <w:rsid w:val="009264F8"/>
    <w:rsid w:val="009266B1"/>
    <w:rsid w:val="00926B98"/>
    <w:rsid w:val="00927A96"/>
    <w:rsid w:val="00927FA7"/>
    <w:rsid w:val="009301C7"/>
    <w:rsid w:val="00930495"/>
    <w:rsid w:val="009304B7"/>
    <w:rsid w:val="00930657"/>
    <w:rsid w:val="009309E2"/>
    <w:rsid w:val="009313A4"/>
    <w:rsid w:val="00931820"/>
    <w:rsid w:val="00931A94"/>
    <w:rsid w:val="00931CFB"/>
    <w:rsid w:val="00932746"/>
    <w:rsid w:val="00932B07"/>
    <w:rsid w:val="00932BC2"/>
    <w:rsid w:val="0093319A"/>
    <w:rsid w:val="009331E4"/>
    <w:rsid w:val="00933867"/>
    <w:rsid w:val="00933BE2"/>
    <w:rsid w:val="009346DD"/>
    <w:rsid w:val="00934AB3"/>
    <w:rsid w:val="00934B1C"/>
    <w:rsid w:val="009351B5"/>
    <w:rsid w:val="0093539F"/>
    <w:rsid w:val="0093553C"/>
    <w:rsid w:val="0093561B"/>
    <w:rsid w:val="00935B9D"/>
    <w:rsid w:val="00936CE4"/>
    <w:rsid w:val="00936CE8"/>
    <w:rsid w:val="0093737F"/>
    <w:rsid w:val="00937F9F"/>
    <w:rsid w:val="00940D25"/>
    <w:rsid w:val="0094116E"/>
    <w:rsid w:val="0094137B"/>
    <w:rsid w:val="00941422"/>
    <w:rsid w:val="00941CA3"/>
    <w:rsid w:val="009421B7"/>
    <w:rsid w:val="00943340"/>
    <w:rsid w:val="00943E82"/>
    <w:rsid w:val="0094479E"/>
    <w:rsid w:val="00946C73"/>
    <w:rsid w:val="00947D30"/>
    <w:rsid w:val="00950573"/>
    <w:rsid w:val="00950F5A"/>
    <w:rsid w:val="0095192C"/>
    <w:rsid w:val="0095236B"/>
    <w:rsid w:val="00952A51"/>
    <w:rsid w:val="0095383D"/>
    <w:rsid w:val="0095452D"/>
    <w:rsid w:val="00955EFD"/>
    <w:rsid w:val="009562E2"/>
    <w:rsid w:val="00956B8E"/>
    <w:rsid w:val="00961839"/>
    <w:rsid w:val="00961C9D"/>
    <w:rsid w:val="009626CC"/>
    <w:rsid w:val="00962E3C"/>
    <w:rsid w:val="0096302A"/>
    <w:rsid w:val="009637D3"/>
    <w:rsid w:val="00963CF1"/>
    <w:rsid w:val="00964A8E"/>
    <w:rsid w:val="00965883"/>
    <w:rsid w:val="009661A6"/>
    <w:rsid w:val="00966871"/>
    <w:rsid w:val="00966885"/>
    <w:rsid w:val="00967202"/>
    <w:rsid w:val="009722BB"/>
    <w:rsid w:val="00974425"/>
    <w:rsid w:val="0097502E"/>
    <w:rsid w:val="009760DA"/>
    <w:rsid w:val="00976261"/>
    <w:rsid w:val="00976868"/>
    <w:rsid w:val="00976C4A"/>
    <w:rsid w:val="00980105"/>
    <w:rsid w:val="00982327"/>
    <w:rsid w:val="00982C86"/>
    <w:rsid w:val="00984EAD"/>
    <w:rsid w:val="00986F26"/>
    <w:rsid w:val="009902E3"/>
    <w:rsid w:val="00990306"/>
    <w:rsid w:val="009907E5"/>
    <w:rsid w:val="009929A9"/>
    <w:rsid w:val="00992DF6"/>
    <w:rsid w:val="0099339F"/>
    <w:rsid w:val="0099367E"/>
    <w:rsid w:val="00995249"/>
    <w:rsid w:val="00995460"/>
    <w:rsid w:val="009955DA"/>
    <w:rsid w:val="009963A0"/>
    <w:rsid w:val="00996B91"/>
    <w:rsid w:val="00996CD7"/>
    <w:rsid w:val="00996D97"/>
    <w:rsid w:val="00997539"/>
    <w:rsid w:val="0099760F"/>
    <w:rsid w:val="009A1959"/>
    <w:rsid w:val="009A1B8D"/>
    <w:rsid w:val="009A23F3"/>
    <w:rsid w:val="009A31B3"/>
    <w:rsid w:val="009A33D7"/>
    <w:rsid w:val="009A5469"/>
    <w:rsid w:val="009A5D54"/>
    <w:rsid w:val="009A6B15"/>
    <w:rsid w:val="009B0725"/>
    <w:rsid w:val="009B0CF4"/>
    <w:rsid w:val="009B14D6"/>
    <w:rsid w:val="009B263B"/>
    <w:rsid w:val="009B2B7E"/>
    <w:rsid w:val="009B3CAC"/>
    <w:rsid w:val="009B4022"/>
    <w:rsid w:val="009B4E58"/>
    <w:rsid w:val="009B5037"/>
    <w:rsid w:val="009B568D"/>
    <w:rsid w:val="009B61F3"/>
    <w:rsid w:val="009B7F3A"/>
    <w:rsid w:val="009C017E"/>
    <w:rsid w:val="009C0407"/>
    <w:rsid w:val="009C17DC"/>
    <w:rsid w:val="009C3F56"/>
    <w:rsid w:val="009C4963"/>
    <w:rsid w:val="009C53E2"/>
    <w:rsid w:val="009C55F3"/>
    <w:rsid w:val="009C5C5E"/>
    <w:rsid w:val="009C5E23"/>
    <w:rsid w:val="009C602B"/>
    <w:rsid w:val="009C7327"/>
    <w:rsid w:val="009C7454"/>
    <w:rsid w:val="009C7AC9"/>
    <w:rsid w:val="009C7F2E"/>
    <w:rsid w:val="009D0EB9"/>
    <w:rsid w:val="009D203D"/>
    <w:rsid w:val="009D20CD"/>
    <w:rsid w:val="009D3675"/>
    <w:rsid w:val="009D3D70"/>
    <w:rsid w:val="009D44BF"/>
    <w:rsid w:val="009D5C5E"/>
    <w:rsid w:val="009D5DF6"/>
    <w:rsid w:val="009D5FFD"/>
    <w:rsid w:val="009E0C98"/>
    <w:rsid w:val="009E4020"/>
    <w:rsid w:val="009E437B"/>
    <w:rsid w:val="009E62D1"/>
    <w:rsid w:val="009E73D7"/>
    <w:rsid w:val="009E7820"/>
    <w:rsid w:val="009F085B"/>
    <w:rsid w:val="009F0DB9"/>
    <w:rsid w:val="009F211F"/>
    <w:rsid w:val="009F52EA"/>
    <w:rsid w:val="009F5A9A"/>
    <w:rsid w:val="009F6E53"/>
    <w:rsid w:val="009F779D"/>
    <w:rsid w:val="009F7839"/>
    <w:rsid w:val="009F7B8F"/>
    <w:rsid w:val="00A009D4"/>
    <w:rsid w:val="00A00ACD"/>
    <w:rsid w:val="00A00C65"/>
    <w:rsid w:val="00A017E0"/>
    <w:rsid w:val="00A023D6"/>
    <w:rsid w:val="00A03822"/>
    <w:rsid w:val="00A066FE"/>
    <w:rsid w:val="00A07517"/>
    <w:rsid w:val="00A0798F"/>
    <w:rsid w:val="00A109DF"/>
    <w:rsid w:val="00A12788"/>
    <w:rsid w:val="00A146B9"/>
    <w:rsid w:val="00A14763"/>
    <w:rsid w:val="00A14824"/>
    <w:rsid w:val="00A15554"/>
    <w:rsid w:val="00A15D60"/>
    <w:rsid w:val="00A15F68"/>
    <w:rsid w:val="00A166F1"/>
    <w:rsid w:val="00A17067"/>
    <w:rsid w:val="00A171E5"/>
    <w:rsid w:val="00A172C5"/>
    <w:rsid w:val="00A20BE9"/>
    <w:rsid w:val="00A2187A"/>
    <w:rsid w:val="00A22B55"/>
    <w:rsid w:val="00A2322F"/>
    <w:rsid w:val="00A2376F"/>
    <w:rsid w:val="00A23E74"/>
    <w:rsid w:val="00A23ECB"/>
    <w:rsid w:val="00A23EFC"/>
    <w:rsid w:val="00A245B8"/>
    <w:rsid w:val="00A24C0B"/>
    <w:rsid w:val="00A25E59"/>
    <w:rsid w:val="00A2670C"/>
    <w:rsid w:val="00A2672C"/>
    <w:rsid w:val="00A26E5A"/>
    <w:rsid w:val="00A270C9"/>
    <w:rsid w:val="00A2788D"/>
    <w:rsid w:val="00A279EC"/>
    <w:rsid w:val="00A27C50"/>
    <w:rsid w:val="00A316E3"/>
    <w:rsid w:val="00A31D4E"/>
    <w:rsid w:val="00A32A96"/>
    <w:rsid w:val="00A32DDB"/>
    <w:rsid w:val="00A32DFB"/>
    <w:rsid w:val="00A332D4"/>
    <w:rsid w:val="00A333BA"/>
    <w:rsid w:val="00A336D2"/>
    <w:rsid w:val="00A33EE2"/>
    <w:rsid w:val="00A34D72"/>
    <w:rsid w:val="00A34FDA"/>
    <w:rsid w:val="00A36202"/>
    <w:rsid w:val="00A364BD"/>
    <w:rsid w:val="00A365B5"/>
    <w:rsid w:val="00A36633"/>
    <w:rsid w:val="00A367D7"/>
    <w:rsid w:val="00A40D1F"/>
    <w:rsid w:val="00A41103"/>
    <w:rsid w:val="00A417F9"/>
    <w:rsid w:val="00A42269"/>
    <w:rsid w:val="00A433F3"/>
    <w:rsid w:val="00A43CAB"/>
    <w:rsid w:val="00A44896"/>
    <w:rsid w:val="00A46917"/>
    <w:rsid w:val="00A500BC"/>
    <w:rsid w:val="00A51515"/>
    <w:rsid w:val="00A51608"/>
    <w:rsid w:val="00A521C4"/>
    <w:rsid w:val="00A523BF"/>
    <w:rsid w:val="00A52BAF"/>
    <w:rsid w:val="00A54451"/>
    <w:rsid w:val="00A548F6"/>
    <w:rsid w:val="00A54B9D"/>
    <w:rsid w:val="00A55A52"/>
    <w:rsid w:val="00A56140"/>
    <w:rsid w:val="00A57470"/>
    <w:rsid w:val="00A57D36"/>
    <w:rsid w:val="00A610CD"/>
    <w:rsid w:val="00A65260"/>
    <w:rsid w:val="00A675F8"/>
    <w:rsid w:val="00A67A42"/>
    <w:rsid w:val="00A70131"/>
    <w:rsid w:val="00A70D34"/>
    <w:rsid w:val="00A712F4"/>
    <w:rsid w:val="00A7208F"/>
    <w:rsid w:val="00A744EE"/>
    <w:rsid w:val="00A744F7"/>
    <w:rsid w:val="00A74AA4"/>
    <w:rsid w:val="00A75042"/>
    <w:rsid w:val="00A7523A"/>
    <w:rsid w:val="00A75B7E"/>
    <w:rsid w:val="00A7652D"/>
    <w:rsid w:val="00A76864"/>
    <w:rsid w:val="00A7796D"/>
    <w:rsid w:val="00A77DB6"/>
    <w:rsid w:val="00A80397"/>
    <w:rsid w:val="00A81DC1"/>
    <w:rsid w:val="00A84BF0"/>
    <w:rsid w:val="00A85242"/>
    <w:rsid w:val="00A8524B"/>
    <w:rsid w:val="00A90180"/>
    <w:rsid w:val="00A905D8"/>
    <w:rsid w:val="00A9071A"/>
    <w:rsid w:val="00A91784"/>
    <w:rsid w:val="00A91AD1"/>
    <w:rsid w:val="00A91BB4"/>
    <w:rsid w:val="00A929FA"/>
    <w:rsid w:val="00A92ABF"/>
    <w:rsid w:val="00A93A52"/>
    <w:rsid w:val="00A94A68"/>
    <w:rsid w:val="00A958D8"/>
    <w:rsid w:val="00A961AC"/>
    <w:rsid w:val="00A96BFC"/>
    <w:rsid w:val="00A9724E"/>
    <w:rsid w:val="00A97C4B"/>
    <w:rsid w:val="00AA1763"/>
    <w:rsid w:val="00AA19A5"/>
    <w:rsid w:val="00AA25D0"/>
    <w:rsid w:val="00AA2D0E"/>
    <w:rsid w:val="00AA42C9"/>
    <w:rsid w:val="00AA4592"/>
    <w:rsid w:val="00AA4960"/>
    <w:rsid w:val="00AA5C53"/>
    <w:rsid w:val="00AA6227"/>
    <w:rsid w:val="00AA6E7D"/>
    <w:rsid w:val="00AA70A2"/>
    <w:rsid w:val="00AA73C3"/>
    <w:rsid w:val="00AA7E3E"/>
    <w:rsid w:val="00AB0917"/>
    <w:rsid w:val="00AB2906"/>
    <w:rsid w:val="00AB3011"/>
    <w:rsid w:val="00AB3039"/>
    <w:rsid w:val="00AB3CC6"/>
    <w:rsid w:val="00AB481D"/>
    <w:rsid w:val="00AB4CC9"/>
    <w:rsid w:val="00AB7098"/>
    <w:rsid w:val="00AB79A9"/>
    <w:rsid w:val="00AC31DA"/>
    <w:rsid w:val="00AC3A25"/>
    <w:rsid w:val="00AC3FA3"/>
    <w:rsid w:val="00AC6EEC"/>
    <w:rsid w:val="00AC79A9"/>
    <w:rsid w:val="00AD08EB"/>
    <w:rsid w:val="00AD09FA"/>
    <w:rsid w:val="00AD1122"/>
    <w:rsid w:val="00AD2F9B"/>
    <w:rsid w:val="00AD2FE9"/>
    <w:rsid w:val="00AD30B8"/>
    <w:rsid w:val="00AD3684"/>
    <w:rsid w:val="00AD5717"/>
    <w:rsid w:val="00AD6527"/>
    <w:rsid w:val="00AD663B"/>
    <w:rsid w:val="00AD71EF"/>
    <w:rsid w:val="00AE0B89"/>
    <w:rsid w:val="00AE2666"/>
    <w:rsid w:val="00AE2A1C"/>
    <w:rsid w:val="00AE333D"/>
    <w:rsid w:val="00AE45A6"/>
    <w:rsid w:val="00AE537D"/>
    <w:rsid w:val="00AE622B"/>
    <w:rsid w:val="00AE7129"/>
    <w:rsid w:val="00AE7224"/>
    <w:rsid w:val="00AE724A"/>
    <w:rsid w:val="00AE7BC9"/>
    <w:rsid w:val="00AE7E28"/>
    <w:rsid w:val="00AE7FB5"/>
    <w:rsid w:val="00AF0647"/>
    <w:rsid w:val="00AF24FD"/>
    <w:rsid w:val="00AF3A49"/>
    <w:rsid w:val="00AF5353"/>
    <w:rsid w:val="00AF6BAC"/>
    <w:rsid w:val="00AF7A54"/>
    <w:rsid w:val="00B00539"/>
    <w:rsid w:val="00B0071E"/>
    <w:rsid w:val="00B029AE"/>
    <w:rsid w:val="00B0328B"/>
    <w:rsid w:val="00B03B40"/>
    <w:rsid w:val="00B04692"/>
    <w:rsid w:val="00B047DF"/>
    <w:rsid w:val="00B04CA2"/>
    <w:rsid w:val="00B050BF"/>
    <w:rsid w:val="00B05327"/>
    <w:rsid w:val="00B0589F"/>
    <w:rsid w:val="00B07B9B"/>
    <w:rsid w:val="00B07DB8"/>
    <w:rsid w:val="00B10AB6"/>
    <w:rsid w:val="00B10ED3"/>
    <w:rsid w:val="00B11208"/>
    <w:rsid w:val="00B1252F"/>
    <w:rsid w:val="00B13A09"/>
    <w:rsid w:val="00B13ACA"/>
    <w:rsid w:val="00B13DC8"/>
    <w:rsid w:val="00B14E3A"/>
    <w:rsid w:val="00B16736"/>
    <w:rsid w:val="00B17612"/>
    <w:rsid w:val="00B17EAB"/>
    <w:rsid w:val="00B17EAD"/>
    <w:rsid w:val="00B203F9"/>
    <w:rsid w:val="00B21280"/>
    <w:rsid w:val="00B214F7"/>
    <w:rsid w:val="00B221EB"/>
    <w:rsid w:val="00B24C3D"/>
    <w:rsid w:val="00B2597A"/>
    <w:rsid w:val="00B264A3"/>
    <w:rsid w:val="00B26FB0"/>
    <w:rsid w:val="00B30155"/>
    <w:rsid w:val="00B30C5F"/>
    <w:rsid w:val="00B3173D"/>
    <w:rsid w:val="00B31F5A"/>
    <w:rsid w:val="00B32C73"/>
    <w:rsid w:val="00B33A32"/>
    <w:rsid w:val="00B34313"/>
    <w:rsid w:val="00B35710"/>
    <w:rsid w:val="00B3601A"/>
    <w:rsid w:val="00B36457"/>
    <w:rsid w:val="00B364F8"/>
    <w:rsid w:val="00B372FB"/>
    <w:rsid w:val="00B375DE"/>
    <w:rsid w:val="00B37887"/>
    <w:rsid w:val="00B379B0"/>
    <w:rsid w:val="00B404F5"/>
    <w:rsid w:val="00B4199A"/>
    <w:rsid w:val="00B42271"/>
    <w:rsid w:val="00B43A4D"/>
    <w:rsid w:val="00B449AB"/>
    <w:rsid w:val="00B44E1D"/>
    <w:rsid w:val="00B44F9D"/>
    <w:rsid w:val="00B45291"/>
    <w:rsid w:val="00B457EE"/>
    <w:rsid w:val="00B46391"/>
    <w:rsid w:val="00B46D62"/>
    <w:rsid w:val="00B4710F"/>
    <w:rsid w:val="00B474AB"/>
    <w:rsid w:val="00B5055C"/>
    <w:rsid w:val="00B50C7E"/>
    <w:rsid w:val="00B50E66"/>
    <w:rsid w:val="00B51955"/>
    <w:rsid w:val="00B52719"/>
    <w:rsid w:val="00B53D6C"/>
    <w:rsid w:val="00B547C6"/>
    <w:rsid w:val="00B54AB6"/>
    <w:rsid w:val="00B55859"/>
    <w:rsid w:val="00B561CE"/>
    <w:rsid w:val="00B56B9B"/>
    <w:rsid w:val="00B57C53"/>
    <w:rsid w:val="00B57ED8"/>
    <w:rsid w:val="00B6143A"/>
    <w:rsid w:val="00B6371B"/>
    <w:rsid w:val="00B63F27"/>
    <w:rsid w:val="00B6405B"/>
    <w:rsid w:val="00B65E81"/>
    <w:rsid w:val="00B665E5"/>
    <w:rsid w:val="00B6667D"/>
    <w:rsid w:val="00B667DF"/>
    <w:rsid w:val="00B66FC3"/>
    <w:rsid w:val="00B678FF"/>
    <w:rsid w:val="00B67FD0"/>
    <w:rsid w:val="00B70405"/>
    <w:rsid w:val="00B717A3"/>
    <w:rsid w:val="00B718D1"/>
    <w:rsid w:val="00B74F9B"/>
    <w:rsid w:val="00B76F8B"/>
    <w:rsid w:val="00B77583"/>
    <w:rsid w:val="00B77CBB"/>
    <w:rsid w:val="00B80F07"/>
    <w:rsid w:val="00B81777"/>
    <w:rsid w:val="00B81F6A"/>
    <w:rsid w:val="00B820AD"/>
    <w:rsid w:val="00B83257"/>
    <w:rsid w:val="00B83493"/>
    <w:rsid w:val="00B8399C"/>
    <w:rsid w:val="00B8566D"/>
    <w:rsid w:val="00B863CD"/>
    <w:rsid w:val="00B87CF0"/>
    <w:rsid w:val="00B9046C"/>
    <w:rsid w:val="00B90BB7"/>
    <w:rsid w:val="00B92404"/>
    <w:rsid w:val="00B9244F"/>
    <w:rsid w:val="00B94243"/>
    <w:rsid w:val="00B947C2"/>
    <w:rsid w:val="00B95BB3"/>
    <w:rsid w:val="00B97104"/>
    <w:rsid w:val="00B974A3"/>
    <w:rsid w:val="00B97657"/>
    <w:rsid w:val="00B97F68"/>
    <w:rsid w:val="00BA0AEA"/>
    <w:rsid w:val="00BA25DE"/>
    <w:rsid w:val="00BA264A"/>
    <w:rsid w:val="00BA2AC0"/>
    <w:rsid w:val="00BA2BD0"/>
    <w:rsid w:val="00BA3268"/>
    <w:rsid w:val="00BA3646"/>
    <w:rsid w:val="00BA3EA5"/>
    <w:rsid w:val="00BA48E5"/>
    <w:rsid w:val="00BA535B"/>
    <w:rsid w:val="00BA5946"/>
    <w:rsid w:val="00BA6005"/>
    <w:rsid w:val="00BA647C"/>
    <w:rsid w:val="00BA6768"/>
    <w:rsid w:val="00BB1643"/>
    <w:rsid w:val="00BB1933"/>
    <w:rsid w:val="00BB30C4"/>
    <w:rsid w:val="00BB352F"/>
    <w:rsid w:val="00BB51F1"/>
    <w:rsid w:val="00BB5640"/>
    <w:rsid w:val="00BB69F8"/>
    <w:rsid w:val="00BB7693"/>
    <w:rsid w:val="00BC09B2"/>
    <w:rsid w:val="00BC342B"/>
    <w:rsid w:val="00BC5BBF"/>
    <w:rsid w:val="00BC64FF"/>
    <w:rsid w:val="00BC723F"/>
    <w:rsid w:val="00BC76D5"/>
    <w:rsid w:val="00BD0192"/>
    <w:rsid w:val="00BD0254"/>
    <w:rsid w:val="00BD061F"/>
    <w:rsid w:val="00BD11F5"/>
    <w:rsid w:val="00BD2708"/>
    <w:rsid w:val="00BD288F"/>
    <w:rsid w:val="00BD2FD9"/>
    <w:rsid w:val="00BD3285"/>
    <w:rsid w:val="00BD51D7"/>
    <w:rsid w:val="00BD5DE8"/>
    <w:rsid w:val="00BD62D2"/>
    <w:rsid w:val="00BD653A"/>
    <w:rsid w:val="00BD6B67"/>
    <w:rsid w:val="00BD714B"/>
    <w:rsid w:val="00BD74FC"/>
    <w:rsid w:val="00BD7922"/>
    <w:rsid w:val="00BE0182"/>
    <w:rsid w:val="00BE0328"/>
    <w:rsid w:val="00BE043F"/>
    <w:rsid w:val="00BE04A8"/>
    <w:rsid w:val="00BE1597"/>
    <w:rsid w:val="00BE1AF4"/>
    <w:rsid w:val="00BE2BEE"/>
    <w:rsid w:val="00BE3CB2"/>
    <w:rsid w:val="00BE48CA"/>
    <w:rsid w:val="00BE4C34"/>
    <w:rsid w:val="00BE5D8F"/>
    <w:rsid w:val="00BE6133"/>
    <w:rsid w:val="00BE6574"/>
    <w:rsid w:val="00BF0DA9"/>
    <w:rsid w:val="00BF1723"/>
    <w:rsid w:val="00BF21C8"/>
    <w:rsid w:val="00BF22E8"/>
    <w:rsid w:val="00BF3612"/>
    <w:rsid w:val="00BF41E3"/>
    <w:rsid w:val="00BF4D37"/>
    <w:rsid w:val="00BF5BC6"/>
    <w:rsid w:val="00BF6A88"/>
    <w:rsid w:val="00BF78E8"/>
    <w:rsid w:val="00BF78F0"/>
    <w:rsid w:val="00C003C2"/>
    <w:rsid w:val="00C01837"/>
    <w:rsid w:val="00C01AD6"/>
    <w:rsid w:val="00C04323"/>
    <w:rsid w:val="00C04B01"/>
    <w:rsid w:val="00C04B5D"/>
    <w:rsid w:val="00C04BF2"/>
    <w:rsid w:val="00C04DE2"/>
    <w:rsid w:val="00C04FC5"/>
    <w:rsid w:val="00C058F6"/>
    <w:rsid w:val="00C07D54"/>
    <w:rsid w:val="00C106F6"/>
    <w:rsid w:val="00C12011"/>
    <w:rsid w:val="00C1203C"/>
    <w:rsid w:val="00C12920"/>
    <w:rsid w:val="00C13231"/>
    <w:rsid w:val="00C13C19"/>
    <w:rsid w:val="00C13DA9"/>
    <w:rsid w:val="00C14BD9"/>
    <w:rsid w:val="00C158D2"/>
    <w:rsid w:val="00C15984"/>
    <w:rsid w:val="00C1637C"/>
    <w:rsid w:val="00C17082"/>
    <w:rsid w:val="00C17B03"/>
    <w:rsid w:val="00C200CC"/>
    <w:rsid w:val="00C21D8C"/>
    <w:rsid w:val="00C22FB2"/>
    <w:rsid w:val="00C23A12"/>
    <w:rsid w:val="00C23B97"/>
    <w:rsid w:val="00C24561"/>
    <w:rsid w:val="00C24DCC"/>
    <w:rsid w:val="00C27719"/>
    <w:rsid w:val="00C27761"/>
    <w:rsid w:val="00C315B6"/>
    <w:rsid w:val="00C32428"/>
    <w:rsid w:val="00C3298C"/>
    <w:rsid w:val="00C34A29"/>
    <w:rsid w:val="00C350B1"/>
    <w:rsid w:val="00C3517C"/>
    <w:rsid w:val="00C35B47"/>
    <w:rsid w:val="00C35C4E"/>
    <w:rsid w:val="00C3667C"/>
    <w:rsid w:val="00C36DCE"/>
    <w:rsid w:val="00C37314"/>
    <w:rsid w:val="00C400E4"/>
    <w:rsid w:val="00C407EF"/>
    <w:rsid w:val="00C421A2"/>
    <w:rsid w:val="00C42987"/>
    <w:rsid w:val="00C42A43"/>
    <w:rsid w:val="00C43EF2"/>
    <w:rsid w:val="00C4419F"/>
    <w:rsid w:val="00C446CD"/>
    <w:rsid w:val="00C45165"/>
    <w:rsid w:val="00C45488"/>
    <w:rsid w:val="00C45A97"/>
    <w:rsid w:val="00C4668E"/>
    <w:rsid w:val="00C47B28"/>
    <w:rsid w:val="00C50C10"/>
    <w:rsid w:val="00C51465"/>
    <w:rsid w:val="00C54586"/>
    <w:rsid w:val="00C547D0"/>
    <w:rsid w:val="00C548C5"/>
    <w:rsid w:val="00C54A6A"/>
    <w:rsid w:val="00C54FE8"/>
    <w:rsid w:val="00C55A73"/>
    <w:rsid w:val="00C6026A"/>
    <w:rsid w:val="00C61A1F"/>
    <w:rsid w:val="00C62552"/>
    <w:rsid w:val="00C625F8"/>
    <w:rsid w:val="00C627F4"/>
    <w:rsid w:val="00C6364C"/>
    <w:rsid w:val="00C66526"/>
    <w:rsid w:val="00C6657A"/>
    <w:rsid w:val="00C66CE5"/>
    <w:rsid w:val="00C7007D"/>
    <w:rsid w:val="00C70CB4"/>
    <w:rsid w:val="00C727DD"/>
    <w:rsid w:val="00C72CD8"/>
    <w:rsid w:val="00C72F7E"/>
    <w:rsid w:val="00C73BEF"/>
    <w:rsid w:val="00C73DA2"/>
    <w:rsid w:val="00C74D34"/>
    <w:rsid w:val="00C74D6D"/>
    <w:rsid w:val="00C74F6B"/>
    <w:rsid w:val="00C74FF2"/>
    <w:rsid w:val="00C75205"/>
    <w:rsid w:val="00C75CCB"/>
    <w:rsid w:val="00C76942"/>
    <w:rsid w:val="00C823B8"/>
    <w:rsid w:val="00C83132"/>
    <w:rsid w:val="00C83369"/>
    <w:rsid w:val="00C83772"/>
    <w:rsid w:val="00C83D40"/>
    <w:rsid w:val="00C8495C"/>
    <w:rsid w:val="00C84A8E"/>
    <w:rsid w:val="00C84AB5"/>
    <w:rsid w:val="00C84D72"/>
    <w:rsid w:val="00C859C9"/>
    <w:rsid w:val="00C85EC9"/>
    <w:rsid w:val="00C85F53"/>
    <w:rsid w:val="00C86246"/>
    <w:rsid w:val="00C86941"/>
    <w:rsid w:val="00C86E18"/>
    <w:rsid w:val="00C86E70"/>
    <w:rsid w:val="00C87D36"/>
    <w:rsid w:val="00C903E4"/>
    <w:rsid w:val="00C90D36"/>
    <w:rsid w:val="00C9198C"/>
    <w:rsid w:val="00C91F00"/>
    <w:rsid w:val="00C9320B"/>
    <w:rsid w:val="00C9363E"/>
    <w:rsid w:val="00C94076"/>
    <w:rsid w:val="00C953E7"/>
    <w:rsid w:val="00C960E7"/>
    <w:rsid w:val="00C965EC"/>
    <w:rsid w:val="00CA05B2"/>
    <w:rsid w:val="00CA068A"/>
    <w:rsid w:val="00CA0E16"/>
    <w:rsid w:val="00CA1415"/>
    <w:rsid w:val="00CA229F"/>
    <w:rsid w:val="00CA2437"/>
    <w:rsid w:val="00CA277B"/>
    <w:rsid w:val="00CA2C61"/>
    <w:rsid w:val="00CA3111"/>
    <w:rsid w:val="00CA36F6"/>
    <w:rsid w:val="00CA3CB2"/>
    <w:rsid w:val="00CA3E1F"/>
    <w:rsid w:val="00CA4601"/>
    <w:rsid w:val="00CA48D9"/>
    <w:rsid w:val="00CA51E8"/>
    <w:rsid w:val="00CA5907"/>
    <w:rsid w:val="00CA5D2A"/>
    <w:rsid w:val="00CA611E"/>
    <w:rsid w:val="00CA70E8"/>
    <w:rsid w:val="00CA73A6"/>
    <w:rsid w:val="00CB0112"/>
    <w:rsid w:val="00CB07F4"/>
    <w:rsid w:val="00CB1DB1"/>
    <w:rsid w:val="00CB20B7"/>
    <w:rsid w:val="00CB236A"/>
    <w:rsid w:val="00CB31CE"/>
    <w:rsid w:val="00CB3A62"/>
    <w:rsid w:val="00CB4311"/>
    <w:rsid w:val="00CB54FA"/>
    <w:rsid w:val="00CB5ABB"/>
    <w:rsid w:val="00CB5AED"/>
    <w:rsid w:val="00CB5DA4"/>
    <w:rsid w:val="00CB75FC"/>
    <w:rsid w:val="00CB7625"/>
    <w:rsid w:val="00CC0145"/>
    <w:rsid w:val="00CC29C6"/>
    <w:rsid w:val="00CC33A7"/>
    <w:rsid w:val="00CC3A14"/>
    <w:rsid w:val="00CC4B15"/>
    <w:rsid w:val="00CC4F06"/>
    <w:rsid w:val="00CC7703"/>
    <w:rsid w:val="00CC7AF0"/>
    <w:rsid w:val="00CD0CF1"/>
    <w:rsid w:val="00CD125E"/>
    <w:rsid w:val="00CD1A4F"/>
    <w:rsid w:val="00CD22B5"/>
    <w:rsid w:val="00CD29B2"/>
    <w:rsid w:val="00CD3243"/>
    <w:rsid w:val="00CD3559"/>
    <w:rsid w:val="00CD39DA"/>
    <w:rsid w:val="00CD3D11"/>
    <w:rsid w:val="00CD43A7"/>
    <w:rsid w:val="00CD4DA2"/>
    <w:rsid w:val="00CD5D4F"/>
    <w:rsid w:val="00CD5DC2"/>
    <w:rsid w:val="00CD7AB4"/>
    <w:rsid w:val="00CE033F"/>
    <w:rsid w:val="00CE35CE"/>
    <w:rsid w:val="00CE49EB"/>
    <w:rsid w:val="00CE4AF4"/>
    <w:rsid w:val="00CE4CAD"/>
    <w:rsid w:val="00CE5D5F"/>
    <w:rsid w:val="00CE6FF8"/>
    <w:rsid w:val="00CE703C"/>
    <w:rsid w:val="00CF0BC7"/>
    <w:rsid w:val="00CF1097"/>
    <w:rsid w:val="00CF2963"/>
    <w:rsid w:val="00CF3669"/>
    <w:rsid w:val="00CF4548"/>
    <w:rsid w:val="00CF4C6F"/>
    <w:rsid w:val="00CF754F"/>
    <w:rsid w:val="00D02485"/>
    <w:rsid w:val="00D02CE7"/>
    <w:rsid w:val="00D02F20"/>
    <w:rsid w:val="00D03E46"/>
    <w:rsid w:val="00D03F81"/>
    <w:rsid w:val="00D04591"/>
    <w:rsid w:val="00D04DE4"/>
    <w:rsid w:val="00D05751"/>
    <w:rsid w:val="00D05C1A"/>
    <w:rsid w:val="00D06FEA"/>
    <w:rsid w:val="00D11108"/>
    <w:rsid w:val="00D11373"/>
    <w:rsid w:val="00D11E5E"/>
    <w:rsid w:val="00D1227E"/>
    <w:rsid w:val="00D13086"/>
    <w:rsid w:val="00D1311F"/>
    <w:rsid w:val="00D134A4"/>
    <w:rsid w:val="00D139B1"/>
    <w:rsid w:val="00D15574"/>
    <w:rsid w:val="00D16351"/>
    <w:rsid w:val="00D1651E"/>
    <w:rsid w:val="00D167C0"/>
    <w:rsid w:val="00D177F3"/>
    <w:rsid w:val="00D20B17"/>
    <w:rsid w:val="00D22AD0"/>
    <w:rsid w:val="00D2336C"/>
    <w:rsid w:val="00D23E83"/>
    <w:rsid w:val="00D245F4"/>
    <w:rsid w:val="00D24609"/>
    <w:rsid w:val="00D26115"/>
    <w:rsid w:val="00D262A0"/>
    <w:rsid w:val="00D263B7"/>
    <w:rsid w:val="00D27195"/>
    <w:rsid w:val="00D27527"/>
    <w:rsid w:val="00D27856"/>
    <w:rsid w:val="00D27D7F"/>
    <w:rsid w:val="00D30119"/>
    <w:rsid w:val="00D30861"/>
    <w:rsid w:val="00D30A68"/>
    <w:rsid w:val="00D31894"/>
    <w:rsid w:val="00D31DA0"/>
    <w:rsid w:val="00D31DB0"/>
    <w:rsid w:val="00D32EB8"/>
    <w:rsid w:val="00D33273"/>
    <w:rsid w:val="00D335D3"/>
    <w:rsid w:val="00D33E98"/>
    <w:rsid w:val="00D34BE5"/>
    <w:rsid w:val="00D36DBC"/>
    <w:rsid w:val="00D370CC"/>
    <w:rsid w:val="00D37F6D"/>
    <w:rsid w:val="00D405B3"/>
    <w:rsid w:val="00D40E96"/>
    <w:rsid w:val="00D419F8"/>
    <w:rsid w:val="00D4201F"/>
    <w:rsid w:val="00D42729"/>
    <w:rsid w:val="00D4291C"/>
    <w:rsid w:val="00D4363C"/>
    <w:rsid w:val="00D43981"/>
    <w:rsid w:val="00D43C1E"/>
    <w:rsid w:val="00D43D74"/>
    <w:rsid w:val="00D44C2D"/>
    <w:rsid w:val="00D45013"/>
    <w:rsid w:val="00D456FD"/>
    <w:rsid w:val="00D4573A"/>
    <w:rsid w:val="00D45991"/>
    <w:rsid w:val="00D46DEC"/>
    <w:rsid w:val="00D46F55"/>
    <w:rsid w:val="00D47A0D"/>
    <w:rsid w:val="00D47A48"/>
    <w:rsid w:val="00D51207"/>
    <w:rsid w:val="00D51CF9"/>
    <w:rsid w:val="00D52A86"/>
    <w:rsid w:val="00D53C2D"/>
    <w:rsid w:val="00D53FBB"/>
    <w:rsid w:val="00D54679"/>
    <w:rsid w:val="00D54FB7"/>
    <w:rsid w:val="00D556E4"/>
    <w:rsid w:val="00D5590E"/>
    <w:rsid w:val="00D55AD1"/>
    <w:rsid w:val="00D55CB9"/>
    <w:rsid w:val="00D56415"/>
    <w:rsid w:val="00D567E6"/>
    <w:rsid w:val="00D57553"/>
    <w:rsid w:val="00D57855"/>
    <w:rsid w:val="00D57A02"/>
    <w:rsid w:val="00D57EF8"/>
    <w:rsid w:val="00D60127"/>
    <w:rsid w:val="00D6022C"/>
    <w:rsid w:val="00D60340"/>
    <w:rsid w:val="00D61E5A"/>
    <w:rsid w:val="00D62C97"/>
    <w:rsid w:val="00D65096"/>
    <w:rsid w:val="00D65604"/>
    <w:rsid w:val="00D6623C"/>
    <w:rsid w:val="00D66D23"/>
    <w:rsid w:val="00D66F47"/>
    <w:rsid w:val="00D6790B"/>
    <w:rsid w:val="00D67E66"/>
    <w:rsid w:val="00D700FF"/>
    <w:rsid w:val="00D7020B"/>
    <w:rsid w:val="00D7058A"/>
    <w:rsid w:val="00D70F1E"/>
    <w:rsid w:val="00D717FC"/>
    <w:rsid w:val="00D72907"/>
    <w:rsid w:val="00D73A17"/>
    <w:rsid w:val="00D73DD7"/>
    <w:rsid w:val="00D74123"/>
    <w:rsid w:val="00D7490C"/>
    <w:rsid w:val="00D7496A"/>
    <w:rsid w:val="00D77936"/>
    <w:rsid w:val="00D77C4D"/>
    <w:rsid w:val="00D77DAF"/>
    <w:rsid w:val="00D80326"/>
    <w:rsid w:val="00D83908"/>
    <w:rsid w:val="00D83C1B"/>
    <w:rsid w:val="00D83FDB"/>
    <w:rsid w:val="00D845B4"/>
    <w:rsid w:val="00D84ADB"/>
    <w:rsid w:val="00D855ED"/>
    <w:rsid w:val="00D85E4F"/>
    <w:rsid w:val="00D865F6"/>
    <w:rsid w:val="00D86DFB"/>
    <w:rsid w:val="00D87A42"/>
    <w:rsid w:val="00D87B35"/>
    <w:rsid w:val="00D901CC"/>
    <w:rsid w:val="00D90235"/>
    <w:rsid w:val="00D9138A"/>
    <w:rsid w:val="00D92167"/>
    <w:rsid w:val="00D92424"/>
    <w:rsid w:val="00D92C52"/>
    <w:rsid w:val="00D943F3"/>
    <w:rsid w:val="00D94F46"/>
    <w:rsid w:val="00D95304"/>
    <w:rsid w:val="00D953C4"/>
    <w:rsid w:val="00D95976"/>
    <w:rsid w:val="00D959DF"/>
    <w:rsid w:val="00D95F40"/>
    <w:rsid w:val="00D96F22"/>
    <w:rsid w:val="00D97D77"/>
    <w:rsid w:val="00DA0A2D"/>
    <w:rsid w:val="00DA0D9A"/>
    <w:rsid w:val="00DA2001"/>
    <w:rsid w:val="00DA261D"/>
    <w:rsid w:val="00DA2EF3"/>
    <w:rsid w:val="00DA341A"/>
    <w:rsid w:val="00DA3F0B"/>
    <w:rsid w:val="00DA4AC3"/>
    <w:rsid w:val="00DA5738"/>
    <w:rsid w:val="00DA6537"/>
    <w:rsid w:val="00DA655E"/>
    <w:rsid w:val="00DA6FFB"/>
    <w:rsid w:val="00DA7273"/>
    <w:rsid w:val="00DB128F"/>
    <w:rsid w:val="00DB2FBC"/>
    <w:rsid w:val="00DB4385"/>
    <w:rsid w:val="00DB6196"/>
    <w:rsid w:val="00DB62E3"/>
    <w:rsid w:val="00DB67FA"/>
    <w:rsid w:val="00DB6FA6"/>
    <w:rsid w:val="00DC0B3A"/>
    <w:rsid w:val="00DC0BAF"/>
    <w:rsid w:val="00DC0C13"/>
    <w:rsid w:val="00DC0CF0"/>
    <w:rsid w:val="00DC23FA"/>
    <w:rsid w:val="00DC400D"/>
    <w:rsid w:val="00DC40DE"/>
    <w:rsid w:val="00DC4D0B"/>
    <w:rsid w:val="00DC6042"/>
    <w:rsid w:val="00DC6612"/>
    <w:rsid w:val="00DC69F3"/>
    <w:rsid w:val="00DC70DC"/>
    <w:rsid w:val="00DC791F"/>
    <w:rsid w:val="00DC7E65"/>
    <w:rsid w:val="00DD0A3F"/>
    <w:rsid w:val="00DD0CC8"/>
    <w:rsid w:val="00DD10BD"/>
    <w:rsid w:val="00DD1BB8"/>
    <w:rsid w:val="00DD26DE"/>
    <w:rsid w:val="00DD4486"/>
    <w:rsid w:val="00DD44E8"/>
    <w:rsid w:val="00DD4C21"/>
    <w:rsid w:val="00DD5355"/>
    <w:rsid w:val="00DD672B"/>
    <w:rsid w:val="00DD74B0"/>
    <w:rsid w:val="00DD74E3"/>
    <w:rsid w:val="00DD7824"/>
    <w:rsid w:val="00DE03D7"/>
    <w:rsid w:val="00DE082F"/>
    <w:rsid w:val="00DE11E4"/>
    <w:rsid w:val="00DE15B5"/>
    <w:rsid w:val="00DE2FB6"/>
    <w:rsid w:val="00DE305F"/>
    <w:rsid w:val="00DE4291"/>
    <w:rsid w:val="00DE4684"/>
    <w:rsid w:val="00DE6226"/>
    <w:rsid w:val="00DE77F8"/>
    <w:rsid w:val="00DE7AFD"/>
    <w:rsid w:val="00DE7EC3"/>
    <w:rsid w:val="00DF0F9F"/>
    <w:rsid w:val="00DF14D4"/>
    <w:rsid w:val="00DF1C9C"/>
    <w:rsid w:val="00DF2714"/>
    <w:rsid w:val="00DF3584"/>
    <w:rsid w:val="00DF4609"/>
    <w:rsid w:val="00DF4636"/>
    <w:rsid w:val="00DF4FB3"/>
    <w:rsid w:val="00DF5462"/>
    <w:rsid w:val="00DF6885"/>
    <w:rsid w:val="00DF6FCF"/>
    <w:rsid w:val="00DF71B6"/>
    <w:rsid w:val="00E003FC"/>
    <w:rsid w:val="00E00A6C"/>
    <w:rsid w:val="00E01000"/>
    <w:rsid w:val="00E01CF1"/>
    <w:rsid w:val="00E02574"/>
    <w:rsid w:val="00E02688"/>
    <w:rsid w:val="00E03C4C"/>
    <w:rsid w:val="00E04FCB"/>
    <w:rsid w:val="00E0623A"/>
    <w:rsid w:val="00E07087"/>
    <w:rsid w:val="00E07928"/>
    <w:rsid w:val="00E07B69"/>
    <w:rsid w:val="00E07F55"/>
    <w:rsid w:val="00E1389A"/>
    <w:rsid w:val="00E13974"/>
    <w:rsid w:val="00E13F4F"/>
    <w:rsid w:val="00E1400D"/>
    <w:rsid w:val="00E15093"/>
    <w:rsid w:val="00E156C9"/>
    <w:rsid w:val="00E1655D"/>
    <w:rsid w:val="00E175B1"/>
    <w:rsid w:val="00E17769"/>
    <w:rsid w:val="00E17FCD"/>
    <w:rsid w:val="00E20E0B"/>
    <w:rsid w:val="00E219AB"/>
    <w:rsid w:val="00E22450"/>
    <w:rsid w:val="00E22ED0"/>
    <w:rsid w:val="00E23144"/>
    <w:rsid w:val="00E24BDD"/>
    <w:rsid w:val="00E24D39"/>
    <w:rsid w:val="00E25986"/>
    <w:rsid w:val="00E25A8C"/>
    <w:rsid w:val="00E26063"/>
    <w:rsid w:val="00E266AA"/>
    <w:rsid w:val="00E26E66"/>
    <w:rsid w:val="00E272CF"/>
    <w:rsid w:val="00E2754B"/>
    <w:rsid w:val="00E27659"/>
    <w:rsid w:val="00E27B71"/>
    <w:rsid w:val="00E27C4B"/>
    <w:rsid w:val="00E27F94"/>
    <w:rsid w:val="00E30464"/>
    <w:rsid w:val="00E306F2"/>
    <w:rsid w:val="00E30B38"/>
    <w:rsid w:val="00E31158"/>
    <w:rsid w:val="00E3143F"/>
    <w:rsid w:val="00E33E46"/>
    <w:rsid w:val="00E34BED"/>
    <w:rsid w:val="00E34CD8"/>
    <w:rsid w:val="00E36514"/>
    <w:rsid w:val="00E36BC7"/>
    <w:rsid w:val="00E37949"/>
    <w:rsid w:val="00E37AE5"/>
    <w:rsid w:val="00E40695"/>
    <w:rsid w:val="00E41226"/>
    <w:rsid w:val="00E419A5"/>
    <w:rsid w:val="00E4518E"/>
    <w:rsid w:val="00E46838"/>
    <w:rsid w:val="00E475EF"/>
    <w:rsid w:val="00E501A1"/>
    <w:rsid w:val="00E509FA"/>
    <w:rsid w:val="00E51EA0"/>
    <w:rsid w:val="00E51ED2"/>
    <w:rsid w:val="00E52020"/>
    <w:rsid w:val="00E5284E"/>
    <w:rsid w:val="00E52B7C"/>
    <w:rsid w:val="00E53432"/>
    <w:rsid w:val="00E544CC"/>
    <w:rsid w:val="00E54911"/>
    <w:rsid w:val="00E54D0F"/>
    <w:rsid w:val="00E55C1F"/>
    <w:rsid w:val="00E55FF4"/>
    <w:rsid w:val="00E568F2"/>
    <w:rsid w:val="00E56BC0"/>
    <w:rsid w:val="00E56EE5"/>
    <w:rsid w:val="00E57A55"/>
    <w:rsid w:val="00E6025A"/>
    <w:rsid w:val="00E61E7C"/>
    <w:rsid w:val="00E61FA1"/>
    <w:rsid w:val="00E6390F"/>
    <w:rsid w:val="00E6533C"/>
    <w:rsid w:val="00E65808"/>
    <w:rsid w:val="00E65FC4"/>
    <w:rsid w:val="00E66811"/>
    <w:rsid w:val="00E675A3"/>
    <w:rsid w:val="00E67FB2"/>
    <w:rsid w:val="00E7098B"/>
    <w:rsid w:val="00E719F1"/>
    <w:rsid w:val="00E724D8"/>
    <w:rsid w:val="00E73652"/>
    <w:rsid w:val="00E74A98"/>
    <w:rsid w:val="00E76866"/>
    <w:rsid w:val="00E77151"/>
    <w:rsid w:val="00E7740E"/>
    <w:rsid w:val="00E808AB"/>
    <w:rsid w:val="00E81D4F"/>
    <w:rsid w:val="00E8201F"/>
    <w:rsid w:val="00E820C6"/>
    <w:rsid w:val="00E8260E"/>
    <w:rsid w:val="00E82A53"/>
    <w:rsid w:val="00E8351C"/>
    <w:rsid w:val="00E83867"/>
    <w:rsid w:val="00E84AAF"/>
    <w:rsid w:val="00E86148"/>
    <w:rsid w:val="00E86493"/>
    <w:rsid w:val="00E86556"/>
    <w:rsid w:val="00E86849"/>
    <w:rsid w:val="00E87BFC"/>
    <w:rsid w:val="00E902CF"/>
    <w:rsid w:val="00E912B1"/>
    <w:rsid w:val="00E921E2"/>
    <w:rsid w:val="00E92EF2"/>
    <w:rsid w:val="00E943F5"/>
    <w:rsid w:val="00E9579D"/>
    <w:rsid w:val="00E9594E"/>
    <w:rsid w:val="00E970D4"/>
    <w:rsid w:val="00EA0ABC"/>
    <w:rsid w:val="00EA0B56"/>
    <w:rsid w:val="00EA0E94"/>
    <w:rsid w:val="00EA14D0"/>
    <w:rsid w:val="00EA2F72"/>
    <w:rsid w:val="00EA2FDF"/>
    <w:rsid w:val="00EA32D6"/>
    <w:rsid w:val="00EA477F"/>
    <w:rsid w:val="00EA4866"/>
    <w:rsid w:val="00EA54F5"/>
    <w:rsid w:val="00EA6E4C"/>
    <w:rsid w:val="00EA778E"/>
    <w:rsid w:val="00EA7D72"/>
    <w:rsid w:val="00EB16BB"/>
    <w:rsid w:val="00EB1E8E"/>
    <w:rsid w:val="00EB3296"/>
    <w:rsid w:val="00EB3DCA"/>
    <w:rsid w:val="00EB3F04"/>
    <w:rsid w:val="00EB5544"/>
    <w:rsid w:val="00EC03A7"/>
    <w:rsid w:val="00EC0603"/>
    <w:rsid w:val="00EC0788"/>
    <w:rsid w:val="00EC2591"/>
    <w:rsid w:val="00EC318D"/>
    <w:rsid w:val="00EC3A26"/>
    <w:rsid w:val="00EC3E9E"/>
    <w:rsid w:val="00EC4368"/>
    <w:rsid w:val="00EC55FE"/>
    <w:rsid w:val="00EC6058"/>
    <w:rsid w:val="00EC6C46"/>
    <w:rsid w:val="00EC764A"/>
    <w:rsid w:val="00EC7E74"/>
    <w:rsid w:val="00ED0E6B"/>
    <w:rsid w:val="00ED1E6D"/>
    <w:rsid w:val="00ED4362"/>
    <w:rsid w:val="00ED489B"/>
    <w:rsid w:val="00ED4EBB"/>
    <w:rsid w:val="00ED55A9"/>
    <w:rsid w:val="00ED669F"/>
    <w:rsid w:val="00ED7E2E"/>
    <w:rsid w:val="00EE0133"/>
    <w:rsid w:val="00EE05D3"/>
    <w:rsid w:val="00EE1BC3"/>
    <w:rsid w:val="00EE28B1"/>
    <w:rsid w:val="00EE29D0"/>
    <w:rsid w:val="00EE2E67"/>
    <w:rsid w:val="00EE40CE"/>
    <w:rsid w:val="00EE452E"/>
    <w:rsid w:val="00EE5AC1"/>
    <w:rsid w:val="00EE5F16"/>
    <w:rsid w:val="00EF05D5"/>
    <w:rsid w:val="00EF1ABD"/>
    <w:rsid w:val="00EF263B"/>
    <w:rsid w:val="00EF2706"/>
    <w:rsid w:val="00EF3EE7"/>
    <w:rsid w:val="00EF3FA0"/>
    <w:rsid w:val="00EF40A3"/>
    <w:rsid w:val="00EF4FA6"/>
    <w:rsid w:val="00EF50CB"/>
    <w:rsid w:val="00EF5328"/>
    <w:rsid w:val="00EF6479"/>
    <w:rsid w:val="00EF6933"/>
    <w:rsid w:val="00EF6AFA"/>
    <w:rsid w:val="00EF7A84"/>
    <w:rsid w:val="00F000E5"/>
    <w:rsid w:val="00F005D9"/>
    <w:rsid w:val="00F02B87"/>
    <w:rsid w:val="00F02DAD"/>
    <w:rsid w:val="00F03CEC"/>
    <w:rsid w:val="00F03D89"/>
    <w:rsid w:val="00F044EE"/>
    <w:rsid w:val="00F05113"/>
    <w:rsid w:val="00F0561A"/>
    <w:rsid w:val="00F0583F"/>
    <w:rsid w:val="00F0594A"/>
    <w:rsid w:val="00F05EE1"/>
    <w:rsid w:val="00F06152"/>
    <w:rsid w:val="00F0718F"/>
    <w:rsid w:val="00F10158"/>
    <w:rsid w:val="00F12914"/>
    <w:rsid w:val="00F14BE0"/>
    <w:rsid w:val="00F15A02"/>
    <w:rsid w:val="00F15E68"/>
    <w:rsid w:val="00F15F1F"/>
    <w:rsid w:val="00F16C4D"/>
    <w:rsid w:val="00F16D55"/>
    <w:rsid w:val="00F17E1E"/>
    <w:rsid w:val="00F20BE1"/>
    <w:rsid w:val="00F22B5A"/>
    <w:rsid w:val="00F232CE"/>
    <w:rsid w:val="00F23C36"/>
    <w:rsid w:val="00F26C37"/>
    <w:rsid w:val="00F2782C"/>
    <w:rsid w:val="00F27A09"/>
    <w:rsid w:val="00F27E30"/>
    <w:rsid w:val="00F30688"/>
    <w:rsid w:val="00F326A2"/>
    <w:rsid w:val="00F330EF"/>
    <w:rsid w:val="00F34533"/>
    <w:rsid w:val="00F34C02"/>
    <w:rsid w:val="00F36461"/>
    <w:rsid w:val="00F37183"/>
    <w:rsid w:val="00F37D8B"/>
    <w:rsid w:val="00F37E2F"/>
    <w:rsid w:val="00F4186F"/>
    <w:rsid w:val="00F42BCD"/>
    <w:rsid w:val="00F43A82"/>
    <w:rsid w:val="00F43D07"/>
    <w:rsid w:val="00F44F8B"/>
    <w:rsid w:val="00F4583B"/>
    <w:rsid w:val="00F459CB"/>
    <w:rsid w:val="00F47E70"/>
    <w:rsid w:val="00F51746"/>
    <w:rsid w:val="00F51DE2"/>
    <w:rsid w:val="00F520E5"/>
    <w:rsid w:val="00F53246"/>
    <w:rsid w:val="00F53506"/>
    <w:rsid w:val="00F55B3B"/>
    <w:rsid w:val="00F56345"/>
    <w:rsid w:val="00F6270F"/>
    <w:rsid w:val="00F63466"/>
    <w:rsid w:val="00F63C01"/>
    <w:rsid w:val="00F640B0"/>
    <w:rsid w:val="00F64A97"/>
    <w:rsid w:val="00F65655"/>
    <w:rsid w:val="00F666AB"/>
    <w:rsid w:val="00F666E5"/>
    <w:rsid w:val="00F66A65"/>
    <w:rsid w:val="00F67869"/>
    <w:rsid w:val="00F67B3A"/>
    <w:rsid w:val="00F70D81"/>
    <w:rsid w:val="00F71DCC"/>
    <w:rsid w:val="00F72456"/>
    <w:rsid w:val="00F72F5A"/>
    <w:rsid w:val="00F74381"/>
    <w:rsid w:val="00F74581"/>
    <w:rsid w:val="00F76394"/>
    <w:rsid w:val="00F77DAF"/>
    <w:rsid w:val="00F808DD"/>
    <w:rsid w:val="00F81CED"/>
    <w:rsid w:val="00F838FC"/>
    <w:rsid w:val="00F8566D"/>
    <w:rsid w:val="00F86ED1"/>
    <w:rsid w:val="00F87721"/>
    <w:rsid w:val="00F9026F"/>
    <w:rsid w:val="00F90321"/>
    <w:rsid w:val="00F907D8"/>
    <w:rsid w:val="00F9098A"/>
    <w:rsid w:val="00F914EE"/>
    <w:rsid w:val="00F921A1"/>
    <w:rsid w:val="00F92C54"/>
    <w:rsid w:val="00F92D47"/>
    <w:rsid w:val="00F93D9F"/>
    <w:rsid w:val="00F94E8C"/>
    <w:rsid w:val="00F95884"/>
    <w:rsid w:val="00F96E12"/>
    <w:rsid w:val="00F97D62"/>
    <w:rsid w:val="00FA0B96"/>
    <w:rsid w:val="00FA15CB"/>
    <w:rsid w:val="00FA16C3"/>
    <w:rsid w:val="00FA1875"/>
    <w:rsid w:val="00FA1F07"/>
    <w:rsid w:val="00FA2FD2"/>
    <w:rsid w:val="00FA32D3"/>
    <w:rsid w:val="00FA4875"/>
    <w:rsid w:val="00FA4CC9"/>
    <w:rsid w:val="00FA5C52"/>
    <w:rsid w:val="00FA6410"/>
    <w:rsid w:val="00FA722B"/>
    <w:rsid w:val="00FA73F5"/>
    <w:rsid w:val="00FB0C81"/>
    <w:rsid w:val="00FB0F15"/>
    <w:rsid w:val="00FB14FB"/>
    <w:rsid w:val="00FB2C63"/>
    <w:rsid w:val="00FB3326"/>
    <w:rsid w:val="00FB35B7"/>
    <w:rsid w:val="00FB5017"/>
    <w:rsid w:val="00FB524A"/>
    <w:rsid w:val="00FB524E"/>
    <w:rsid w:val="00FB53F9"/>
    <w:rsid w:val="00FB567F"/>
    <w:rsid w:val="00FB5F8E"/>
    <w:rsid w:val="00FB6A15"/>
    <w:rsid w:val="00FB7068"/>
    <w:rsid w:val="00FB7B36"/>
    <w:rsid w:val="00FC1466"/>
    <w:rsid w:val="00FC1EB1"/>
    <w:rsid w:val="00FC3590"/>
    <w:rsid w:val="00FC3591"/>
    <w:rsid w:val="00FC3AAE"/>
    <w:rsid w:val="00FC4AA5"/>
    <w:rsid w:val="00FC4D26"/>
    <w:rsid w:val="00FC5779"/>
    <w:rsid w:val="00FC659B"/>
    <w:rsid w:val="00FC753E"/>
    <w:rsid w:val="00FD000E"/>
    <w:rsid w:val="00FD0574"/>
    <w:rsid w:val="00FD0720"/>
    <w:rsid w:val="00FD1052"/>
    <w:rsid w:val="00FD111D"/>
    <w:rsid w:val="00FD1F3E"/>
    <w:rsid w:val="00FD2141"/>
    <w:rsid w:val="00FD5306"/>
    <w:rsid w:val="00FD5AFD"/>
    <w:rsid w:val="00FD6720"/>
    <w:rsid w:val="00FD69F0"/>
    <w:rsid w:val="00FD7359"/>
    <w:rsid w:val="00FE18EA"/>
    <w:rsid w:val="00FE2FB9"/>
    <w:rsid w:val="00FE325C"/>
    <w:rsid w:val="00FE44A4"/>
    <w:rsid w:val="00FE60E9"/>
    <w:rsid w:val="00FE6538"/>
    <w:rsid w:val="00FE6D01"/>
    <w:rsid w:val="00FF020A"/>
    <w:rsid w:val="00FF073A"/>
    <w:rsid w:val="00FF2284"/>
    <w:rsid w:val="00FF3E8A"/>
    <w:rsid w:val="00FF409A"/>
    <w:rsid w:val="00FF4481"/>
    <w:rsid w:val="00FF4F0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5E09E25A-3441-44C9-8A1E-AAD407105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CF4"/>
  </w:style>
  <w:style w:type="paragraph" w:styleId="Heading1">
    <w:name w:val="heading 1"/>
    <w:basedOn w:val="Normal"/>
    <w:next w:val="Normal"/>
    <w:link w:val="Heading1Char"/>
    <w:qFormat/>
    <w:rsid w:val="00135799"/>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semiHidden/>
    <w:unhideWhenUsed/>
    <w:qFormat/>
    <w:rsid w:val="00135799"/>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semiHidden/>
    <w:unhideWhenUsed/>
    <w:qFormat/>
    <w:rsid w:val="00135799"/>
    <w:pPr>
      <w:keepNext/>
      <w:keepLines/>
      <w:spacing w:before="200" w:after="0"/>
      <w:outlineLvl w:val="2"/>
    </w:pPr>
    <w:rPr>
      <w:rFonts w:asciiTheme="majorHAnsi" w:eastAsiaTheme="majorEastAsia" w:hAnsiTheme="majorHAnsi" w:cstheme="majorBidi"/>
      <w:b/>
      <w:bCs/>
      <w:color w:val="7FD13B" w:themeColor="accent1"/>
    </w:rPr>
  </w:style>
  <w:style w:type="paragraph" w:styleId="Heading5">
    <w:name w:val="heading 5"/>
    <w:basedOn w:val="Normal"/>
    <w:next w:val="Normal"/>
    <w:link w:val="Heading5Char"/>
    <w:uiPriority w:val="9"/>
    <w:semiHidden/>
    <w:unhideWhenUsed/>
    <w:qFormat/>
    <w:rsid w:val="005A5E54"/>
    <w:pPr>
      <w:keepNext/>
      <w:keepLines/>
      <w:spacing w:before="200" w:after="0"/>
      <w:outlineLvl w:val="4"/>
    </w:pPr>
    <w:rPr>
      <w:rFonts w:asciiTheme="majorHAnsi" w:eastAsiaTheme="majorEastAsia" w:hAnsiTheme="majorHAnsi" w:cstheme="majorBidi"/>
      <w:color w:val="3E6B19" w:themeColor="accent1" w:themeShade="7F"/>
    </w:rPr>
  </w:style>
  <w:style w:type="paragraph" w:styleId="Heading6">
    <w:name w:val="heading 6"/>
    <w:basedOn w:val="Normal"/>
    <w:next w:val="Normal"/>
    <w:link w:val="Heading6Char"/>
    <w:semiHidden/>
    <w:unhideWhenUsed/>
    <w:qFormat/>
    <w:rsid w:val="005435F4"/>
    <w:pPr>
      <w:spacing w:before="240" w:after="60" w:line="240" w:lineRule="auto"/>
      <w:outlineLvl w:val="5"/>
    </w:pPr>
    <w:rPr>
      <w:rFonts w:ascii="Times New Roman" w:eastAsia="Times New Roman" w:hAnsi="Times New Roman" w:cs="Times New Roman"/>
      <w:b/>
      <w:bCs/>
      <w:lang w:val="x-none" w:eastAsia="x-none"/>
    </w:rPr>
  </w:style>
  <w:style w:type="paragraph" w:styleId="Heading7">
    <w:name w:val="heading 7"/>
    <w:basedOn w:val="Normal"/>
    <w:next w:val="Normal"/>
    <w:link w:val="Heading7Char"/>
    <w:uiPriority w:val="99"/>
    <w:semiHidden/>
    <w:unhideWhenUsed/>
    <w:qFormat/>
    <w:rsid w:val="005435F4"/>
    <w:pPr>
      <w:keepNext/>
      <w:spacing w:after="0" w:line="480" w:lineRule="auto"/>
      <w:jc w:val="both"/>
      <w:outlineLvl w:val="6"/>
    </w:pPr>
    <w:rPr>
      <w:rFonts w:ascii="Times New Roman" w:eastAsia="Times New Roman" w:hAnsi="Times New Roman" w:cs="Times New Roman"/>
      <w:b/>
      <w:bCs/>
      <w:sz w:val="20"/>
      <w:szCs w:val="20"/>
      <w:lang w:val="en-US" w:eastAsia="x-none"/>
    </w:rPr>
  </w:style>
  <w:style w:type="paragraph" w:styleId="Heading9">
    <w:name w:val="heading 9"/>
    <w:basedOn w:val="Normal"/>
    <w:next w:val="Normal"/>
    <w:link w:val="Heading9Char"/>
    <w:uiPriority w:val="9"/>
    <w:semiHidden/>
    <w:unhideWhenUsed/>
    <w:qFormat/>
    <w:rsid w:val="0013579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5799"/>
    <w:rPr>
      <w:rFonts w:asciiTheme="majorHAnsi" w:eastAsiaTheme="majorEastAsia" w:hAnsiTheme="majorHAnsi" w:cstheme="majorBidi"/>
      <w:b/>
      <w:bCs/>
      <w:color w:val="5EA226" w:themeColor="accent1" w:themeShade="BF"/>
      <w:sz w:val="28"/>
      <w:szCs w:val="28"/>
    </w:rPr>
  </w:style>
  <w:style w:type="character" w:customStyle="1" w:styleId="Heading2Char">
    <w:name w:val="Heading 2 Char"/>
    <w:link w:val="Heading2"/>
    <w:uiPriority w:val="9"/>
    <w:semiHidden/>
    <w:rsid w:val="00135799"/>
    <w:rPr>
      <w:rFonts w:asciiTheme="majorHAnsi" w:eastAsiaTheme="majorEastAsia" w:hAnsiTheme="majorHAnsi" w:cstheme="majorBidi"/>
      <w:b/>
      <w:bCs/>
      <w:color w:val="7FD13B" w:themeColor="accent1"/>
      <w:sz w:val="26"/>
      <w:szCs w:val="26"/>
    </w:rPr>
  </w:style>
  <w:style w:type="character" w:customStyle="1" w:styleId="Heading3Char">
    <w:name w:val="Heading 3 Char"/>
    <w:link w:val="Heading3"/>
    <w:uiPriority w:val="9"/>
    <w:semiHidden/>
    <w:rsid w:val="00135799"/>
    <w:rPr>
      <w:rFonts w:asciiTheme="majorHAnsi" w:eastAsiaTheme="majorEastAsia" w:hAnsiTheme="majorHAnsi" w:cstheme="majorBidi"/>
      <w:b/>
      <w:bCs/>
      <w:color w:val="7FD13B" w:themeColor="accent1"/>
    </w:rPr>
  </w:style>
  <w:style w:type="character" w:customStyle="1" w:styleId="Heading5Char">
    <w:name w:val="Heading 5 Char"/>
    <w:basedOn w:val="DefaultParagraphFont"/>
    <w:link w:val="Heading5"/>
    <w:uiPriority w:val="9"/>
    <w:semiHidden/>
    <w:rsid w:val="005A5E54"/>
    <w:rPr>
      <w:rFonts w:asciiTheme="majorHAnsi" w:eastAsiaTheme="majorEastAsia" w:hAnsiTheme="majorHAnsi" w:cstheme="majorBidi"/>
      <w:color w:val="3E6B19" w:themeColor="accent1" w:themeShade="7F"/>
    </w:rPr>
  </w:style>
  <w:style w:type="character" w:customStyle="1" w:styleId="Heading9Char">
    <w:name w:val="Heading 9 Char"/>
    <w:link w:val="Heading9"/>
    <w:uiPriority w:val="9"/>
    <w:semiHidden/>
    <w:rsid w:val="0013579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F3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A79"/>
    <w:rPr>
      <w:rFonts w:ascii="Tahoma" w:hAnsi="Tahoma" w:cs="Tahoma"/>
      <w:sz w:val="16"/>
      <w:szCs w:val="16"/>
    </w:rPr>
  </w:style>
  <w:style w:type="table" w:styleId="TableGrid">
    <w:name w:val="Table Grid"/>
    <w:basedOn w:val="TableNormal"/>
    <w:uiPriority w:val="59"/>
    <w:rsid w:val="007F3A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
    <w:basedOn w:val="Normal"/>
    <w:link w:val="ListParagraphChar"/>
    <w:uiPriority w:val="34"/>
    <w:qFormat/>
    <w:rsid w:val="008C0305"/>
    <w:pPr>
      <w:ind w:left="720"/>
      <w:contextualSpacing/>
    </w:pPr>
  </w:style>
  <w:style w:type="character" w:customStyle="1" w:styleId="ListParagraphChar">
    <w:name w:val="List Paragraph Char"/>
    <w:aliases w:val="Body of text Char"/>
    <w:basedOn w:val="DefaultParagraphFont"/>
    <w:link w:val="ListParagraph"/>
    <w:uiPriority w:val="34"/>
    <w:locked/>
    <w:rsid w:val="00F81CED"/>
  </w:style>
  <w:style w:type="paragraph" w:styleId="Header">
    <w:name w:val="header"/>
    <w:basedOn w:val="Normal"/>
    <w:link w:val="HeaderChar"/>
    <w:uiPriority w:val="99"/>
    <w:unhideWhenUsed/>
    <w:rsid w:val="00253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1F0"/>
  </w:style>
  <w:style w:type="paragraph" w:styleId="Footer">
    <w:name w:val="footer"/>
    <w:basedOn w:val="Normal"/>
    <w:link w:val="FooterChar"/>
    <w:uiPriority w:val="99"/>
    <w:unhideWhenUsed/>
    <w:rsid w:val="00253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1F0"/>
  </w:style>
  <w:style w:type="paragraph" w:styleId="FootnoteText">
    <w:name w:val="footnote text"/>
    <w:aliases w:val="Char,Footnote Text Char Char"/>
    <w:basedOn w:val="Normal"/>
    <w:link w:val="FootnoteTextChar"/>
    <w:uiPriority w:val="99"/>
    <w:unhideWhenUsed/>
    <w:rsid w:val="006C126B"/>
    <w:pPr>
      <w:spacing w:after="0" w:line="240" w:lineRule="auto"/>
      <w:jc w:val="center"/>
    </w:pPr>
    <w:rPr>
      <w:rFonts w:ascii="Calibri" w:eastAsia="Calibri" w:hAnsi="Calibri" w:cs="Arial"/>
      <w:sz w:val="20"/>
      <w:szCs w:val="20"/>
    </w:rPr>
  </w:style>
  <w:style w:type="character" w:customStyle="1" w:styleId="FootnoteTextChar">
    <w:name w:val="Footnote Text Char"/>
    <w:aliases w:val="Char Char,Footnote Text Char Char Char"/>
    <w:basedOn w:val="DefaultParagraphFont"/>
    <w:link w:val="FootnoteText"/>
    <w:uiPriority w:val="99"/>
    <w:rsid w:val="006C126B"/>
    <w:rPr>
      <w:rFonts w:ascii="Calibri" w:eastAsia="Calibri" w:hAnsi="Calibri" w:cs="Arial"/>
      <w:sz w:val="20"/>
      <w:szCs w:val="20"/>
    </w:rPr>
  </w:style>
  <w:style w:type="character" w:styleId="FootnoteReference">
    <w:name w:val="footnote reference"/>
    <w:uiPriority w:val="99"/>
    <w:unhideWhenUsed/>
    <w:rsid w:val="006C126B"/>
    <w:rPr>
      <w:vertAlign w:val="superscript"/>
    </w:rPr>
  </w:style>
  <w:style w:type="character" w:styleId="Hyperlink">
    <w:name w:val="Hyperlink"/>
    <w:uiPriority w:val="99"/>
    <w:unhideWhenUsed/>
    <w:rsid w:val="006C126B"/>
    <w:rPr>
      <w:color w:val="0563C1"/>
      <w:u w:val="single"/>
    </w:rPr>
  </w:style>
  <w:style w:type="character" w:customStyle="1" w:styleId="personname">
    <w:name w:val="person_name"/>
    <w:rsid w:val="006C126B"/>
  </w:style>
  <w:style w:type="character" w:styleId="Emphasis">
    <w:name w:val="Emphasis"/>
    <w:uiPriority w:val="20"/>
    <w:qFormat/>
    <w:rsid w:val="006C126B"/>
    <w:rPr>
      <w:i/>
      <w:iCs/>
    </w:rPr>
  </w:style>
  <w:style w:type="paragraph" w:styleId="BodyText2">
    <w:name w:val="Body Text 2"/>
    <w:basedOn w:val="Normal"/>
    <w:link w:val="BodyText2Char"/>
    <w:uiPriority w:val="99"/>
    <w:rsid w:val="006C126B"/>
    <w:pPr>
      <w:spacing w:after="120" w:line="480" w:lineRule="auto"/>
    </w:pPr>
    <w:rPr>
      <w:rFonts w:ascii="Times New Roman" w:eastAsia="SimSun" w:hAnsi="Times New Roman" w:cs="Times New Roman"/>
      <w:sz w:val="24"/>
      <w:szCs w:val="24"/>
      <w:lang w:val="en-US"/>
    </w:rPr>
  </w:style>
  <w:style w:type="character" w:customStyle="1" w:styleId="BodyText2Char">
    <w:name w:val="Body Text 2 Char"/>
    <w:basedOn w:val="DefaultParagraphFont"/>
    <w:link w:val="BodyText2"/>
    <w:uiPriority w:val="99"/>
    <w:rsid w:val="006C126B"/>
    <w:rPr>
      <w:rFonts w:ascii="Times New Roman" w:eastAsia="SimSun" w:hAnsi="Times New Roman" w:cs="Times New Roman"/>
      <w:sz w:val="24"/>
      <w:szCs w:val="24"/>
      <w:lang w:val="en-US"/>
    </w:rPr>
  </w:style>
  <w:style w:type="character" w:customStyle="1" w:styleId="Heading6Char">
    <w:name w:val="Heading 6 Char"/>
    <w:basedOn w:val="DefaultParagraphFont"/>
    <w:link w:val="Heading6"/>
    <w:semiHidden/>
    <w:rsid w:val="005435F4"/>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uiPriority w:val="99"/>
    <w:semiHidden/>
    <w:rsid w:val="005435F4"/>
    <w:rPr>
      <w:rFonts w:ascii="Times New Roman" w:eastAsia="Times New Roman" w:hAnsi="Times New Roman" w:cs="Times New Roman"/>
      <w:b/>
      <w:bCs/>
      <w:sz w:val="20"/>
      <w:szCs w:val="20"/>
      <w:lang w:val="en-US" w:eastAsia="x-none"/>
    </w:rPr>
  </w:style>
  <w:style w:type="character" w:customStyle="1" w:styleId="BodyTextChar">
    <w:name w:val="Body Text Char"/>
    <w:basedOn w:val="DefaultParagraphFont"/>
    <w:link w:val="BodyText"/>
    <w:uiPriority w:val="99"/>
    <w:semiHidden/>
    <w:rsid w:val="005435F4"/>
    <w:rPr>
      <w:rFonts w:ascii="Times New Roman" w:eastAsia="Times New Roman" w:hAnsi="Times New Roman" w:cs="Times New Roman"/>
      <w:sz w:val="20"/>
      <w:szCs w:val="20"/>
      <w:lang w:val="en-US" w:eastAsia="x-none"/>
    </w:rPr>
  </w:style>
  <w:style w:type="paragraph" w:styleId="BodyText">
    <w:name w:val="Body Text"/>
    <w:basedOn w:val="Normal"/>
    <w:link w:val="BodyTextChar"/>
    <w:uiPriority w:val="99"/>
    <w:semiHidden/>
    <w:unhideWhenUsed/>
    <w:rsid w:val="005435F4"/>
    <w:pPr>
      <w:spacing w:after="120" w:line="240" w:lineRule="auto"/>
    </w:pPr>
    <w:rPr>
      <w:rFonts w:ascii="Times New Roman" w:eastAsia="Times New Roman" w:hAnsi="Times New Roman" w:cs="Times New Roman"/>
      <w:sz w:val="20"/>
      <w:szCs w:val="20"/>
      <w:lang w:val="en-US" w:eastAsia="x-none"/>
    </w:rPr>
  </w:style>
  <w:style w:type="character" w:customStyle="1" w:styleId="BodyTextIndentChar">
    <w:name w:val="Body Text Indent Char"/>
    <w:basedOn w:val="DefaultParagraphFont"/>
    <w:link w:val="BodyTextIndent"/>
    <w:uiPriority w:val="99"/>
    <w:semiHidden/>
    <w:rsid w:val="005435F4"/>
    <w:rPr>
      <w:rFonts w:ascii="Times New Roman" w:eastAsia="Times New Roman" w:hAnsi="Times New Roman" w:cs="Times New Roman"/>
      <w:sz w:val="20"/>
      <w:szCs w:val="20"/>
      <w:lang w:val="en-US" w:eastAsia="x-none"/>
    </w:rPr>
  </w:style>
  <w:style w:type="paragraph" w:styleId="BodyTextIndent">
    <w:name w:val="Body Text Indent"/>
    <w:basedOn w:val="Normal"/>
    <w:link w:val="BodyTextIndentChar"/>
    <w:uiPriority w:val="99"/>
    <w:semiHidden/>
    <w:unhideWhenUsed/>
    <w:rsid w:val="005435F4"/>
    <w:pPr>
      <w:spacing w:after="0" w:line="480" w:lineRule="auto"/>
      <w:ind w:left="426" w:hanging="426"/>
      <w:jc w:val="both"/>
    </w:pPr>
    <w:rPr>
      <w:rFonts w:ascii="Times New Roman" w:eastAsia="Times New Roman" w:hAnsi="Times New Roman" w:cs="Times New Roman"/>
      <w:sz w:val="20"/>
      <w:szCs w:val="20"/>
      <w:lang w:val="en-US" w:eastAsia="x-none"/>
    </w:rPr>
  </w:style>
  <w:style w:type="character" w:customStyle="1" w:styleId="apple-converted-space">
    <w:name w:val="apple-converted-space"/>
    <w:basedOn w:val="DefaultParagraphFont"/>
    <w:rsid w:val="00543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8708">
      <w:bodyDiv w:val="1"/>
      <w:marLeft w:val="0"/>
      <w:marRight w:val="0"/>
      <w:marTop w:val="0"/>
      <w:marBottom w:val="0"/>
      <w:divBdr>
        <w:top w:val="none" w:sz="0" w:space="0" w:color="auto"/>
        <w:left w:val="none" w:sz="0" w:space="0" w:color="auto"/>
        <w:bottom w:val="none" w:sz="0" w:space="0" w:color="auto"/>
        <w:right w:val="none" w:sz="0" w:space="0" w:color="auto"/>
      </w:divBdr>
    </w:div>
    <w:div w:id="231619276">
      <w:bodyDiv w:val="1"/>
      <w:marLeft w:val="0"/>
      <w:marRight w:val="0"/>
      <w:marTop w:val="0"/>
      <w:marBottom w:val="0"/>
      <w:divBdr>
        <w:top w:val="none" w:sz="0" w:space="0" w:color="auto"/>
        <w:left w:val="none" w:sz="0" w:space="0" w:color="auto"/>
        <w:bottom w:val="none" w:sz="0" w:space="0" w:color="auto"/>
        <w:right w:val="none" w:sz="0" w:space="0" w:color="auto"/>
      </w:divBdr>
    </w:div>
    <w:div w:id="363874195">
      <w:bodyDiv w:val="1"/>
      <w:marLeft w:val="0"/>
      <w:marRight w:val="0"/>
      <w:marTop w:val="0"/>
      <w:marBottom w:val="0"/>
      <w:divBdr>
        <w:top w:val="none" w:sz="0" w:space="0" w:color="auto"/>
        <w:left w:val="none" w:sz="0" w:space="0" w:color="auto"/>
        <w:bottom w:val="none" w:sz="0" w:space="0" w:color="auto"/>
        <w:right w:val="none" w:sz="0" w:space="0" w:color="auto"/>
      </w:divBdr>
    </w:div>
    <w:div w:id="599992711">
      <w:bodyDiv w:val="1"/>
      <w:marLeft w:val="0"/>
      <w:marRight w:val="0"/>
      <w:marTop w:val="0"/>
      <w:marBottom w:val="0"/>
      <w:divBdr>
        <w:top w:val="none" w:sz="0" w:space="0" w:color="auto"/>
        <w:left w:val="none" w:sz="0" w:space="0" w:color="auto"/>
        <w:bottom w:val="none" w:sz="0" w:space="0" w:color="auto"/>
        <w:right w:val="none" w:sz="0" w:space="0" w:color="auto"/>
      </w:divBdr>
    </w:div>
    <w:div w:id="777723393">
      <w:bodyDiv w:val="1"/>
      <w:marLeft w:val="0"/>
      <w:marRight w:val="0"/>
      <w:marTop w:val="0"/>
      <w:marBottom w:val="0"/>
      <w:divBdr>
        <w:top w:val="none" w:sz="0" w:space="0" w:color="auto"/>
        <w:left w:val="none" w:sz="0" w:space="0" w:color="auto"/>
        <w:bottom w:val="none" w:sz="0" w:space="0" w:color="auto"/>
        <w:right w:val="none" w:sz="0" w:space="0" w:color="auto"/>
      </w:divBdr>
    </w:div>
    <w:div w:id="1389262572">
      <w:bodyDiv w:val="1"/>
      <w:marLeft w:val="0"/>
      <w:marRight w:val="0"/>
      <w:marTop w:val="0"/>
      <w:marBottom w:val="0"/>
      <w:divBdr>
        <w:top w:val="none" w:sz="0" w:space="0" w:color="auto"/>
        <w:left w:val="none" w:sz="0" w:space="0" w:color="auto"/>
        <w:bottom w:val="none" w:sz="0" w:space="0" w:color="auto"/>
        <w:right w:val="none" w:sz="0" w:space="0" w:color="auto"/>
      </w:divBdr>
    </w:div>
    <w:div w:id="1514033629">
      <w:bodyDiv w:val="1"/>
      <w:marLeft w:val="0"/>
      <w:marRight w:val="0"/>
      <w:marTop w:val="0"/>
      <w:marBottom w:val="0"/>
      <w:divBdr>
        <w:top w:val="none" w:sz="0" w:space="0" w:color="auto"/>
        <w:left w:val="none" w:sz="0" w:space="0" w:color="auto"/>
        <w:bottom w:val="none" w:sz="0" w:space="0" w:color="auto"/>
        <w:right w:val="none" w:sz="0" w:space="0" w:color="auto"/>
      </w:divBdr>
    </w:div>
    <w:div w:id="171673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muslim.or.id/8269-informasi-pendaftaran-santri-baru-pesantren-islam-al-irsyad-tahun-pelajaran-201220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panduanmenarik.blogspot.com/2013/12/5-pondok-tahfidz-quran-terbaik-di.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panduanmenarik.blogspot.com/2013/12/5-pondok-tahfidz-quran-terbaik-di.html" TargetMode="External"/><Relationship Id="rId1" Type="http://schemas.openxmlformats.org/officeDocument/2006/relationships/hyperlink" Target="https://muslim.or.id/8269-informasi-pendaftaran-santri-baru-pesantren-islam-al-irsyad-tahun-pelajaran-20122013.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cat>
            <c:strRef>
              <c:f>Sheet1!$A$2:$A$11</c:f>
              <c:strCache>
                <c:ptCount val="10"/>
                <c:pt idx="0">
                  <c:v>Tahun 2011</c:v>
                </c:pt>
                <c:pt idx="1">
                  <c:v>Tahun 2012</c:v>
                </c:pt>
                <c:pt idx="2">
                  <c:v>Tahun 2013</c:v>
                </c:pt>
                <c:pt idx="3">
                  <c:v>Tahun 2014</c:v>
                </c:pt>
                <c:pt idx="4">
                  <c:v>Tahun 2015</c:v>
                </c:pt>
                <c:pt idx="5">
                  <c:v>Tahun 2016</c:v>
                </c:pt>
                <c:pt idx="6">
                  <c:v>Tahun 2017</c:v>
                </c:pt>
                <c:pt idx="7">
                  <c:v>Tahun 2018</c:v>
                </c:pt>
                <c:pt idx="8">
                  <c:v>Tahun 2019</c:v>
                </c:pt>
                <c:pt idx="9">
                  <c:v>Tahun 2020</c:v>
                </c:pt>
              </c:strCache>
            </c:strRef>
          </c:cat>
          <c:val>
            <c:numRef>
              <c:f>Sheet1!$B$2:$B$11</c:f>
              <c:numCache>
                <c:formatCode>General</c:formatCode>
                <c:ptCount val="10"/>
                <c:pt idx="0">
                  <c:v>17</c:v>
                </c:pt>
                <c:pt idx="1">
                  <c:v>50</c:v>
                </c:pt>
                <c:pt idx="2">
                  <c:v>130</c:v>
                </c:pt>
                <c:pt idx="3">
                  <c:v>180</c:v>
                </c:pt>
                <c:pt idx="4">
                  <c:v>300</c:v>
                </c:pt>
                <c:pt idx="5">
                  <c:v>500</c:v>
                </c:pt>
                <c:pt idx="6">
                  <c:v>625</c:v>
                </c:pt>
                <c:pt idx="7">
                  <c:v>750</c:v>
                </c:pt>
                <c:pt idx="8">
                  <c:v>900</c:v>
                </c:pt>
                <c:pt idx="9">
                  <c:v>1050</c:v>
                </c:pt>
              </c:numCache>
            </c:numRef>
          </c:val>
        </c:ser>
        <c:ser>
          <c:idx val="1"/>
          <c:order val="1"/>
          <c:tx>
            <c:strRef>
              <c:f>Sheet1!$C$1</c:f>
              <c:strCache>
                <c:ptCount val="1"/>
                <c:pt idx="0">
                  <c:v>Column1</c:v>
                </c:pt>
              </c:strCache>
            </c:strRef>
          </c:tx>
          <c:spPr>
            <a:solidFill>
              <a:schemeClr val="accent2"/>
            </a:solidFill>
            <a:ln>
              <a:noFill/>
            </a:ln>
            <a:effectLst/>
          </c:spPr>
          <c:invertIfNegative val="0"/>
          <c:cat>
            <c:strRef>
              <c:f>Sheet1!$A$2:$A$11</c:f>
              <c:strCache>
                <c:ptCount val="10"/>
                <c:pt idx="0">
                  <c:v>Tahun 2011</c:v>
                </c:pt>
                <c:pt idx="1">
                  <c:v>Tahun 2012</c:v>
                </c:pt>
                <c:pt idx="2">
                  <c:v>Tahun 2013</c:v>
                </c:pt>
                <c:pt idx="3">
                  <c:v>Tahun 2014</c:v>
                </c:pt>
                <c:pt idx="4">
                  <c:v>Tahun 2015</c:v>
                </c:pt>
                <c:pt idx="5">
                  <c:v>Tahun 2016</c:v>
                </c:pt>
                <c:pt idx="6">
                  <c:v>Tahun 2017</c:v>
                </c:pt>
                <c:pt idx="7">
                  <c:v>Tahun 2018</c:v>
                </c:pt>
                <c:pt idx="8">
                  <c:v>Tahun 2019</c:v>
                </c:pt>
                <c:pt idx="9">
                  <c:v>Tahun 2020</c:v>
                </c:pt>
              </c:strCache>
            </c:strRef>
          </c:cat>
          <c:val>
            <c:numRef>
              <c:f>Sheet1!$C$2:$C$11</c:f>
              <c:numCache>
                <c:formatCode>General</c:formatCode>
                <c:ptCount val="10"/>
              </c:numCache>
            </c:numRef>
          </c:val>
        </c:ser>
        <c:ser>
          <c:idx val="2"/>
          <c:order val="2"/>
          <c:tx>
            <c:strRef>
              <c:f>Sheet1!$D$1</c:f>
              <c:strCache>
                <c:ptCount val="1"/>
                <c:pt idx="0">
                  <c:v>Column2</c:v>
                </c:pt>
              </c:strCache>
            </c:strRef>
          </c:tx>
          <c:spPr>
            <a:solidFill>
              <a:schemeClr val="accent3"/>
            </a:solidFill>
            <a:ln>
              <a:noFill/>
            </a:ln>
            <a:effectLst/>
          </c:spPr>
          <c:invertIfNegative val="0"/>
          <c:cat>
            <c:strRef>
              <c:f>Sheet1!$A$2:$A$11</c:f>
              <c:strCache>
                <c:ptCount val="10"/>
                <c:pt idx="0">
                  <c:v>Tahun 2011</c:v>
                </c:pt>
                <c:pt idx="1">
                  <c:v>Tahun 2012</c:v>
                </c:pt>
                <c:pt idx="2">
                  <c:v>Tahun 2013</c:v>
                </c:pt>
                <c:pt idx="3">
                  <c:v>Tahun 2014</c:v>
                </c:pt>
                <c:pt idx="4">
                  <c:v>Tahun 2015</c:v>
                </c:pt>
                <c:pt idx="5">
                  <c:v>Tahun 2016</c:v>
                </c:pt>
                <c:pt idx="6">
                  <c:v>Tahun 2017</c:v>
                </c:pt>
                <c:pt idx="7">
                  <c:v>Tahun 2018</c:v>
                </c:pt>
                <c:pt idx="8">
                  <c:v>Tahun 2019</c:v>
                </c:pt>
                <c:pt idx="9">
                  <c:v>Tahun 2020</c:v>
                </c:pt>
              </c:strCache>
            </c:strRef>
          </c:cat>
          <c:val>
            <c:numRef>
              <c:f>Sheet1!$D$2:$D$11</c:f>
              <c:numCache>
                <c:formatCode>General</c:formatCode>
                <c:ptCount val="10"/>
              </c:numCache>
            </c:numRef>
          </c:val>
        </c:ser>
        <c:dLbls>
          <c:showLegendKey val="0"/>
          <c:showVal val="0"/>
          <c:showCatName val="0"/>
          <c:showSerName val="0"/>
          <c:showPercent val="0"/>
          <c:showBubbleSize val="0"/>
        </c:dLbls>
        <c:gapWidth val="150"/>
        <c:overlap val="100"/>
        <c:axId val="607359584"/>
        <c:axId val="607358408"/>
      </c:barChart>
      <c:catAx>
        <c:axId val="607359584"/>
        <c:scaling>
          <c:orientation val="minMax"/>
        </c:scaling>
        <c:delete val="0"/>
        <c:axPos val="b"/>
        <c:numFmt formatCode="General" sourceLinked="1"/>
        <c:majorTickMark val="out"/>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58408"/>
        <c:crosses val="autoZero"/>
        <c:auto val="1"/>
        <c:lblAlgn val="ctr"/>
        <c:lblOffset val="100"/>
        <c:noMultiLvlLbl val="0"/>
      </c:catAx>
      <c:valAx>
        <c:axId val="607358408"/>
        <c:scaling>
          <c:orientation val="minMax"/>
        </c:scaling>
        <c:delete val="0"/>
        <c:axPos val="l"/>
        <c:majorGridlines>
          <c:spPr>
            <a:ln w="9521"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7359584"/>
        <c:crosses val="autoZero"/>
        <c:crossBetween val="between"/>
      </c:valAx>
      <c:spPr>
        <a:noFill/>
        <a:ln w="25389">
          <a:noFill/>
        </a:ln>
      </c:spPr>
    </c:plotArea>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etro">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5A637-3769-46AB-85AD-2C65421B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139</Pages>
  <Words>24554</Words>
  <Characters>139962</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164188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cp:lastPrinted>2020-11-16T16:13:00Z</cp:lastPrinted>
  <dcterms:created xsi:type="dcterms:W3CDTF">2020-12-27T13:51:00Z</dcterms:created>
  <dcterms:modified xsi:type="dcterms:W3CDTF">2020-12-27T14:58:00Z</dcterms:modified>
</cp:coreProperties>
</file>