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E42" w:rsidRPr="00063146" w:rsidRDefault="00CD3A0A" w:rsidP="00CA4E42">
      <w:pPr>
        <w:spacing w:after="160" w:line="360" w:lineRule="auto"/>
        <w:jc w:val="center"/>
        <w:rPr>
          <w:rFonts w:asciiTheme="majorBidi" w:hAnsiTheme="majorBidi" w:cstheme="majorBidi"/>
          <w:b/>
          <w:bCs/>
          <w:sz w:val="28"/>
          <w:szCs w:val="28"/>
          <w:lang w:val="id-ID"/>
        </w:rPr>
      </w:pPr>
      <w:r>
        <w:rPr>
          <w:rFonts w:asciiTheme="majorBidi" w:hAnsiTheme="majorBidi" w:cstheme="majorBidi"/>
          <w:b/>
          <w:bCs/>
          <w:noProof/>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4865370</wp:posOffset>
                </wp:positionH>
                <wp:positionV relativeFrom="paragraph">
                  <wp:posOffset>-992505</wp:posOffset>
                </wp:positionV>
                <wp:extent cx="276225" cy="295275"/>
                <wp:effectExtent l="0" t="0" r="0" b="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52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83.1pt;margin-top:-78.15pt;width:21.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" fillcolor="white [3212]" stroked="f"/>
            </w:pict>
          </mc:Fallback>
        </mc:AlternateContent>
      </w:r>
      <w:r>
        <w:rPr>
          <w:rFonts w:asciiTheme="majorBidi" w:hAnsiTheme="majorBidi" w:cstheme="majorBidi"/>
          <w:b/>
          <w:bCs/>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5591175</wp:posOffset>
                </wp:positionH>
                <wp:positionV relativeFrom="paragraph">
                  <wp:posOffset>-466725</wp:posOffset>
                </wp:positionV>
                <wp:extent cx="257175" cy="228600"/>
                <wp:effectExtent l="1905" t="1905" r="0"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40.25pt;margin-top:-36.75pt;width:20.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" fillcolor="white [3212]" stroked="f" strokecolor="white [3212]"/>
            </w:pict>
          </mc:Fallback>
        </mc:AlternateContent>
      </w:r>
      <w:r w:rsidR="00CA4E42" w:rsidRPr="0009315E">
        <w:rPr>
          <w:rFonts w:asciiTheme="majorBidi" w:hAnsiTheme="majorBidi" w:cstheme="majorBidi"/>
          <w:b/>
          <w:bCs/>
          <w:sz w:val="24"/>
          <w:szCs w:val="24"/>
          <w:lang w:val="id-ID"/>
        </w:rPr>
        <w:t xml:space="preserve"> </w:t>
      </w:r>
      <w:r w:rsidR="00CA4E42" w:rsidRPr="00063146">
        <w:rPr>
          <w:rFonts w:asciiTheme="majorBidi" w:hAnsiTheme="majorBidi" w:cstheme="majorBidi"/>
          <w:b/>
          <w:bCs/>
          <w:sz w:val="28"/>
          <w:szCs w:val="28"/>
          <w:lang w:val="id-ID"/>
        </w:rPr>
        <w:t>PENGARUH STRATEGI PEMASARAN DAN PENGEMBANGAN PRODUK TERHADAP DAUR HIDUP PRODUK TAS ANYAMAN PLASTIK DI DESA MOJOMATI KECAMATAN JETIS KABUPATEN PONOROGO</w:t>
      </w:r>
    </w:p>
    <w:p w:rsidR="00CA4E42" w:rsidRPr="00063146" w:rsidRDefault="00CA4E42" w:rsidP="00CA4E42">
      <w:pPr>
        <w:spacing w:after="160" w:line="360" w:lineRule="auto"/>
        <w:jc w:val="center"/>
        <w:rPr>
          <w:rFonts w:asciiTheme="majorBidi" w:hAnsiTheme="majorBidi" w:cstheme="majorBidi"/>
          <w:b/>
          <w:bCs/>
          <w:sz w:val="28"/>
          <w:szCs w:val="28"/>
          <w:lang w:val="id-ID"/>
        </w:rPr>
      </w:pPr>
      <w:r w:rsidRPr="00063146">
        <w:rPr>
          <w:rFonts w:asciiTheme="majorBidi" w:hAnsiTheme="majorBidi" w:cstheme="majorBidi"/>
          <w:b/>
          <w:bCs/>
          <w:sz w:val="28"/>
          <w:szCs w:val="28"/>
          <w:lang w:val="id-ID"/>
        </w:rPr>
        <w:t>SKRIPSI</w:t>
      </w:r>
    </w:p>
    <w:p w:rsidR="00CA4E42" w:rsidRPr="00063146" w:rsidRDefault="00CA4E42" w:rsidP="00CA4E42">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val="id-ID" w:eastAsia="id-ID"/>
        </w:rPr>
        <w:drawing>
          <wp:anchor distT="0" distB="0" distL="114300" distR="114300" simplePos="0" relativeHeight="251659264" behindDoc="1" locked="0" layoutInCell="1" allowOverlap="1" wp14:anchorId="1FE52796" wp14:editId="352C69AE">
            <wp:simplePos x="0" y="0"/>
            <wp:positionH relativeFrom="column">
              <wp:posOffset>1567948</wp:posOffset>
            </wp:positionH>
            <wp:positionV relativeFrom="paragraph">
              <wp:posOffset>280891</wp:posOffset>
            </wp:positionV>
            <wp:extent cx="1990725" cy="2000250"/>
            <wp:effectExtent l="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r="31024"/>
                    <a:stretch>
                      <a:fillRect/>
                    </a:stretch>
                  </pic:blipFill>
                  <pic:spPr bwMode="auto">
                    <a:xfrm>
                      <a:off x="0" y="0"/>
                      <a:ext cx="1990725" cy="2000250"/>
                    </a:xfrm>
                    <a:prstGeom prst="rect">
                      <a:avLst/>
                    </a:prstGeom>
                    <a:noFill/>
                    <a:ln w="9525">
                      <a:noFill/>
                      <a:miter lim="800000"/>
                      <a:headEnd/>
                      <a:tailEnd/>
                    </a:ln>
                  </pic:spPr>
                </pic:pic>
              </a:graphicData>
            </a:graphic>
          </wp:anchor>
        </w:drawing>
      </w:r>
    </w:p>
    <w:p w:rsidR="00CA4E42" w:rsidRPr="00063146" w:rsidRDefault="00CA4E42" w:rsidP="00CA4E42">
      <w:pPr>
        <w:spacing w:after="160" w:line="360" w:lineRule="auto"/>
        <w:jc w:val="center"/>
        <w:rPr>
          <w:rFonts w:asciiTheme="majorBidi" w:hAnsiTheme="majorBidi" w:cstheme="majorBidi"/>
          <w:sz w:val="28"/>
          <w:szCs w:val="28"/>
        </w:rPr>
      </w:pPr>
    </w:p>
    <w:p w:rsidR="00CA4E42" w:rsidRPr="00063146" w:rsidRDefault="00CA4E42" w:rsidP="00CA4E42">
      <w:pPr>
        <w:spacing w:after="160" w:line="360" w:lineRule="auto"/>
        <w:jc w:val="center"/>
        <w:rPr>
          <w:rFonts w:asciiTheme="majorBidi" w:hAnsiTheme="majorBidi" w:cstheme="majorBidi"/>
          <w:sz w:val="28"/>
          <w:szCs w:val="28"/>
        </w:rPr>
      </w:pPr>
    </w:p>
    <w:p w:rsidR="00CA4E42" w:rsidRPr="00063146" w:rsidRDefault="00CA4E42" w:rsidP="00CA4E42">
      <w:pPr>
        <w:spacing w:after="160" w:line="360" w:lineRule="auto"/>
        <w:jc w:val="center"/>
        <w:rPr>
          <w:rFonts w:asciiTheme="majorBidi" w:hAnsiTheme="majorBidi" w:cstheme="majorBidi"/>
          <w:sz w:val="28"/>
          <w:szCs w:val="28"/>
        </w:rPr>
      </w:pPr>
    </w:p>
    <w:p w:rsidR="00CA4E42" w:rsidRPr="00063146" w:rsidRDefault="00CA4E42" w:rsidP="00CA4E42">
      <w:pPr>
        <w:spacing w:after="160" w:line="360" w:lineRule="auto"/>
        <w:jc w:val="center"/>
        <w:rPr>
          <w:rFonts w:asciiTheme="majorBidi" w:hAnsiTheme="majorBidi" w:cstheme="majorBidi"/>
          <w:sz w:val="28"/>
          <w:szCs w:val="28"/>
        </w:rPr>
      </w:pPr>
    </w:p>
    <w:p w:rsidR="00CA4E42" w:rsidRPr="00063146" w:rsidRDefault="00CA4E42" w:rsidP="00CA4E42">
      <w:pPr>
        <w:tabs>
          <w:tab w:val="left" w:pos="6279"/>
        </w:tabs>
        <w:spacing w:after="160" w:line="360" w:lineRule="auto"/>
        <w:rPr>
          <w:rFonts w:asciiTheme="majorBidi" w:hAnsiTheme="majorBidi" w:cstheme="majorBidi"/>
          <w:sz w:val="28"/>
          <w:szCs w:val="28"/>
          <w:lang w:val="id-ID"/>
        </w:rPr>
      </w:pPr>
    </w:p>
    <w:p w:rsidR="00CA4E42" w:rsidRPr="00D012FA" w:rsidRDefault="00CA4E42" w:rsidP="00CA4E42">
      <w:pPr>
        <w:spacing w:after="160" w:line="360" w:lineRule="auto"/>
        <w:jc w:val="center"/>
        <w:outlineLvl w:val="0"/>
        <w:rPr>
          <w:rFonts w:asciiTheme="majorBidi" w:hAnsiTheme="majorBidi" w:cstheme="majorBidi"/>
          <w:sz w:val="28"/>
          <w:szCs w:val="28"/>
          <w:lang w:val="id-ID"/>
        </w:rPr>
      </w:pPr>
      <w:r w:rsidRPr="00D012FA">
        <w:rPr>
          <w:rFonts w:asciiTheme="majorBidi" w:hAnsiTheme="majorBidi" w:cstheme="majorBidi"/>
          <w:sz w:val="28"/>
          <w:szCs w:val="28"/>
          <w:lang w:val="id-ID"/>
        </w:rPr>
        <w:t>Oleh:</w:t>
      </w:r>
    </w:p>
    <w:p w:rsidR="00CA4E42" w:rsidRPr="001C77F3" w:rsidRDefault="00CA4E42" w:rsidP="00CA4E42">
      <w:pPr>
        <w:spacing w:after="160" w:line="360" w:lineRule="auto"/>
        <w:jc w:val="center"/>
        <w:outlineLvl w:val="0"/>
        <w:rPr>
          <w:rFonts w:asciiTheme="majorBidi" w:hAnsiTheme="majorBidi" w:cstheme="majorBidi"/>
          <w:b/>
          <w:bCs/>
          <w:sz w:val="28"/>
          <w:szCs w:val="28"/>
          <w:u w:val="single"/>
          <w:lang w:val="id-ID"/>
        </w:rPr>
      </w:pPr>
      <w:r w:rsidRPr="001C77F3">
        <w:rPr>
          <w:rFonts w:asciiTheme="majorBidi" w:hAnsiTheme="majorBidi" w:cstheme="majorBidi"/>
          <w:b/>
          <w:bCs/>
          <w:sz w:val="28"/>
          <w:szCs w:val="28"/>
          <w:u w:val="single"/>
          <w:lang w:val="id-ID"/>
        </w:rPr>
        <w:t>BINTI SITTATU ZAHROH</w:t>
      </w:r>
    </w:p>
    <w:p w:rsidR="00CA4E42" w:rsidRPr="001C77F3" w:rsidRDefault="00CA4E42" w:rsidP="00CA4E42">
      <w:pPr>
        <w:spacing w:after="160" w:line="360" w:lineRule="auto"/>
        <w:jc w:val="center"/>
        <w:outlineLvl w:val="0"/>
        <w:rPr>
          <w:rFonts w:asciiTheme="majorBidi" w:hAnsiTheme="majorBidi" w:cstheme="majorBidi"/>
          <w:b/>
          <w:bCs/>
          <w:sz w:val="28"/>
          <w:szCs w:val="28"/>
          <w:lang w:val="id-ID"/>
        </w:rPr>
      </w:pPr>
      <w:r w:rsidRPr="001C77F3">
        <w:rPr>
          <w:rFonts w:asciiTheme="majorBidi" w:hAnsiTheme="majorBidi" w:cstheme="majorBidi"/>
          <w:b/>
          <w:bCs/>
          <w:sz w:val="28"/>
          <w:szCs w:val="28"/>
          <w:lang w:val="id-ID"/>
        </w:rPr>
        <w:t>NIM: 210716119</w:t>
      </w:r>
    </w:p>
    <w:p w:rsidR="00CA4E42" w:rsidRPr="00D012FA" w:rsidRDefault="00CA4E42" w:rsidP="00CA4E42">
      <w:pPr>
        <w:spacing w:after="160" w:line="360" w:lineRule="auto"/>
        <w:jc w:val="center"/>
        <w:outlineLvl w:val="0"/>
        <w:rPr>
          <w:rFonts w:asciiTheme="majorBidi" w:hAnsiTheme="majorBidi" w:cstheme="majorBidi"/>
          <w:sz w:val="28"/>
          <w:szCs w:val="28"/>
          <w:lang w:val="id-ID"/>
        </w:rPr>
      </w:pPr>
      <w:r w:rsidRPr="00D012FA">
        <w:rPr>
          <w:rFonts w:asciiTheme="majorBidi" w:hAnsiTheme="majorBidi" w:cstheme="majorBidi"/>
          <w:sz w:val="28"/>
          <w:szCs w:val="28"/>
          <w:lang w:val="id-ID"/>
        </w:rPr>
        <w:t>Pembimbing:</w:t>
      </w:r>
    </w:p>
    <w:p w:rsidR="00CA4E42" w:rsidRPr="001C77F3" w:rsidRDefault="00CA4E42" w:rsidP="00CA4E42">
      <w:pPr>
        <w:spacing w:after="160" w:line="240" w:lineRule="auto"/>
        <w:jc w:val="center"/>
        <w:outlineLvl w:val="0"/>
        <w:rPr>
          <w:rFonts w:asciiTheme="majorBidi" w:hAnsiTheme="majorBidi" w:cstheme="majorBidi"/>
          <w:b/>
          <w:bCs/>
          <w:sz w:val="28"/>
          <w:szCs w:val="28"/>
          <w:u w:val="single"/>
          <w:lang w:val="id-ID"/>
        </w:rPr>
      </w:pPr>
      <w:r>
        <w:rPr>
          <w:rFonts w:asciiTheme="majorBidi" w:hAnsiTheme="majorBidi" w:cstheme="majorBidi"/>
          <w:b/>
          <w:bCs/>
          <w:sz w:val="28"/>
          <w:szCs w:val="28"/>
          <w:u w:val="single"/>
          <w:lang w:val="id-ID"/>
        </w:rPr>
        <w:t>HANIK FITRIANI, M.E.Sy</w:t>
      </w:r>
    </w:p>
    <w:p w:rsidR="00CA4E42" w:rsidRPr="00D012FA" w:rsidRDefault="00CA4E42" w:rsidP="00CA4E42">
      <w:pPr>
        <w:spacing w:after="160" w:line="240" w:lineRule="auto"/>
        <w:jc w:val="center"/>
        <w:outlineLvl w:val="0"/>
        <w:rPr>
          <w:rFonts w:asciiTheme="majorBidi" w:hAnsiTheme="majorBidi" w:cstheme="majorBidi"/>
          <w:sz w:val="28"/>
          <w:szCs w:val="28"/>
          <w:lang w:val="id-ID"/>
        </w:rPr>
      </w:pPr>
      <w:r w:rsidRPr="001C77F3">
        <w:rPr>
          <w:rFonts w:asciiTheme="majorBidi" w:hAnsiTheme="majorBidi" w:cstheme="majorBidi"/>
          <w:b/>
          <w:bCs/>
          <w:sz w:val="28"/>
          <w:szCs w:val="28"/>
          <w:lang w:val="id-ID"/>
        </w:rPr>
        <w:t>NIDN. 2024049101</w:t>
      </w:r>
    </w:p>
    <w:p w:rsidR="00CA4E42" w:rsidRPr="00063146" w:rsidRDefault="00CA4E42" w:rsidP="00CA4E42">
      <w:pPr>
        <w:spacing w:after="160" w:line="360" w:lineRule="auto"/>
        <w:jc w:val="center"/>
        <w:outlineLvl w:val="0"/>
        <w:rPr>
          <w:rFonts w:asciiTheme="majorBidi" w:hAnsiTheme="majorBidi" w:cstheme="majorBidi"/>
          <w:b/>
          <w:bCs/>
          <w:sz w:val="28"/>
          <w:szCs w:val="28"/>
          <w:lang w:val="id-ID"/>
        </w:rPr>
      </w:pPr>
    </w:p>
    <w:p w:rsidR="00CA4E42" w:rsidRPr="00063146" w:rsidRDefault="00CA4E42" w:rsidP="00CA4E42">
      <w:pPr>
        <w:spacing w:after="160" w:line="360" w:lineRule="auto"/>
        <w:jc w:val="center"/>
        <w:outlineLvl w:val="0"/>
        <w:rPr>
          <w:rFonts w:asciiTheme="majorBidi" w:hAnsiTheme="majorBidi" w:cstheme="majorBidi"/>
          <w:b/>
          <w:bCs/>
          <w:sz w:val="28"/>
          <w:szCs w:val="28"/>
        </w:rPr>
      </w:pPr>
      <w:r w:rsidRPr="00063146">
        <w:rPr>
          <w:rFonts w:asciiTheme="majorBidi" w:hAnsiTheme="majorBidi" w:cstheme="majorBidi"/>
          <w:b/>
          <w:bCs/>
          <w:sz w:val="28"/>
          <w:szCs w:val="28"/>
        </w:rPr>
        <w:t>JURUSAN EKONOMI SYARIAH</w:t>
      </w:r>
    </w:p>
    <w:p w:rsidR="00CA4E42" w:rsidRPr="00063146" w:rsidRDefault="00CA4E42" w:rsidP="00CA4E42">
      <w:pPr>
        <w:spacing w:after="160" w:line="360" w:lineRule="auto"/>
        <w:jc w:val="center"/>
        <w:rPr>
          <w:rFonts w:asciiTheme="majorBidi" w:hAnsiTheme="majorBidi" w:cstheme="majorBidi"/>
          <w:b/>
          <w:bCs/>
          <w:sz w:val="28"/>
          <w:szCs w:val="28"/>
        </w:rPr>
      </w:pPr>
      <w:r w:rsidRPr="00063146">
        <w:rPr>
          <w:rFonts w:asciiTheme="majorBidi" w:hAnsiTheme="majorBidi" w:cstheme="majorBidi"/>
          <w:b/>
          <w:bCs/>
          <w:sz w:val="28"/>
          <w:szCs w:val="28"/>
        </w:rPr>
        <w:t>FAKULTAS EKONOMI DAN BISNIS ISLAM</w:t>
      </w:r>
    </w:p>
    <w:p w:rsidR="00CA4E42" w:rsidRPr="00063146" w:rsidRDefault="00CA4E42" w:rsidP="00CA4E42">
      <w:pPr>
        <w:spacing w:after="160" w:line="360" w:lineRule="auto"/>
        <w:jc w:val="center"/>
        <w:rPr>
          <w:rFonts w:asciiTheme="majorBidi" w:hAnsiTheme="majorBidi" w:cstheme="majorBidi"/>
          <w:b/>
          <w:bCs/>
          <w:sz w:val="28"/>
          <w:szCs w:val="28"/>
        </w:rPr>
      </w:pPr>
      <w:r w:rsidRPr="00063146">
        <w:rPr>
          <w:rFonts w:asciiTheme="majorBidi" w:hAnsiTheme="majorBidi" w:cstheme="majorBidi"/>
          <w:b/>
          <w:bCs/>
          <w:sz w:val="28"/>
          <w:szCs w:val="28"/>
        </w:rPr>
        <w:t>INSTITUT AGAMA ISLAM NEGERI PONOROGO</w:t>
      </w:r>
    </w:p>
    <w:p w:rsidR="00CA4E42" w:rsidRDefault="00CD3A0A" w:rsidP="00CA4E42">
      <w:pPr>
        <w:spacing w:after="160" w:line="360" w:lineRule="auto"/>
        <w:jc w:val="center"/>
        <w:rPr>
          <w:rFonts w:asciiTheme="majorBidi" w:hAnsiTheme="majorBidi" w:cstheme="majorBidi"/>
          <w:b/>
          <w:bCs/>
          <w:sz w:val="28"/>
          <w:szCs w:val="28"/>
          <w:lang w:val="id-ID"/>
        </w:rPr>
      </w:pPr>
      <w:r>
        <w:rPr>
          <w:rFonts w:asciiTheme="majorBidi" w:hAnsiTheme="majorBidi" w:cstheme="majorBidi"/>
          <w:b/>
          <w:bCs/>
          <w:noProof/>
          <w:sz w:val="28"/>
          <w:szCs w:val="28"/>
          <w:lang w:val="id-ID" w:eastAsia="id-ID"/>
        </w:rPr>
        <mc:AlternateContent>
          <mc:Choice Requires="wps">
            <w:drawing>
              <wp:anchor distT="0" distB="0" distL="114300" distR="114300" simplePos="0" relativeHeight="251666432" behindDoc="0" locked="0" layoutInCell="1" allowOverlap="1">
                <wp:simplePos x="0" y="0"/>
                <wp:positionH relativeFrom="column">
                  <wp:posOffset>2407920</wp:posOffset>
                </wp:positionH>
                <wp:positionV relativeFrom="paragraph">
                  <wp:posOffset>1181735</wp:posOffset>
                </wp:positionV>
                <wp:extent cx="352425" cy="228600"/>
                <wp:effectExtent l="0" t="2540" r="0" b="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9.6pt;margin-top:93.05pt;width:27.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" fillcolor="white [3212]" stroked="f"/>
            </w:pict>
          </mc:Fallback>
        </mc:AlternateContent>
      </w:r>
      <w:r>
        <w:rPr>
          <w:rFonts w:asciiTheme="majorBidi" w:hAnsiTheme="majorBidi" w:cstheme="majorBidi"/>
          <w:b/>
          <w:bCs/>
          <w:noProof/>
          <w:sz w:val="28"/>
          <w:szCs w:val="28"/>
          <w:lang w:val="id-ID" w:eastAsia="id-ID"/>
        </w:rPr>
        <mc:AlternateContent>
          <mc:Choice Requires="wps">
            <w:drawing>
              <wp:anchor distT="0" distB="0" distL="114300" distR="114300" simplePos="0" relativeHeight="251662336" behindDoc="0" locked="0" layoutInCell="1" allowOverlap="1">
                <wp:simplePos x="0" y="0"/>
                <wp:positionH relativeFrom="column">
                  <wp:posOffset>2407920</wp:posOffset>
                </wp:positionH>
                <wp:positionV relativeFrom="paragraph">
                  <wp:posOffset>508000</wp:posOffset>
                </wp:positionV>
                <wp:extent cx="228600" cy="219075"/>
                <wp:effectExtent l="0" t="0" r="0" b="444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9.6pt;margin-top:40pt;width:18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" fillcolor="white [3212]" stroked="f"/>
            </w:pict>
          </mc:Fallback>
        </mc:AlternateContent>
      </w:r>
      <w:r w:rsidR="00CA4E42" w:rsidRPr="00063146">
        <w:rPr>
          <w:rFonts w:asciiTheme="majorBidi" w:hAnsiTheme="majorBidi" w:cstheme="majorBidi"/>
          <w:b/>
          <w:bCs/>
          <w:sz w:val="28"/>
          <w:szCs w:val="28"/>
        </w:rPr>
        <w:t>20</w:t>
      </w:r>
      <w:r w:rsidR="00CA4E42" w:rsidRPr="00063146">
        <w:rPr>
          <w:rFonts w:asciiTheme="majorBidi" w:hAnsiTheme="majorBidi" w:cstheme="majorBidi"/>
          <w:b/>
          <w:bCs/>
          <w:sz w:val="28"/>
          <w:szCs w:val="28"/>
          <w:lang w:val="id-ID"/>
        </w:rPr>
        <w:t xml:space="preserve">20 </w:t>
      </w:r>
    </w:p>
    <w:p w:rsidR="00CA4E42" w:rsidRPr="00D012FA" w:rsidRDefault="00CD3A0A" w:rsidP="00CA4E42">
      <w:pPr>
        <w:spacing w:after="160" w:line="36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lastRenderedPageBreak/>
        <mc:AlternateContent>
          <mc:Choice Requires="wps">
            <w:drawing>
              <wp:anchor distT="0" distB="0" distL="114300" distR="114300" simplePos="0" relativeHeight="251665408" behindDoc="0" locked="0" layoutInCell="1" allowOverlap="1">
                <wp:simplePos x="0" y="0"/>
                <wp:positionH relativeFrom="column">
                  <wp:posOffset>4865370</wp:posOffset>
                </wp:positionH>
                <wp:positionV relativeFrom="paragraph">
                  <wp:posOffset>-992505</wp:posOffset>
                </wp:positionV>
                <wp:extent cx="276225" cy="295275"/>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952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83.1pt;margin-top:-78.15pt;width:21.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" fillcolor="white [3212]" stroked="f"/>
            </w:pict>
          </mc:Fallback>
        </mc:AlternateContent>
      </w:r>
      <w:r>
        <w:rPr>
          <w:rFonts w:asciiTheme="majorBidi" w:hAnsiTheme="majorBidi" w:cstheme="majorBidi"/>
          <w:b/>
          <w:bCs/>
          <w:noProof/>
          <w:sz w:val="24"/>
          <w:szCs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5591175</wp:posOffset>
                </wp:positionH>
                <wp:positionV relativeFrom="paragraph">
                  <wp:posOffset>-466725</wp:posOffset>
                </wp:positionV>
                <wp:extent cx="257175" cy="228600"/>
                <wp:effectExtent l="1905" t="1905"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40.25pt;margin-top:-36.75pt;width:20.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" fillcolor="white [3212]" stroked="f" strokecolor="white [3212]"/>
            </w:pict>
          </mc:Fallback>
        </mc:AlternateContent>
      </w:r>
      <w:r w:rsidR="00CA4E42" w:rsidRPr="00D012FA">
        <w:rPr>
          <w:rFonts w:asciiTheme="majorBidi" w:hAnsiTheme="majorBidi" w:cstheme="majorBidi"/>
          <w:b/>
          <w:bCs/>
          <w:sz w:val="24"/>
          <w:szCs w:val="24"/>
          <w:lang w:val="id-ID"/>
        </w:rPr>
        <w:t xml:space="preserve"> PENGARUH STRATEGI PEMASARAN DAN PENGEMBANGAN PRODUK TERHADAP DAUR HIDUP PRODUK TAS ANYAMAN PLASTIK DI DESA MOJOMATI KECAMATAN JETIS KABUPATEN PONOROGO</w:t>
      </w:r>
    </w:p>
    <w:p w:rsidR="00CA4E42" w:rsidRPr="00D012FA" w:rsidRDefault="00CA4E42" w:rsidP="00CA4E42">
      <w:pPr>
        <w:spacing w:after="160" w:line="360" w:lineRule="auto"/>
        <w:jc w:val="center"/>
        <w:rPr>
          <w:rFonts w:asciiTheme="majorBidi" w:hAnsiTheme="majorBidi" w:cstheme="majorBidi"/>
          <w:b/>
          <w:bCs/>
          <w:sz w:val="24"/>
          <w:szCs w:val="24"/>
          <w:lang w:val="id-ID"/>
        </w:rPr>
      </w:pPr>
      <w:r w:rsidRPr="00D012FA">
        <w:rPr>
          <w:rFonts w:asciiTheme="majorBidi" w:hAnsiTheme="majorBidi" w:cstheme="majorBidi"/>
          <w:b/>
          <w:bCs/>
          <w:sz w:val="24"/>
          <w:szCs w:val="24"/>
          <w:lang w:val="id-ID"/>
        </w:rPr>
        <w:t>SKRIPSI</w:t>
      </w:r>
    </w:p>
    <w:p w:rsidR="00CA4E42" w:rsidRPr="00D012FA" w:rsidRDefault="00CA4E42" w:rsidP="00CA4E42">
      <w:pPr>
        <w:tabs>
          <w:tab w:val="left" w:pos="4095"/>
        </w:tabs>
        <w:jc w:val="center"/>
        <w:rPr>
          <w:rFonts w:asciiTheme="majorBidi" w:hAnsiTheme="majorBidi" w:cstheme="majorBidi"/>
          <w:bCs/>
          <w:sz w:val="24"/>
          <w:szCs w:val="24"/>
        </w:rPr>
      </w:pPr>
      <w:r w:rsidRPr="00D012FA">
        <w:rPr>
          <w:rFonts w:asciiTheme="majorBidi" w:hAnsiTheme="majorBidi" w:cstheme="majorBidi"/>
          <w:bCs/>
          <w:sz w:val="24"/>
          <w:szCs w:val="24"/>
        </w:rPr>
        <w:t>Diajukan Untuk Memenuhi Sebagian Syarat Guna Memperoleh Gelar Sarjana Ekonomi dalam Ilmu Ekonomi Syariah</w:t>
      </w:r>
    </w:p>
    <w:p w:rsidR="00CA4E42" w:rsidRPr="00D012FA" w:rsidRDefault="00CA4E42" w:rsidP="00CA4E42">
      <w:pPr>
        <w:spacing w:after="0" w:line="360" w:lineRule="auto"/>
        <w:jc w:val="center"/>
        <w:rPr>
          <w:rFonts w:asciiTheme="majorBidi" w:hAnsiTheme="majorBidi" w:cstheme="majorBidi"/>
          <w:sz w:val="24"/>
          <w:szCs w:val="24"/>
        </w:rPr>
      </w:pPr>
      <w:r w:rsidRPr="00D012FA">
        <w:rPr>
          <w:rFonts w:asciiTheme="majorBidi" w:hAnsiTheme="majorBidi" w:cstheme="majorBidi"/>
          <w:noProof/>
          <w:sz w:val="24"/>
          <w:szCs w:val="24"/>
          <w:lang w:val="id-ID" w:eastAsia="id-ID"/>
        </w:rPr>
        <w:drawing>
          <wp:anchor distT="0" distB="0" distL="114300" distR="114300" simplePos="0" relativeHeight="251663360" behindDoc="1" locked="0" layoutInCell="1" allowOverlap="1" wp14:anchorId="04EE52BA" wp14:editId="45E859D3">
            <wp:simplePos x="0" y="0"/>
            <wp:positionH relativeFrom="column">
              <wp:posOffset>1579467</wp:posOffset>
            </wp:positionH>
            <wp:positionV relativeFrom="paragraph">
              <wp:posOffset>-576</wp:posOffset>
            </wp:positionV>
            <wp:extent cx="1743075" cy="206692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r="31024"/>
                    <a:stretch>
                      <a:fillRect/>
                    </a:stretch>
                  </pic:blipFill>
                  <pic:spPr bwMode="auto">
                    <a:xfrm>
                      <a:off x="0" y="0"/>
                      <a:ext cx="1743075" cy="2066925"/>
                    </a:xfrm>
                    <a:prstGeom prst="rect">
                      <a:avLst/>
                    </a:prstGeom>
                    <a:noFill/>
                    <a:ln w="9525">
                      <a:noFill/>
                      <a:miter lim="800000"/>
                      <a:headEnd/>
                      <a:tailEnd/>
                    </a:ln>
                  </pic:spPr>
                </pic:pic>
              </a:graphicData>
            </a:graphic>
          </wp:anchor>
        </w:drawing>
      </w:r>
    </w:p>
    <w:p w:rsidR="00CA4E42" w:rsidRPr="00D012FA" w:rsidRDefault="00CA4E42" w:rsidP="00CA4E42">
      <w:pPr>
        <w:spacing w:after="160" w:line="360" w:lineRule="auto"/>
        <w:jc w:val="center"/>
        <w:rPr>
          <w:rFonts w:asciiTheme="majorBidi" w:hAnsiTheme="majorBidi" w:cstheme="majorBidi"/>
          <w:sz w:val="24"/>
          <w:szCs w:val="24"/>
        </w:rPr>
      </w:pPr>
    </w:p>
    <w:p w:rsidR="00CA4E42" w:rsidRPr="00D012FA" w:rsidRDefault="00CA4E42" w:rsidP="00CA4E42">
      <w:pPr>
        <w:spacing w:after="160" w:line="360" w:lineRule="auto"/>
        <w:jc w:val="center"/>
        <w:rPr>
          <w:rFonts w:asciiTheme="majorBidi" w:hAnsiTheme="majorBidi" w:cstheme="majorBidi"/>
          <w:sz w:val="24"/>
          <w:szCs w:val="24"/>
        </w:rPr>
      </w:pPr>
    </w:p>
    <w:p w:rsidR="00CA4E42" w:rsidRPr="00D012FA" w:rsidRDefault="00CA4E42" w:rsidP="00CA4E42">
      <w:pPr>
        <w:spacing w:after="160" w:line="360" w:lineRule="auto"/>
        <w:jc w:val="center"/>
        <w:rPr>
          <w:rFonts w:asciiTheme="majorBidi" w:hAnsiTheme="majorBidi" w:cstheme="majorBidi"/>
          <w:sz w:val="24"/>
          <w:szCs w:val="24"/>
        </w:rPr>
      </w:pPr>
    </w:p>
    <w:p w:rsidR="00CA4E42" w:rsidRPr="00D012FA" w:rsidRDefault="00CA4E42" w:rsidP="00CA4E42">
      <w:pPr>
        <w:spacing w:after="160" w:line="360" w:lineRule="auto"/>
        <w:jc w:val="center"/>
        <w:rPr>
          <w:rFonts w:asciiTheme="majorBidi" w:hAnsiTheme="majorBidi" w:cstheme="majorBidi"/>
          <w:sz w:val="24"/>
          <w:szCs w:val="24"/>
        </w:rPr>
      </w:pPr>
    </w:p>
    <w:p w:rsidR="00CA4E42" w:rsidRPr="00D012FA" w:rsidRDefault="00CA4E42" w:rsidP="00CA4E42">
      <w:pPr>
        <w:tabs>
          <w:tab w:val="left" w:pos="6279"/>
        </w:tabs>
        <w:spacing w:after="160" w:line="360" w:lineRule="auto"/>
        <w:rPr>
          <w:rFonts w:asciiTheme="majorBidi" w:hAnsiTheme="majorBidi" w:cstheme="majorBidi"/>
          <w:sz w:val="24"/>
          <w:szCs w:val="24"/>
          <w:lang w:val="id-ID"/>
        </w:rPr>
      </w:pPr>
    </w:p>
    <w:p w:rsidR="00CA4E42" w:rsidRPr="00D012FA" w:rsidRDefault="00CA4E42" w:rsidP="00CA4E42">
      <w:pPr>
        <w:spacing w:after="160" w:line="360" w:lineRule="auto"/>
        <w:jc w:val="center"/>
        <w:outlineLvl w:val="0"/>
        <w:rPr>
          <w:rFonts w:asciiTheme="majorBidi" w:hAnsiTheme="majorBidi" w:cstheme="majorBidi"/>
          <w:sz w:val="24"/>
          <w:szCs w:val="24"/>
          <w:lang w:val="id-ID"/>
        </w:rPr>
      </w:pPr>
      <w:r w:rsidRPr="00D012FA">
        <w:rPr>
          <w:rFonts w:asciiTheme="majorBidi" w:hAnsiTheme="majorBidi" w:cstheme="majorBidi"/>
          <w:sz w:val="24"/>
          <w:szCs w:val="24"/>
          <w:lang w:val="id-ID"/>
        </w:rPr>
        <w:t>Oleh:</w:t>
      </w:r>
    </w:p>
    <w:p w:rsidR="00CA4E42" w:rsidRPr="001C77F3" w:rsidRDefault="00CA4E42" w:rsidP="00CA4E42">
      <w:pPr>
        <w:spacing w:after="160" w:line="240" w:lineRule="auto"/>
        <w:jc w:val="center"/>
        <w:outlineLvl w:val="0"/>
        <w:rPr>
          <w:rFonts w:asciiTheme="majorBidi" w:hAnsiTheme="majorBidi" w:cstheme="majorBidi"/>
          <w:b/>
          <w:bCs/>
          <w:sz w:val="24"/>
          <w:szCs w:val="24"/>
          <w:u w:val="single"/>
          <w:lang w:val="id-ID"/>
        </w:rPr>
      </w:pPr>
      <w:r w:rsidRPr="001C77F3">
        <w:rPr>
          <w:rFonts w:asciiTheme="majorBidi" w:hAnsiTheme="majorBidi" w:cstheme="majorBidi"/>
          <w:b/>
          <w:bCs/>
          <w:sz w:val="24"/>
          <w:szCs w:val="24"/>
          <w:u w:val="single"/>
          <w:lang w:val="id-ID"/>
        </w:rPr>
        <w:t>BINTI SITTATU ZAHROH</w:t>
      </w:r>
    </w:p>
    <w:p w:rsidR="00CA4E42" w:rsidRPr="001C77F3" w:rsidRDefault="00CA4E42" w:rsidP="00CA4E42">
      <w:pPr>
        <w:spacing w:after="160" w:line="240" w:lineRule="auto"/>
        <w:jc w:val="center"/>
        <w:outlineLvl w:val="0"/>
        <w:rPr>
          <w:rFonts w:asciiTheme="majorBidi" w:hAnsiTheme="majorBidi" w:cstheme="majorBidi"/>
          <w:b/>
          <w:bCs/>
          <w:sz w:val="24"/>
          <w:szCs w:val="24"/>
          <w:lang w:val="id-ID"/>
        </w:rPr>
      </w:pPr>
      <w:r w:rsidRPr="001C77F3">
        <w:rPr>
          <w:rFonts w:asciiTheme="majorBidi" w:hAnsiTheme="majorBidi" w:cstheme="majorBidi"/>
          <w:b/>
          <w:bCs/>
          <w:sz w:val="24"/>
          <w:szCs w:val="24"/>
          <w:lang w:val="id-ID"/>
        </w:rPr>
        <w:t>NIM: 210716119</w:t>
      </w:r>
    </w:p>
    <w:p w:rsidR="00CA4E42" w:rsidRPr="00D012FA" w:rsidRDefault="00CA4E42" w:rsidP="00CA4E42">
      <w:pPr>
        <w:spacing w:after="160" w:line="360" w:lineRule="auto"/>
        <w:jc w:val="center"/>
        <w:outlineLvl w:val="0"/>
        <w:rPr>
          <w:rFonts w:asciiTheme="majorBidi" w:hAnsiTheme="majorBidi" w:cstheme="majorBidi"/>
          <w:sz w:val="24"/>
          <w:szCs w:val="24"/>
          <w:lang w:val="id-ID"/>
        </w:rPr>
      </w:pPr>
      <w:r w:rsidRPr="00D012FA">
        <w:rPr>
          <w:rFonts w:asciiTheme="majorBidi" w:hAnsiTheme="majorBidi" w:cstheme="majorBidi"/>
          <w:sz w:val="24"/>
          <w:szCs w:val="24"/>
          <w:lang w:val="id-ID"/>
        </w:rPr>
        <w:t>Pembimbing:</w:t>
      </w:r>
    </w:p>
    <w:p w:rsidR="00CA4E42" w:rsidRPr="001C77F3" w:rsidRDefault="00CA4E42" w:rsidP="00CA4E42">
      <w:pPr>
        <w:spacing w:after="160" w:line="240" w:lineRule="auto"/>
        <w:jc w:val="center"/>
        <w:outlineLvl w:val="0"/>
        <w:rPr>
          <w:rFonts w:asciiTheme="majorBidi" w:hAnsiTheme="majorBidi" w:cstheme="majorBidi"/>
          <w:b/>
          <w:bCs/>
          <w:sz w:val="24"/>
          <w:szCs w:val="24"/>
          <w:u w:val="single"/>
          <w:lang w:val="id-ID"/>
        </w:rPr>
      </w:pPr>
      <w:r>
        <w:rPr>
          <w:rFonts w:asciiTheme="majorBidi" w:hAnsiTheme="majorBidi" w:cstheme="majorBidi"/>
          <w:b/>
          <w:bCs/>
          <w:sz w:val="24"/>
          <w:szCs w:val="24"/>
          <w:u w:val="single"/>
          <w:lang w:val="id-ID"/>
        </w:rPr>
        <w:t>HANIK FITRIANI, M.E.Sy</w:t>
      </w:r>
    </w:p>
    <w:p w:rsidR="00CA4E42" w:rsidRPr="001C77F3" w:rsidRDefault="00CA4E42" w:rsidP="00CA4E42">
      <w:pPr>
        <w:spacing w:after="160" w:line="240" w:lineRule="auto"/>
        <w:jc w:val="center"/>
        <w:outlineLvl w:val="0"/>
        <w:rPr>
          <w:rFonts w:asciiTheme="majorBidi" w:hAnsiTheme="majorBidi" w:cstheme="majorBidi"/>
          <w:b/>
          <w:bCs/>
          <w:sz w:val="24"/>
          <w:szCs w:val="24"/>
          <w:lang w:val="id-ID"/>
        </w:rPr>
      </w:pPr>
      <w:r w:rsidRPr="001C77F3">
        <w:rPr>
          <w:rFonts w:asciiTheme="majorBidi" w:hAnsiTheme="majorBidi" w:cstheme="majorBidi"/>
          <w:b/>
          <w:bCs/>
          <w:sz w:val="24"/>
          <w:szCs w:val="24"/>
          <w:lang w:val="id-ID"/>
        </w:rPr>
        <w:t>NIDN. 2024049101</w:t>
      </w:r>
    </w:p>
    <w:p w:rsidR="00CA4E42" w:rsidRPr="00D012FA" w:rsidRDefault="00CA4E42" w:rsidP="00CA4E42">
      <w:pPr>
        <w:spacing w:after="160" w:line="360" w:lineRule="auto"/>
        <w:outlineLvl w:val="0"/>
        <w:rPr>
          <w:rFonts w:asciiTheme="majorBidi" w:hAnsiTheme="majorBidi" w:cstheme="majorBidi"/>
          <w:b/>
          <w:bCs/>
          <w:sz w:val="24"/>
          <w:szCs w:val="24"/>
          <w:lang w:val="id-ID"/>
        </w:rPr>
      </w:pPr>
    </w:p>
    <w:p w:rsidR="00CA4E42" w:rsidRPr="00D012FA" w:rsidRDefault="00CA4E42" w:rsidP="00CA4E42">
      <w:pPr>
        <w:spacing w:after="160" w:line="360" w:lineRule="auto"/>
        <w:jc w:val="center"/>
        <w:outlineLvl w:val="0"/>
        <w:rPr>
          <w:rFonts w:asciiTheme="majorBidi" w:hAnsiTheme="majorBidi" w:cstheme="majorBidi"/>
          <w:b/>
          <w:bCs/>
          <w:sz w:val="24"/>
          <w:szCs w:val="24"/>
        </w:rPr>
      </w:pPr>
      <w:r w:rsidRPr="00D012FA">
        <w:rPr>
          <w:rFonts w:asciiTheme="majorBidi" w:hAnsiTheme="majorBidi" w:cstheme="majorBidi"/>
          <w:b/>
          <w:bCs/>
          <w:sz w:val="24"/>
          <w:szCs w:val="24"/>
        </w:rPr>
        <w:t>JURUSAN EKONOMI SYARIAH</w:t>
      </w:r>
    </w:p>
    <w:p w:rsidR="00CA4E42" w:rsidRPr="00D012FA" w:rsidRDefault="00CA4E42" w:rsidP="00CA4E42">
      <w:pPr>
        <w:spacing w:after="160" w:line="360" w:lineRule="auto"/>
        <w:jc w:val="center"/>
        <w:rPr>
          <w:rFonts w:asciiTheme="majorBidi" w:hAnsiTheme="majorBidi" w:cstheme="majorBidi"/>
          <w:b/>
          <w:bCs/>
          <w:sz w:val="24"/>
          <w:szCs w:val="24"/>
        </w:rPr>
      </w:pPr>
      <w:r w:rsidRPr="00D012FA">
        <w:rPr>
          <w:rFonts w:asciiTheme="majorBidi" w:hAnsiTheme="majorBidi" w:cstheme="majorBidi"/>
          <w:b/>
          <w:bCs/>
          <w:sz w:val="24"/>
          <w:szCs w:val="24"/>
        </w:rPr>
        <w:t>FAKULTAS EKONOMI DAN BISNIS ISLAM</w:t>
      </w:r>
    </w:p>
    <w:p w:rsidR="00CA4E42" w:rsidRPr="00D012FA" w:rsidRDefault="00CA4E42" w:rsidP="00CA4E42">
      <w:pPr>
        <w:spacing w:after="160" w:line="360" w:lineRule="auto"/>
        <w:jc w:val="center"/>
        <w:rPr>
          <w:rFonts w:asciiTheme="majorBidi" w:hAnsiTheme="majorBidi" w:cstheme="majorBidi"/>
          <w:b/>
          <w:bCs/>
          <w:sz w:val="24"/>
          <w:szCs w:val="24"/>
        </w:rPr>
      </w:pPr>
      <w:r w:rsidRPr="00D012FA">
        <w:rPr>
          <w:rFonts w:asciiTheme="majorBidi" w:hAnsiTheme="majorBidi" w:cstheme="majorBidi"/>
          <w:b/>
          <w:bCs/>
          <w:sz w:val="24"/>
          <w:szCs w:val="24"/>
        </w:rPr>
        <w:t>INSTITUT AGAMA ISLAM NEGERI PONOROGO</w:t>
      </w:r>
    </w:p>
    <w:p w:rsidR="00CA4E42" w:rsidRDefault="00CA4E42" w:rsidP="00CA4E42">
      <w:pPr>
        <w:spacing w:after="160" w:line="360" w:lineRule="auto"/>
        <w:jc w:val="center"/>
        <w:rPr>
          <w:rFonts w:asciiTheme="majorBidi" w:hAnsiTheme="majorBidi" w:cstheme="majorBidi"/>
          <w:b/>
          <w:bCs/>
          <w:sz w:val="28"/>
          <w:szCs w:val="28"/>
          <w:lang w:val="id-ID"/>
        </w:rPr>
      </w:pPr>
      <w:r w:rsidRPr="00063146">
        <w:rPr>
          <w:rFonts w:asciiTheme="majorBidi" w:hAnsiTheme="majorBidi" w:cstheme="majorBidi"/>
          <w:b/>
          <w:bCs/>
          <w:sz w:val="28"/>
          <w:szCs w:val="28"/>
        </w:rPr>
        <w:t>20</w:t>
      </w:r>
      <w:r w:rsidRPr="00063146">
        <w:rPr>
          <w:rFonts w:asciiTheme="majorBidi" w:hAnsiTheme="majorBidi" w:cstheme="majorBidi"/>
          <w:b/>
          <w:bCs/>
          <w:sz w:val="28"/>
          <w:szCs w:val="28"/>
          <w:lang w:val="id-ID"/>
        </w:rPr>
        <w:t>20</w:t>
      </w:r>
    </w:p>
    <w:p w:rsidR="00EB5F60" w:rsidRDefault="00EB5F60">
      <w:pPr>
        <w:rPr>
          <w:lang w:val="id-ID"/>
        </w:rPr>
      </w:pPr>
    </w:p>
    <w:p w:rsidR="00CA4E42" w:rsidRDefault="00CA4E42">
      <w:pPr>
        <w:rPr>
          <w:lang w:val="id-ID"/>
        </w:rPr>
      </w:pPr>
    </w:p>
    <w:p w:rsidR="00CA4E42" w:rsidRDefault="00CA4E42">
      <w:pPr>
        <w:rPr>
          <w:lang w:val="id-ID"/>
        </w:rPr>
      </w:pPr>
    </w:p>
    <w:p w:rsidR="00CA4E42" w:rsidRDefault="00CA4E42">
      <w:pPr>
        <w:rPr>
          <w:lang w:val="id-ID"/>
        </w:rPr>
      </w:pPr>
    </w:p>
    <w:p w:rsidR="00CA4E42" w:rsidRPr="00906D22" w:rsidRDefault="00CA4E42" w:rsidP="00CA4E42">
      <w:pPr>
        <w:spacing w:line="360" w:lineRule="auto"/>
        <w:jc w:val="center"/>
        <w:outlineLvl w:val="0"/>
        <w:rPr>
          <w:rFonts w:asciiTheme="majorBidi" w:hAnsiTheme="majorBidi" w:cstheme="majorBidi"/>
          <w:b/>
          <w:bCs/>
          <w:sz w:val="24"/>
          <w:szCs w:val="24"/>
          <w:lang w:val="id-ID"/>
        </w:rPr>
      </w:pPr>
      <w:r w:rsidRPr="00906D22">
        <w:rPr>
          <w:rFonts w:asciiTheme="majorBidi" w:hAnsiTheme="majorBidi" w:cstheme="majorBidi"/>
          <w:b/>
          <w:bCs/>
          <w:sz w:val="24"/>
          <w:szCs w:val="24"/>
          <w:lang w:val="id-ID"/>
        </w:rPr>
        <w:t>ABSTRAK</w:t>
      </w:r>
    </w:p>
    <w:p w:rsidR="00CA4E42" w:rsidRPr="00906D22" w:rsidRDefault="00CA4E42" w:rsidP="00CA4E42">
      <w:pPr>
        <w:spacing w:line="240" w:lineRule="auto"/>
        <w:ind w:left="1418" w:hanging="698"/>
        <w:rPr>
          <w:rFonts w:asciiTheme="majorBidi" w:hAnsiTheme="majorBidi" w:cstheme="majorBidi"/>
          <w:sz w:val="24"/>
          <w:szCs w:val="24"/>
          <w:lang w:val="id-ID"/>
        </w:rPr>
      </w:pPr>
      <w:r w:rsidRPr="00906D22">
        <w:rPr>
          <w:rFonts w:asciiTheme="majorBidi" w:hAnsiTheme="majorBidi" w:cstheme="majorBidi"/>
          <w:b/>
          <w:bCs/>
          <w:sz w:val="24"/>
          <w:szCs w:val="24"/>
          <w:lang w:val="id-ID"/>
        </w:rPr>
        <w:t xml:space="preserve">Binti Sittatu Zahroh, </w:t>
      </w:r>
      <w:r w:rsidRPr="00906D22">
        <w:rPr>
          <w:rFonts w:asciiTheme="majorBidi" w:hAnsiTheme="majorBidi" w:cstheme="majorBidi"/>
          <w:sz w:val="24"/>
          <w:szCs w:val="24"/>
          <w:lang w:val="id-ID"/>
        </w:rPr>
        <w:t>NIM: 210716119, 2020.</w:t>
      </w:r>
      <w:r w:rsidRPr="00906D22">
        <w:rPr>
          <w:rFonts w:asciiTheme="majorBidi" w:hAnsiTheme="majorBidi" w:cstheme="majorBidi"/>
          <w:i/>
          <w:iCs/>
          <w:sz w:val="24"/>
          <w:szCs w:val="24"/>
          <w:lang w:val="id-ID"/>
        </w:rPr>
        <w:t xml:space="preserve"> Pengaruh Strategi Pemasaran dan Pengembangan Produk Terhadap Daur Hidup Produk Tas Anyaman Plastik di Desa Mojomati Kecamatan Jetis Kabupaten Ponorogo. </w:t>
      </w:r>
      <w:r w:rsidRPr="00906D22">
        <w:rPr>
          <w:rFonts w:asciiTheme="majorBidi" w:hAnsiTheme="majorBidi" w:cstheme="majorBidi"/>
          <w:sz w:val="24"/>
          <w:szCs w:val="24"/>
          <w:lang w:val="id-ID"/>
        </w:rPr>
        <w:t>Skripsi. Jurusan Ekonomi Syariah Fakultas Ekonomi Dan Bisnis Islam Institut Agama Islam Negeri (IAIN) Ponorogo. Pembimbing Hanik Fitriani, M.E.Sy.</w:t>
      </w:r>
    </w:p>
    <w:p w:rsidR="00CA4E42" w:rsidRPr="00906D22" w:rsidRDefault="00CA4E42" w:rsidP="00CA4E42">
      <w:pPr>
        <w:spacing w:line="240" w:lineRule="auto"/>
        <w:ind w:left="1418" w:hanging="698"/>
        <w:rPr>
          <w:rFonts w:asciiTheme="majorBidi" w:hAnsiTheme="majorBidi" w:cstheme="majorBidi"/>
          <w:sz w:val="24"/>
          <w:szCs w:val="24"/>
          <w:lang w:val="id-ID"/>
        </w:rPr>
      </w:pPr>
      <w:r w:rsidRPr="00906D22">
        <w:rPr>
          <w:rFonts w:asciiTheme="majorBidi" w:hAnsiTheme="majorBidi" w:cstheme="majorBidi"/>
          <w:b/>
          <w:bCs/>
          <w:sz w:val="24"/>
          <w:szCs w:val="24"/>
          <w:lang w:val="id-ID"/>
        </w:rPr>
        <w:t>Kata Kunci:</w:t>
      </w:r>
      <w:r w:rsidRPr="00906D22">
        <w:rPr>
          <w:rFonts w:asciiTheme="majorBidi" w:hAnsiTheme="majorBidi" w:cstheme="majorBidi"/>
          <w:sz w:val="24"/>
          <w:szCs w:val="24"/>
          <w:lang w:val="id-ID"/>
        </w:rPr>
        <w:t xml:space="preserve"> Bauran Pemasaran, Inovasi Produk, dan Volumen Penjualan</w:t>
      </w:r>
    </w:p>
    <w:p w:rsidR="00CA4E42" w:rsidRPr="00906D22" w:rsidRDefault="00CA4E42" w:rsidP="00CA4E42">
      <w:pPr>
        <w:autoSpaceDE w:val="0"/>
        <w:autoSpaceDN w:val="0"/>
        <w:adjustRightInd w:val="0"/>
        <w:spacing w:after="0" w:line="240" w:lineRule="auto"/>
        <w:ind w:left="709" w:hanging="709"/>
        <w:rPr>
          <w:rFonts w:asciiTheme="majorBidi" w:eastAsiaTheme="minorHAnsi" w:hAnsiTheme="majorBidi" w:cstheme="majorBidi"/>
          <w:sz w:val="24"/>
          <w:szCs w:val="24"/>
          <w:lang w:val="id-ID"/>
        </w:rPr>
      </w:pPr>
      <w:r w:rsidRPr="00906D22">
        <w:rPr>
          <w:rFonts w:asciiTheme="majorBidi" w:hAnsiTheme="majorBidi" w:cstheme="majorBidi"/>
          <w:sz w:val="24"/>
          <w:szCs w:val="24"/>
          <w:lang w:val="id-ID"/>
        </w:rPr>
        <w:tab/>
      </w:r>
      <w:r w:rsidRPr="00906D22">
        <w:rPr>
          <w:rFonts w:asciiTheme="majorBidi" w:hAnsiTheme="majorBidi" w:cstheme="majorBidi"/>
          <w:sz w:val="24"/>
          <w:szCs w:val="24"/>
          <w:lang w:val="id-ID"/>
        </w:rPr>
        <w:tab/>
      </w:r>
      <w:r w:rsidRPr="00906D22">
        <w:rPr>
          <w:rFonts w:asciiTheme="majorBidi" w:hAnsiTheme="majorBidi" w:cstheme="majorBidi"/>
          <w:sz w:val="24"/>
          <w:szCs w:val="24"/>
          <w:lang w:val="id-ID"/>
        </w:rPr>
        <w:tab/>
        <w:t xml:space="preserve">Strategi Pemasaran merupakan proses perencanaan dan implementasi kebijakan perusahaan untuk mewujudkan tujuan-tujuan perusahaan yang sesuai dengan visi perusahaan. Pengembangan produk </w:t>
      </w:r>
      <w:r w:rsidRPr="00906D22">
        <w:rPr>
          <w:rFonts w:asciiTheme="majorBidi" w:eastAsiaTheme="minorHAnsi" w:hAnsiTheme="majorBidi" w:cstheme="majorBidi"/>
          <w:sz w:val="24"/>
          <w:szCs w:val="24"/>
          <w:lang w:val="id-ID"/>
        </w:rPr>
        <w:t>merupakan strategi mengembangkan produk baru yang berhubungan dengan produk yang ada sekarang. Untuk meningkatkan daur hidup produk diperlukan strategi diferensiasi perusahaan yang harus berubah seiring dengan berubahnya produk, pasar, dan pesaing berubah sepanjang siklus hidup produk. Pengrajin telah melakukan strategi pemasaran yang berbeda-beda dan pengembangan produk yang sesuai kebutuhan konsumen. Namun ternyata belum mampu meningkatkan daur hidup produk pada tas anyaman. Strategi pemasaran dan pengembangan produk menjadi salah satu faktor meningkatkan daur hidup suatu produk yang kenyataannya perlu adanya penjabaran kembali. Karena masih ada strategi pemasaran dan pengembangan produk yang kurang tepat dalam siklus daur hidup produk.</w:t>
      </w:r>
    </w:p>
    <w:p w:rsidR="00CA4E42" w:rsidRPr="00906D22" w:rsidRDefault="00CA4E42" w:rsidP="00CA4E42">
      <w:pPr>
        <w:autoSpaceDE w:val="0"/>
        <w:autoSpaceDN w:val="0"/>
        <w:adjustRightInd w:val="0"/>
        <w:spacing w:after="0" w:line="240" w:lineRule="auto"/>
        <w:ind w:left="709" w:hanging="709"/>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tab/>
      </w:r>
      <w:r w:rsidRPr="00906D22">
        <w:rPr>
          <w:rFonts w:asciiTheme="majorBidi" w:eastAsiaTheme="minorHAnsi" w:hAnsiTheme="majorBidi" w:cstheme="majorBidi"/>
          <w:sz w:val="24"/>
          <w:szCs w:val="24"/>
          <w:lang w:val="id-ID"/>
        </w:rPr>
        <w:tab/>
      </w:r>
      <w:r w:rsidRPr="00906D22">
        <w:rPr>
          <w:rFonts w:asciiTheme="majorBidi" w:eastAsiaTheme="minorHAnsi" w:hAnsiTheme="majorBidi" w:cstheme="majorBidi"/>
          <w:sz w:val="24"/>
          <w:szCs w:val="24"/>
          <w:lang w:val="id-ID"/>
        </w:rPr>
        <w:tab/>
        <w:t xml:space="preserve">Tujuan penelitian ini adalah untuk mengkaji lebih mendalam terhadap </w:t>
      </w:r>
      <w:r w:rsidRPr="00906D22">
        <w:rPr>
          <w:rFonts w:asciiTheme="majorBidi" w:hAnsiTheme="majorBidi" w:cstheme="majorBidi"/>
          <w:sz w:val="24"/>
          <w:szCs w:val="24"/>
          <w:lang w:val="id-ID"/>
        </w:rPr>
        <w:t>Pengaruh Strategi Pemasaran dan Pengembangan Produk Terhadap Daur Hidup Produk Tas Anyaman Plastik di Desa Mojomati Kecamatan Jetis Kabupaten Ponorogo</w:t>
      </w:r>
      <w:r w:rsidRPr="00906D22">
        <w:rPr>
          <w:rFonts w:asciiTheme="majorBidi" w:hAnsiTheme="majorBidi" w:cstheme="majorBidi"/>
          <w:i/>
          <w:iCs/>
          <w:sz w:val="24"/>
          <w:szCs w:val="24"/>
          <w:lang w:val="id-ID"/>
        </w:rPr>
        <w:t>.</w:t>
      </w:r>
      <w:r w:rsidRPr="00906D22">
        <w:rPr>
          <w:rFonts w:asciiTheme="majorBidi" w:eastAsiaTheme="minorHAnsi" w:hAnsiTheme="majorBidi" w:cstheme="majorBidi"/>
          <w:sz w:val="24"/>
          <w:szCs w:val="24"/>
          <w:lang w:val="id-ID"/>
        </w:rPr>
        <w:t xml:space="preserve"> </w:t>
      </w:r>
    </w:p>
    <w:p w:rsidR="00CA4E42" w:rsidRPr="00906D22" w:rsidRDefault="00CA4E42" w:rsidP="00CA4E42">
      <w:pPr>
        <w:autoSpaceDE w:val="0"/>
        <w:autoSpaceDN w:val="0"/>
        <w:adjustRightInd w:val="0"/>
        <w:spacing w:after="0" w:line="240" w:lineRule="auto"/>
        <w:ind w:left="720" w:firstLine="720"/>
        <w:rPr>
          <w:rFonts w:asciiTheme="majorBidi" w:hAnsiTheme="majorBidi" w:cstheme="majorBidi"/>
          <w:sz w:val="24"/>
          <w:szCs w:val="24"/>
          <w:lang w:val="id-ID"/>
        </w:rPr>
      </w:pPr>
      <w:proofErr w:type="gramStart"/>
      <w:r w:rsidRPr="00906D22">
        <w:rPr>
          <w:rFonts w:asciiTheme="majorBidi" w:hAnsiTheme="majorBidi" w:cstheme="majorBidi"/>
          <w:sz w:val="24"/>
          <w:szCs w:val="24"/>
        </w:rPr>
        <w:t>Jenis penelitian ini menggunakan penelitian lapangan (</w:t>
      </w:r>
      <w:r w:rsidRPr="00906D22">
        <w:rPr>
          <w:rFonts w:asciiTheme="majorBidi" w:hAnsiTheme="majorBidi" w:cstheme="majorBidi"/>
          <w:i/>
          <w:iCs/>
          <w:sz w:val="24"/>
          <w:szCs w:val="24"/>
        </w:rPr>
        <w:t>field research</w:t>
      </w:r>
      <w:r w:rsidRPr="00906D22">
        <w:rPr>
          <w:rFonts w:asciiTheme="majorBidi" w:hAnsiTheme="majorBidi" w:cstheme="majorBidi"/>
          <w:sz w:val="24"/>
          <w:szCs w:val="24"/>
        </w:rPr>
        <w:t>) dengan pendekatan kuantitatif deskriptif.</w:t>
      </w:r>
      <w:proofErr w:type="gramEnd"/>
      <w:r w:rsidRPr="00906D22">
        <w:rPr>
          <w:rFonts w:asciiTheme="majorBidi" w:hAnsiTheme="majorBidi" w:cstheme="majorBidi"/>
          <w:sz w:val="24"/>
          <w:szCs w:val="24"/>
          <w:lang w:val="id-ID"/>
        </w:rPr>
        <w:t xml:space="preserve"> </w:t>
      </w:r>
      <w:proofErr w:type="gramStart"/>
      <w:r w:rsidRPr="00906D22">
        <w:rPr>
          <w:rFonts w:asciiTheme="majorBidi" w:hAnsiTheme="majorBidi" w:cstheme="majorBidi"/>
          <w:sz w:val="24"/>
          <w:szCs w:val="24"/>
        </w:rPr>
        <w:t xml:space="preserve">Sedangkan metode analisis yang digunakan dalam penelitian ini adalah uji validitas, uji reliabilitas, </w:t>
      </w:r>
      <w:r w:rsidRPr="00906D22">
        <w:rPr>
          <w:rFonts w:asciiTheme="majorBidi" w:hAnsiTheme="majorBidi" w:cstheme="majorBidi"/>
          <w:sz w:val="24"/>
          <w:szCs w:val="24"/>
          <w:lang w:val="id-ID"/>
        </w:rPr>
        <w:t>uji asumsi klasik</w:t>
      </w:r>
      <w:r w:rsidRPr="00906D22">
        <w:rPr>
          <w:rFonts w:asciiTheme="majorBidi" w:hAnsiTheme="majorBidi" w:cstheme="majorBidi"/>
          <w:sz w:val="24"/>
          <w:szCs w:val="24"/>
        </w:rPr>
        <w:t>, regresi linier berganda, uji t, dan uji F.</w:t>
      </w:r>
      <w:proofErr w:type="gramEnd"/>
    </w:p>
    <w:p w:rsidR="00CA4E42" w:rsidRPr="00CD3A0A" w:rsidRDefault="00CA4E42" w:rsidP="00CD3A0A">
      <w:pPr>
        <w:autoSpaceDE w:val="0"/>
        <w:autoSpaceDN w:val="0"/>
        <w:adjustRightInd w:val="0"/>
        <w:spacing w:after="0" w:line="240" w:lineRule="auto"/>
        <w:ind w:left="720" w:firstLine="720"/>
        <w:rPr>
          <w:rFonts w:asciiTheme="majorBidi" w:hAnsiTheme="majorBidi" w:cstheme="majorBidi"/>
          <w:sz w:val="24"/>
          <w:szCs w:val="24"/>
          <w:lang w:val="id-ID"/>
        </w:rPr>
      </w:pPr>
      <w:r w:rsidRPr="00906D22">
        <w:rPr>
          <w:rFonts w:asciiTheme="majorBidi" w:hAnsiTheme="majorBidi" w:cstheme="majorBidi"/>
          <w:sz w:val="24"/>
          <w:szCs w:val="24"/>
          <w:lang w:val="id-ID"/>
        </w:rPr>
        <w:t>Berdasarkan penelitian yang telah dilakukan, dapat disimpulkan bahwa strategi pemasaran yang dilakukan pengrajin kurang tepat dan pengembangan produk yang dilakukan belum bisa memenuhi selera konsumen. Sehingga berdampak pada daur hidup produk tas anyaman plastik yang tidak meningkat. Sebaiknya pengrajin benar-benar melihat kelemahan produknya sehingga bisa menentukan strategi pemasaran yang tepat dan pengembangan</w:t>
      </w:r>
      <w:r w:rsidR="00CD3A0A">
        <w:rPr>
          <w:rFonts w:asciiTheme="majorBidi" w:hAnsiTheme="majorBidi" w:cstheme="majorBidi"/>
          <w:sz w:val="24"/>
          <w:szCs w:val="24"/>
          <w:lang w:val="id-ID"/>
        </w:rPr>
        <w:t xml:space="preserve"> produk yang memuaskan konsumen</w:t>
      </w:r>
    </w:p>
    <w:p w:rsidR="00CA4E42" w:rsidRDefault="00CA4E42">
      <w:pPr>
        <w:rPr>
          <w:lang w:val="id-ID"/>
        </w:rPr>
      </w:pPr>
      <w:r>
        <w:rPr>
          <w:rFonts w:asciiTheme="majorBidi" w:hAnsiTheme="majorBidi" w:cstheme="majorBidi"/>
          <w:b/>
          <w:bCs/>
          <w:noProof/>
          <w:sz w:val="24"/>
          <w:szCs w:val="24"/>
          <w:lang w:val="id-ID" w:eastAsia="id-ID"/>
        </w:rPr>
        <w:lastRenderedPageBreak/>
        <w:drawing>
          <wp:inline distT="0" distB="0" distL="0" distR="0" wp14:anchorId="45D2BC37" wp14:editId="408B5416">
            <wp:extent cx="5038725" cy="8162925"/>
            <wp:effectExtent l="19050" t="0" r="9525" b="0"/>
            <wp:docPr id="10" name="Picture 2" descr="F:\Scan\Binti-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Binti-365.jpg"/>
                    <pic:cNvPicPr>
                      <a:picLocks noChangeAspect="1" noChangeArrowheads="1"/>
                    </pic:cNvPicPr>
                  </pic:nvPicPr>
                  <pic:blipFill>
                    <a:blip r:embed="rId11" cstate="print"/>
                    <a:srcRect t="6577"/>
                    <a:stretch>
                      <a:fillRect/>
                    </a:stretch>
                  </pic:blipFill>
                  <pic:spPr bwMode="auto">
                    <a:xfrm>
                      <a:off x="0" y="0"/>
                      <a:ext cx="5038725" cy="8162925"/>
                    </a:xfrm>
                    <a:prstGeom prst="rect">
                      <a:avLst/>
                    </a:prstGeom>
                    <a:noFill/>
                    <a:ln w="9525">
                      <a:noFill/>
                      <a:miter lim="800000"/>
                      <a:headEnd/>
                      <a:tailEnd/>
                    </a:ln>
                  </pic:spPr>
                </pic:pic>
              </a:graphicData>
            </a:graphic>
          </wp:inline>
        </w:drawing>
      </w:r>
    </w:p>
    <w:p w:rsidR="00CA4E42" w:rsidRDefault="00CA4E42">
      <w:pPr>
        <w:rPr>
          <w:rFonts w:asciiTheme="majorBidi" w:hAnsiTheme="majorBidi" w:cstheme="majorBidi"/>
          <w:b/>
          <w:bCs/>
          <w:noProof/>
          <w:sz w:val="24"/>
          <w:szCs w:val="24"/>
          <w:lang w:val="id-ID" w:eastAsia="id-ID"/>
        </w:rPr>
      </w:pPr>
    </w:p>
    <w:p w:rsidR="00CA4E42" w:rsidRDefault="00CD3A0A">
      <w:pPr>
        <w:rPr>
          <w:lang w:val="id-ID"/>
        </w:rPr>
      </w:pPr>
      <w:r>
        <w:rPr>
          <w:rFonts w:asciiTheme="majorBidi" w:hAnsiTheme="majorBidi" w:cstheme="majorBidi"/>
          <w:b/>
          <w:bCs/>
          <w:noProof/>
          <w:sz w:val="24"/>
          <w:szCs w:val="24"/>
          <w:lang w:val="id-ID" w:eastAsia="id-ID"/>
        </w:rPr>
        <w:drawing>
          <wp:inline distT="0" distB="0" distL="0" distR="0" wp14:anchorId="324CDAA0" wp14:editId="496C04FD">
            <wp:extent cx="5038725" cy="7829550"/>
            <wp:effectExtent l="19050" t="0" r="9525" b="0"/>
            <wp:docPr id="11" name="Picture 3" descr="F:\Scan\Binti-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Binti-366.jpg"/>
                    <pic:cNvPicPr>
                      <a:picLocks noChangeAspect="1" noChangeArrowheads="1"/>
                    </pic:cNvPicPr>
                  </pic:nvPicPr>
                  <pic:blipFill>
                    <a:blip r:embed="rId12" cstate="print"/>
                    <a:srcRect t="11728"/>
                    <a:stretch>
                      <a:fillRect/>
                    </a:stretch>
                  </pic:blipFill>
                  <pic:spPr bwMode="auto">
                    <a:xfrm>
                      <a:off x="0" y="0"/>
                      <a:ext cx="5038725" cy="7829550"/>
                    </a:xfrm>
                    <a:prstGeom prst="rect">
                      <a:avLst/>
                    </a:prstGeom>
                    <a:noFill/>
                    <a:ln w="9525">
                      <a:noFill/>
                      <a:miter lim="800000"/>
                      <a:headEnd/>
                      <a:tailEnd/>
                    </a:ln>
                  </pic:spPr>
                </pic:pic>
              </a:graphicData>
            </a:graphic>
          </wp:inline>
        </w:drawing>
      </w:r>
    </w:p>
    <w:p w:rsidR="00CA4E42" w:rsidRDefault="00E332BE">
      <w:pPr>
        <w:rPr>
          <w:lang w:val="id-ID"/>
        </w:rPr>
      </w:pPr>
      <w:r>
        <w:rPr>
          <w:rFonts w:asciiTheme="majorBidi" w:hAnsiTheme="majorBidi" w:cstheme="majorBidi"/>
          <w:b/>
          <w:bCs/>
          <w:noProof/>
          <w:sz w:val="24"/>
          <w:szCs w:val="24"/>
          <w:lang w:val="id-ID" w:eastAsia="id-ID"/>
        </w:rPr>
        <w:lastRenderedPageBreak/>
        <w:drawing>
          <wp:anchor distT="0" distB="0" distL="114300" distR="114300" simplePos="0" relativeHeight="251682816" behindDoc="0" locked="0" layoutInCell="1" allowOverlap="1" wp14:anchorId="1DAD1D49" wp14:editId="154944C0">
            <wp:simplePos x="0" y="0"/>
            <wp:positionH relativeFrom="column">
              <wp:posOffset>-568310</wp:posOffset>
            </wp:positionH>
            <wp:positionV relativeFrom="paragraph">
              <wp:posOffset>-738431</wp:posOffset>
            </wp:positionV>
            <wp:extent cx="6174154" cy="8399721"/>
            <wp:effectExtent l="0" t="0" r="0" b="1905"/>
            <wp:wrapNone/>
            <wp:docPr id="25" name="Picture 25" descr="C:\Users\LENOVO\Pictures\binti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binti4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42" t="8209" r="7357" b="28507"/>
                    <a:stretch/>
                  </pic:blipFill>
                  <pic:spPr bwMode="auto">
                    <a:xfrm>
                      <a:off x="0" y="0"/>
                      <a:ext cx="6174154" cy="8399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7FF4" w:rsidRDefault="00047FF4" w:rsidP="00047FF4">
      <w:pPr>
        <w:spacing w:line="240" w:lineRule="auto"/>
        <w:ind w:left="7099" w:hanging="619"/>
        <w:rPr>
          <w:rFonts w:ascii="Times New Roman" w:hAnsi="Times New Roman"/>
          <w:sz w:val="24"/>
          <w:szCs w:val="24"/>
          <w:lang w:val="id-ID"/>
        </w:rPr>
      </w:pPr>
    </w:p>
    <w:p w:rsidR="00047FF4" w:rsidRDefault="00047FF4" w:rsidP="00047FF4">
      <w:pPr>
        <w:spacing w:line="240" w:lineRule="auto"/>
        <w:ind w:left="7099" w:hanging="619"/>
        <w:rPr>
          <w:rFonts w:ascii="Times New Roman" w:hAnsi="Times New Roman"/>
          <w:sz w:val="24"/>
          <w:szCs w:val="24"/>
          <w:lang w:val="id-ID"/>
        </w:rPr>
      </w:pPr>
    </w:p>
    <w:p w:rsidR="00047FF4" w:rsidRDefault="00047FF4" w:rsidP="00047FF4">
      <w:pPr>
        <w:spacing w:line="240" w:lineRule="auto"/>
        <w:ind w:left="7099" w:hanging="619"/>
        <w:rPr>
          <w:rFonts w:ascii="Times New Roman" w:hAnsi="Times New Roman"/>
          <w:sz w:val="24"/>
          <w:szCs w:val="24"/>
          <w:lang w:val="id-ID"/>
        </w:rPr>
      </w:pPr>
    </w:p>
    <w:p w:rsidR="00047FF4" w:rsidRDefault="00047FF4" w:rsidP="00047FF4">
      <w:pPr>
        <w:spacing w:line="240" w:lineRule="auto"/>
        <w:ind w:left="7099" w:hanging="619"/>
        <w:rPr>
          <w:rFonts w:ascii="Times New Roman" w:hAnsi="Times New Roman"/>
          <w:sz w:val="24"/>
          <w:szCs w:val="24"/>
          <w:lang w:val="id-ID"/>
        </w:rPr>
      </w:pPr>
    </w:p>
    <w:p w:rsidR="00CD3A0A" w:rsidRDefault="00CD3A0A" w:rsidP="00047FF4">
      <w:pPr>
        <w:spacing w:line="240" w:lineRule="auto"/>
        <w:rPr>
          <w:rFonts w:asciiTheme="majorBidi" w:hAnsiTheme="majorBidi" w:cstheme="majorBidi"/>
          <w:b/>
          <w:bCs/>
          <w:noProof/>
          <w:sz w:val="24"/>
          <w:szCs w:val="24"/>
          <w:lang w:val="id-ID" w:eastAsia="id-ID"/>
        </w:rPr>
      </w:pPr>
    </w:p>
    <w:p w:rsidR="00047FF4" w:rsidRDefault="00047FF4" w:rsidP="00047FF4">
      <w:pPr>
        <w:spacing w:line="240" w:lineRule="auto"/>
        <w:rPr>
          <w:rFonts w:ascii="Times New Roman" w:hAnsi="Times New Roman"/>
          <w:sz w:val="24"/>
          <w:szCs w:val="24"/>
          <w:lang w:val="id-ID"/>
        </w:rPr>
      </w:pPr>
      <w:r>
        <w:rPr>
          <w:rFonts w:asciiTheme="majorBidi" w:hAnsiTheme="majorBidi" w:cstheme="majorBidi"/>
          <w:b/>
          <w:bCs/>
          <w:noProof/>
          <w:sz w:val="24"/>
          <w:szCs w:val="24"/>
          <w:lang w:val="id-ID" w:eastAsia="id-ID"/>
        </w:rPr>
        <w:lastRenderedPageBreak/>
        <w:drawing>
          <wp:inline distT="0" distB="0" distL="0" distR="0" wp14:anchorId="0588232D" wp14:editId="52BA1C62">
            <wp:extent cx="5844523" cy="7432158"/>
            <wp:effectExtent l="0" t="0" r="4445" b="0"/>
            <wp:docPr id="9" name="Picture 1" descr="F:\Scan\Binti-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Binti-364.jpg"/>
                    <pic:cNvPicPr>
                      <a:picLocks noChangeAspect="1" noChangeArrowheads="1"/>
                    </pic:cNvPicPr>
                  </pic:nvPicPr>
                  <pic:blipFill>
                    <a:blip r:embed="rId14" cstate="print"/>
                    <a:srcRect t="9292"/>
                    <a:stretch>
                      <a:fillRect/>
                    </a:stretch>
                  </pic:blipFill>
                  <pic:spPr bwMode="auto">
                    <a:xfrm>
                      <a:off x="0" y="0"/>
                      <a:ext cx="5849923" cy="7439025"/>
                    </a:xfrm>
                    <a:prstGeom prst="rect">
                      <a:avLst/>
                    </a:prstGeom>
                    <a:noFill/>
                    <a:ln w="9525">
                      <a:noFill/>
                      <a:miter lim="800000"/>
                      <a:headEnd/>
                      <a:tailEnd/>
                    </a:ln>
                  </pic:spPr>
                </pic:pic>
              </a:graphicData>
            </a:graphic>
          </wp:inline>
        </w:drawing>
      </w:r>
    </w:p>
    <w:p w:rsidR="00CD3A0A" w:rsidRDefault="00CD3A0A" w:rsidP="00047FF4">
      <w:pPr>
        <w:spacing w:line="240" w:lineRule="auto"/>
        <w:rPr>
          <w:rFonts w:ascii="Times New Roman" w:hAnsi="Times New Roman"/>
          <w:sz w:val="24"/>
          <w:szCs w:val="24"/>
          <w:lang w:val="id-ID"/>
        </w:rPr>
      </w:pPr>
    </w:p>
    <w:p w:rsidR="00E332BE" w:rsidRDefault="00E332BE" w:rsidP="00047FF4">
      <w:pPr>
        <w:spacing w:line="480" w:lineRule="auto"/>
        <w:jc w:val="center"/>
        <w:outlineLvl w:val="0"/>
        <w:rPr>
          <w:rFonts w:asciiTheme="majorBidi" w:hAnsiTheme="majorBidi" w:cstheme="majorBidi"/>
          <w:b/>
          <w:bCs/>
          <w:sz w:val="24"/>
          <w:szCs w:val="24"/>
        </w:rPr>
      </w:pPr>
    </w:p>
    <w:bookmarkStart w:id="0" w:name="_GoBack"/>
    <w:bookmarkEnd w:id="0"/>
    <w:p w:rsidR="00047FF4" w:rsidRPr="00906D22" w:rsidRDefault="00CD3A0A" w:rsidP="00047FF4">
      <w:pPr>
        <w:spacing w:line="480" w:lineRule="auto"/>
        <w:jc w:val="center"/>
        <w:outlineLvl w:val="0"/>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lastRenderedPageBreak/>
        <mc:AlternateContent>
          <mc:Choice Requires="wps">
            <w:drawing>
              <wp:anchor distT="0" distB="0" distL="114300" distR="114300" simplePos="0" relativeHeight="251668480" behindDoc="0" locked="0" layoutInCell="1" allowOverlap="1">
                <wp:simplePos x="0" y="0"/>
                <wp:positionH relativeFrom="column">
                  <wp:posOffset>4865370</wp:posOffset>
                </wp:positionH>
                <wp:positionV relativeFrom="paragraph">
                  <wp:posOffset>-1097280</wp:posOffset>
                </wp:positionV>
                <wp:extent cx="304800" cy="295275"/>
                <wp:effectExtent l="0" t="4445" r="0" b="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527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3.1pt;margin-top:-86.4pt;width:24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" fillcolor="white [3212]" stroked="f" strokecolor="black [3213]"/>
            </w:pict>
          </mc:Fallback>
        </mc:AlternateContent>
      </w:r>
      <w:r w:rsidR="00047FF4" w:rsidRPr="00906D22">
        <w:rPr>
          <w:rFonts w:asciiTheme="majorBidi" w:hAnsiTheme="majorBidi" w:cstheme="majorBidi"/>
          <w:b/>
          <w:bCs/>
          <w:sz w:val="24"/>
          <w:szCs w:val="24"/>
          <w:lang w:val="id-ID"/>
        </w:rPr>
        <w:t>BAB I</w:t>
      </w:r>
    </w:p>
    <w:p w:rsidR="00047FF4" w:rsidRPr="00906D22" w:rsidRDefault="00047FF4" w:rsidP="00047FF4">
      <w:pPr>
        <w:spacing w:line="480" w:lineRule="auto"/>
        <w:jc w:val="center"/>
        <w:rPr>
          <w:rFonts w:asciiTheme="majorBidi" w:hAnsiTheme="majorBidi" w:cstheme="majorBidi"/>
          <w:b/>
          <w:bCs/>
          <w:sz w:val="24"/>
          <w:szCs w:val="24"/>
          <w:lang w:val="id-ID"/>
        </w:rPr>
      </w:pPr>
      <w:r w:rsidRPr="00906D22">
        <w:rPr>
          <w:rFonts w:asciiTheme="majorBidi" w:hAnsiTheme="majorBidi" w:cstheme="majorBidi"/>
          <w:b/>
          <w:bCs/>
          <w:sz w:val="24"/>
          <w:szCs w:val="24"/>
          <w:lang w:val="id-ID"/>
        </w:rPr>
        <w:t>PENDAHULUAN</w:t>
      </w:r>
    </w:p>
    <w:p w:rsidR="00047FF4" w:rsidRPr="00906D22" w:rsidRDefault="00047FF4" w:rsidP="00047FF4">
      <w:pPr>
        <w:pStyle w:val="ListParagraph"/>
        <w:numPr>
          <w:ilvl w:val="0"/>
          <w:numId w:val="3"/>
        </w:numPr>
        <w:spacing w:line="480" w:lineRule="auto"/>
        <w:ind w:left="1134"/>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Latar Belakang</w:t>
      </w:r>
    </w:p>
    <w:p w:rsidR="00047FF4" w:rsidRPr="00906D22" w:rsidRDefault="00047FF4" w:rsidP="00047FF4">
      <w:pPr>
        <w:pStyle w:val="ListParagraph"/>
        <w:spacing w:line="480" w:lineRule="auto"/>
        <w:ind w:left="1134" w:firstLine="567"/>
        <w:rPr>
          <w:rFonts w:asciiTheme="majorBidi" w:hAnsiTheme="majorBidi" w:cstheme="majorBidi"/>
          <w:b/>
          <w:bCs/>
          <w:color w:val="000000" w:themeColor="text1"/>
          <w:sz w:val="24"/>
          <w:szCs w:val="24"/>
          <w:lang w:val="id-ID"/>
        </w:rPr>
      </w:pPr>
      <w:r w:rsidRPr="00906D22">
        <w:rPr>
          <w:rFonts w:asciiTheme="majorBidi" w:hAnsiTheme="majorBidi" w:cstheme="majorBidi"/>
          <w:sz w:val="24"/>
          <w:szCs w:val="24"/>
          <w:lang w:val="id-ID"/>
        </w:rPr>
        <w:t xml:space="preserve">Sebuah produk mempunyai daur hidup yang melalui 4 tahapan. </w:t>
      </w:r>
      <w:proofErr w:type="gramStart"/>
      <w:r w:rsidRPr="00906D22">
        <w:rPr>
          <w:rFonts w:asciiTheme="majorBidi" w:hAnsiTheme="majorBidi" w:cstheme="majorBidi"/>
          <w:sz w:val="24"/>
          <w:szCs w:val="24"/>
        </w:rPr>
        <w:t>Taha</w:t>
      </w:r>
      <w:r w:rsidRPr="00906D22">
        <w:rPr>
          <w:rFonts w:asciiTheme="majorBidi" w:hAnsiTheme="majorBidi" w:cstheme="majorBidi"/>
          <w:sz w:val="24"/>
          <w:szCs w:val="24"/>
          <w:lang w:val="id-ID"/>
        </w:rPr>
        <w:t>p</w:t>
      </w:r>
      <w:r w:rsidRPr="00906D22">
        <w:rPr>
          <w:rFonts w:asciiTheme="majorBidi" w:hAnsiTheme="majorBidi" w:cstheme="majorBidi"/>
          <w:color w:val="FF0000"/>
          <w:sz w:val="24"/>
          <w:szCs w:val="24"/>
          <w:lang w:val="id-ID"/>
        </w:rPr>
        <w:t xml:space="preserve"> </w:t>
      </w:r>
      <w:r w:rsidRPr="00906D22">
        <w:rPr>
          <w:rFonts w:asciiTheme="majorBidi" w:hAnsiTheme="majorBidi" w:cstheme="majorBidi"/>
          <w:color w:val="000000" w:themeColor="text1"/>
          <w:sz w:val="24"/>
          <w:szCs w:val="24"/>
        </w:rPr>
        <w:t>perkenalan (</w:t>
      </w:r>
      <w:r w:rsidRPr="00906D22">
        <w:rPr>
          <w:rFonts w:asciiTheme="majorBidi" w:hAnsiTheme="majorBidi" w:cstheme="majorBidi"/>
          <w:i/>
          <w:iCs/>
          <w:color w:val="000000" w:themeColor="text1"/>
          <w:sz w:val="24"/>
          <w:szCs w:val="24"/>
        </w:rPr>
        <w:t>introduction</w:t>
      </w:r>
      <w:r w:rsidRPr="00906D22">
        <w:rPr>
          <w:rFonts w:asciiTheme="majorBidi" w:hAnsiTheme="majorBidi" w:cstheme="majorBidi"/>
          <w:color w:val="000000" w:themeColor="text1"/>
          <w:sz w:val="24"/>
          <w:szCs w:val="24"/>
        </w:rPr>
        <w:t>) di tandai oleh pertumbuhan lambat dan laba yang minimum.</w:t>
      </w:r>
      <w:proofErr w:type="gramEnd"/>
      <w:r w:rsidRPr="00906D22">
        <w:rPr>
          <w:rFonts w:asciiTheme="majorBidi" w:hAnsiTheme="majorBidi" w:cstheme="majorBidi"/>
          <w:color w:val="000000" w:themeColor="text1"/>
          <w:sz w:val="24"/>
          <w:szCs w:val="24"/>
          <w:lang w:val="id-ID"/>
        </w:rPr>
        <w:t xml:space="preserve"> Jika berhasil, produk itu memasuki tahap perutumbuhan (</w:t>
      </w:r>
      <w:r w:rsidRPr="00906D22">
        <w:rPr>
          <w:rFonts w:asciiTheme="majorBidi" w:hAnsiTheme="majorBidi" w:cstheme="majorBidi"/>
          <w:i/>
          <w:iCs/>
          <w:color w:val="000000" w:themeColor="text1"/>
          <w:sz w:val="24"/>
          <w:szCs w:val="24"/>
          <w:lang w:val="id-ID"/>
        </w:rPr>
        <w:t>growth</w:t>
      </w:r>
      <w:r w:rsidRPr="00906D22">
        <w:rPr>
          <w:rFonts w:asciiTheme="majorBidi" w:hAnsiTheme="majorBidi" w:cstheme="majorBidi"/>
          <w:color w:val="000000" w:themeColor="text1"/>
          <w:sz w:val="24"/>
          <w:szCs w:val="24"/>
          <w:lang w:val="id-ID"/>
        </w:rPr>
        <w:t>) yang ditandai dengan cepatnya pertumbuhan penjualan dan peningkatan laba. Perusahaan berusaha memperbaiki produk, memasuki segmen pasar dan saluran distribusi baru, serta sedikit mengurangi harga. Selanjutnya adalah tahap kedewasaan (</w:t>
      </w:r>
      <w:r w:rsidRPr="00906D22">
        <w:rPr>
          <w:rFonts w:asciiTheme="majorBidi" w:hAnsiTheme="majorBidi" w:cstheme="majorBidi"/>
          <w:i/>
          <w:iCs/>
          <w:color w:val="000000" w:themeColor="text1"/>
          <w:sz w:val="24"/>
          <w:szCs w:val="24"/>
          <w:lang w:val="id-ID"/>
        </w:rPr>
        <w:t>maturity</w:t>
      </w:r>
      <w:r w:rsidRPr="00906D22">
        <w:rPr>
          <w:rFonts w:asciiTheme="majorBidi" w:hAnsiTheme="majorBidi" w:cstheme="majorBidi"/>
          <w:color w:val="000000" w:themeColor="text1"/>
          <w:sz w:val="24"/>
          <w:szCs w:val="24"/>
          <w:lang w:val="id-ID"/>
        </w:rPr>
        <w:t>), yaitu saat pertumbuhan penjualan melambat dan laba stabil. Perusahaan mencari strategi inovatif untuk memperbarui pertumbuhan penjualan yang mencakup modifikasi pasar, produk, dan bauran pemasaran. Akhirnya, produk itu memasuki tahap penurunan (</w:t>
      </w:r>
      <w:r w:rsidRPr="00906D22">
        <w:rPr>
          <w:rFonts w:asciiTheme="majorBidi" w:hAnsiTheme="majorBidi" w:cstheme="majorBidi"/>
          <w:i/>
          <w:iCs/>
          <w:color w:val="000000" w:themeColor="text1"/>
          <w:sz w:val="24"/>
          <w:szCs w:val="24"/>
          <w:lang w:val="id-ID"/>
        </w:rPr>
        <w:t>declining</w:t>
      </w:r>
      <w:r w:rsidRPr="00906D22">
        <w:rPr>
          <w:rFonts w:asciiTheme="majorBidi" w:hAnsiTheme="majorBidi" w:cstheme="majorBidi"/>
          <w:color w:val="000000" w:themeColor="text1"/>
          <w:sz w:val="24"/>
          <w:szCs w:val="24"/>
          <w:lang w:val="id-ID"/>
        </w:rPr>
        <w:t xml:space="preserve">), yaitu saat hanya sedikit yang dapat dilakukan untuk menghentikan kemerosotan penjualan dan laba. Tugas perusahaan adalah mengindentifikasi produk yang benar-benar lemah, menyusun strategi untuk kelanjutan masing-masing produk, memfokuskan, atau memerah, dan akhirnya melepas produk lemah itu dengan cara yang </w:t>
      </w:r>
      <w:r w:rsidRPr="00906D22">
        <w:rPr>
          <w:rFonts w:asciiTheme="majorBidi" w:hAnsiTheme="majorBidi" w:cstheme="majorBidi"/>
          <w:sz w:val="24"/>
          <w:szCs w:val="24"/>
          <w:lang w:val="id-ID"/>
        </w:rPr>
        <w:t>meminimumkan</w:t>
      </w:r>
      <w:r w:rsidRPr="00906D22">
        <w:rPr>
          <w:rFonts w:asciiTheme="majorBidi" w:hAnsiTheme="majorBidi" w:cstheme="majorBidi"/>
          <w:color w:val="000000" w:themeColor="text1"/>
          <w:sz w:val="24"/>
          <w:szCs w:val="24"/>
          <w:lang w:val="id-ID"/>
        </w:rPr>
        <w:t xml:space="preserve"> kesulitan terhadap laba perusahaan, karyawan, dan pelanggan.</w:t>
      </w:r>
      <w:r w:rsidRPr="00906D22">
        <w:rPr>
          <w:rStyle w:val="FootnoteReference"/>
          <w:rFonts w:asciiTheme="majorBidi" w:hAnsiTheme="majorBidi" w:cstheme="majorBidi"/>
          <w:color w:val="000000" w:themeColor="text1"/>
          <w:sz w:val="24"/>
          <w:szCs w:val="24"/>
        </w:rPr>
        <w:footnoteReference w:id="1"/>
      </w:r>
      <w:r w:rsidRPr="00906D22">
        <w:rPr>
          <w:rFonts w:asciiTheme="majorBidi" w:hAnsiTheme="majorBidi" w:cstheme="majorBidi"/>
          <w:color w:val="000000" w:themeColor="text1"/>
          <w:sz w:val="24"/>
          <w:szCs w:val="24"/>
          <w:lang w:val="id-ID"/>
        </w:rPr>
        <w:t xml:space="preserve"> Salah satu faktor untuk mencapai keberhasilan suatu </w:t>
      </w:r>
      <w:r w:rsidRPr="00906D22">
        <w:rPr>
          <w:rFonts w:asciiTheme="majorBidi" w:hAnsiTheme="majorBidi" w:cstheme="majorBidi"/>
          <w:color w:val="000000" w:themeColor="text1"/>
          <w:sz w:val="24"/>
          <w:szCs w:val="24"/>
          <w:lang w:val="id-ID"/>
        </w:rPr>
        <w:lastRenderedPageBreak/>
        <w:t>produk adalah dengan menggunakan strategi bauran pemasaran dan STP ( segmentasi, target, dan posisi)</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Begitu pentingnya peranan pemasaran dalam menentukan kelanjutan usaha suatu perusahaan, sehingga banyak di antara perusahaan dalam manajemennya menempatkan posisi pemasaran paling depan. </w:t>
      </w:r>
      <w:r w:rsidRPr="00906D22">
        <w:rPr>
          <w:rStyle w:val="FootnoteReference"/>
          <w:rFonts w:asciiTheme="majorBidi" w:hAnsiTheme="majorBidi" w:cstheme="majorBidi"/>
          <w:color w:val="000000" w:themeColor="text1"/>
          <w:sz w:val="24"/>
          <w:szCs w:val="24"/>
          <w:lang w:val="id-ID"/>
        </w:rPr>
        <w:footnoteReference w:id="2"/>
      </w:r>
      <w:r w:rsidRPr="00906D22">
        <w:rPr>
          <w:rFonts w:asciiTheme="majorBidi" w:hAnsiTheme="majorBidi" w:cstheme="majorBidi"/>
          <w:color w:val="000000" w:themeColor="text1"/>
          <w:sz w:val="24"/>
          <w:szCs w:val="24"/>
          <w:lang w:val="id-ID"/>
        </w:rPr>
        <w:t>Dalam perusahaan, tujuan utama pemasaran adalah untuk memaksimalkan keuntungan dengan membuat strategi penjualan.</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color w:val="000000" w:themeColor="text1"/>
          <w:sz w:val="24"/>
          <w:szCs w:val="24"/>
          <w:lang w:val="id-ID"/>
        </w:rPr>
        <w:sectPr w:rsidR="00047FF4" w:rsidRPr="00906D22" w:rsidSect="00047FF4">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pgMar w:top="2268" w:right="1701" w:bottom="1701" w:left="2268" w:header="708" w:footer="708" w:gutter="0"/>
          <w:pgNumType w:start="1"/>
          <w:cols w:space="708"/>
          <w:titlePg/>
          <w:docGrid w:linePitch="360"/>
        </w:sectPr>
      </w:pPr>
      <w:r w:rsidRPr="00906D22">
        <w:rPr>
          <w:rFonts w:asciiTheme="majorBidi" w:hAnsiTheme="majorBidi" w:cstheme="majorBidi"/>
          <w:color w:val="000000" w:themeColor="text1"/>
          <w:sz w:val="24"/>
          <w:szCs w:val="24"/>
          <w:lang w:val="id-ID"/>
        </w:rPr>
        <w:t xml:space="preserve"> </w:t>
      </w:r>
      <w:proofErr w:type="gramStart"/>
      <w:r w:rsidRPr="00906D22">
        <w:rPr>
          <w:rFonts w:asciiTheme="majorBidi" w:hAnsiTheme="majorBidi" w:cstheme="majorBidi"/>
          <w:color w:val="000000" w:themeColor="text1"/>
          <w:sz w:val="24"/>
          <w:szCs w:val="24"/>
        </w:rPr>
        <w:t>Ada 4 jenis strategi pemasaran produk yang perlu diketahui.</w:t>
      </w:r>
      <w:proofErr w:type="gramEnd"/>
      <w:r w:rsidRPr="00906D22">
        <w:rPr>
          <w:rFonts w:asciiTheme="majorBidi" w:hAnsiTheme="majorBidi" w:cstheme="majorBidi"/>
          <w:color w:val="000000" w:themeColor="text1"/>
          <w:sz w:val="24"/>
          <w:szCs w:val="24"/>
        </w:rPr>
        <w:t xml:space="preserve"> </w:t>
      </w:r>
      <w:r w:rsidRPr="00906D22">
        <w:rPr>
          <w:rStyle w:val="FootnoteReference"/>
          <w:rFonts w:asciiTheme="majorBidi" w:hAnsiTheme="majorBidi" w:cstheme="majorBidi"/>
          <w:color w:val="000000" w:themeColor="text1"/>
          <w:sz w:val="24"/>
          <w:szCs w:val="24"/>
        </w:rPr>
        <w:footnoteReference w:id="3"/>
      </w:r>
      <w:r w:rsidRPr="00906D22">
        <w:rPr>
          <w:rFonts w:asciiTheme="majorBidi" w:hAnsiTheme="majorBidi" w:cstheme="majorBidi"/>
          <w:color w:val="000000" w:themeColor="text1"/>
          <w:sz w:val="24"/>
          <w:szCs w:val="24"/>
        </w:rPr>
        <w:t xml:space="preserve">Pertama, </w:t>
      </w:r>
      <w:r w:rsidRPr="00906D22">
        <w:rPr>
          <w:rFonts w:asciiTheme="majorBidi" w:hAnsiTheme="majorBidi" w:cstheme="majorBidi"/>
          <w:i/>
          <w:iCs/>
          <w:color w:val="000000" w:themeColor="text1"/>
          <w:sz w:val="24"/>
          <w:szCs w:val="24"/>
        </w:rPr>
        <w:t xml:space="preserve">Direct selling </w:t>
      </w:r>
      <w:r w:rsidRPr="00906D22">
        <w:rPr>
          <w:rFonts w:asciiTheme="majorBidi" w:hAnsiTheme="majorBidi" w:cstheme="majorBidi"/>
          <w:color w:val="000000" w:themeColor="text1"/>
          <w:sz w:val="24"/>
          <w:szCs w:val="24"/>
        </w:rPr>
        <w:t>atau penjualan langsung merupakan jenis strategi pemasaran di</w:t>
      </w: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color w:val="000000" w:themeColor="text1"/>
          <w:sz w:val="24"/>
          <w:szCs w:val="24"/>
        </w:rPr>
        <w:t>man</w:t>
      </w:r>
      <w:r w:rsidRPr="00906D22">
        <w:rPr>
          <w:rFonts w:asciiTheme="majorBidi" w:hAnsiTheme="majorBidi" w:cstheme="majorBidi"/>
          <w:color w:val="000000" w:themeColor="text1"/>
          <w:sz w:val="24"/>
          <w:szCs w:val="24"/>
          <w:lang w:val="id-ID"/>
        </w:rPr>
        <w:t>a p</w:t>
      </w:r>
      <w:r w:rsidRPr="00906D22">
        <w:rPr>
          <w:rFonts w:asciiTheme="majorBidi" w:hAnsiTheme="majorBidi" w:cstheme="majorBidi"/>
          <w:color w:val="000000" w:themeColor="text1"/>
          <w:sz w:val="24"/>
          <w:szCs w:val="24"/>
        </w:rPr>
        <w:t xml:space="preserve">enjual </w:t>
      </w:r>
      <w:proofErr w:type="gramStart"/>
      <w:r w:rsidRPr="00906D22">
        <w:rPr>
          <w:rFonts w:asciiTheme="majorBidi" w:hAnsiTheme="majorBidi" w:cstheme="majorBidi"/>
          <w:color w:val="000000" w:themeColor="text1"/>
          <w:sz w:val="24"/>
          <w:szCs w:val="24"/>
        </w:rPr>
        <w:t>akan</w:t>
      </w:r>
      <w:proofErr w:type="gramEnd"/>
      <w:r w:rsidRPr="00906D22">
        <w:rPr>
          <w:rFonts w:asciiTheme="majorBidi" w:hAnsiTheme="majorBidi" w:cstheme="majorBidi"/>
          <w:color w:val="000000" w:themeColor="text1"/>
          <w:sz w:val="24"/>
          <w:szCs w:val="24"/>
        </w:rPr>
        <w:t xml:space="preserve"> menjual secara langsung produknya kepada konsumen. Strategi pemasaran produk yang kedua adalah </w:t>
      </w:r>
      <w:r w:rsidRPr="00906D22">
        <w:rPr>
          <w:rFonts w:asciiTheme="majorBidi" w:hAnsiTheme="majorBidi" w:cstheme="majorBidi"/>
          <w:i/>
          <w:iCs/>
          <w:color w:val="000000" w:themeColor="text1"/>
          <w:sz w:val="24"/>
          <w:szCs w:val="24"/>
        </w:rPr>
        <w:t>earned media</w:t>
      </w:r>
      <w:r w:rsidRPr="00906D22">
        <w:rPr>
          <w:rFonts w:asciiTheme="majorBidi" w:hAnsiTheme="majorBidi" w:cstheme="majorBidi"/>
          <w:color w:val="000000" w:themeColor="text1"/>
          <w:sz w:val="24"/>
          <w:szCs w:val="24"/>
        </w:rPr>
        <w:t xml:space="preserve">. </w:t>
      </w:r>
      <w:proofErr w:type="gramStart"/>
      <w:r w:rsidRPr="00906D22">
        <w:rPr>
          <w:rFonts w:asciiTheme="majorBidi" w:hAnsiTheme="majorBidi" w:cstheme="majorBidi"/>
          <w:color w:val="000000" w:themeColor="text1"/>
          <w:sz w:val="24"/>
          <w:szCs w:val="24"/>
        </w:rPr>
        <w:t>Berbeda dengan penjualan langsung, jenis strategi ini justru dilakukan secara tidak langsung.</w:t>
      </w:r>
      <w:proofErr w:type="gramEnd"/>
      <w:r w:rsidRPr="00906D22">
        <w:rPr>
          <w:rFonts w:asciiTheme="majorBidi" w:hAnsiTheme="majorBidi" w:cstheme="majorBidi"/>
          <w:color w:val="000000" w:themeColor="text1"/>
          <w:sz w:val="24"/>
          <w:szCs w:val="24"/>
          <w:lang w:val="id-ID"/>
        </w:rPr>
        <w:t xml:space="preserve"> </w:t>
      </w:r>
      <w:proofErr w:type="gramStart"/>
      <w:r w:rsidRPr="00906D22">
        <w:rPr>
          <w:rFonts w:asciiTheme="majorBidi" w:hAnsiTheme="majorBidi" w:cstheme="majorBidi"/>
          <w:color w:val="000000" w:themeColor="text1"/>
          <w:sz w:val="24"/>
          <w:szCs w:val="24"/>
        </w:rPr>
        <w:t>Hal utama yang harus dilakukan untuk menerapkan strategi ini yakni membangun hubungan dan kepercayaan dengan masyarakat.</w:t>
      </w:r>
      <w:proofErr w:type="gramEnd"/>
      <w:r w:rsidRPr="00906D22">
        <w:rPr>
          <w:rFonts w:asciiTheme="majorBidi" w:hAnsiTheme="majorBidi" w:cstheme="majorBidi"/>
          <w:color w:val="000000" w:themeColor="text1"/>
          <w:sz w:val="24"/>
          <w:szCs w:val="24"/>
        </w:rPr>
        <w:t xml:space="preserve"> Ketiga, </w:t>
      </w:r>
      <w:r w:rsidRPr="00906D22">
        <w:rPr>
          <w:rFonts w:asciiTheme="majorBidi" w:hAnsiTheme="majorBidi" w:cstheme="majorBidi"/>
          <w:i/>
          <w:iCs/>
          <w:color w:val="000000" w:themeColor="text1"/>
          <w:sz w:val="24"/>
          <w:szCs w:val="24"/>
        </w:rPr>
        <w:t xml:space="preserve">Point of Purchase </w:t>
      </w:r>
      <w:r w:rsidRPr="00906D22">
        <w:rPr>
          <w:rFonts w:asciiTheme="majorBidi" w:hAnsiTheme="majorBidi" w:cstheme="majorBidi"/>
          <w:color w:val="000000" w:themeColor="text1"/>
          <w:sz w:val="24"/>
          <w:szCs w:val="24"/>
        </w:rPr>
        <w:t xml:space="preserve">(POP) merupakan strategi marketing dengan </w:t>
      </w:r>
      <w:proofErr w:type="gramStart"/>
      <w:r w:rsidRPr="00906D22">
        <w:rPr>
          <w:rFonts w:asciiTheme="majorBidi" w:hAnsiTheme="majorBidi" w:cstheme="majorBidi"/>
          <w:color w:val="000000" w:themeColor="text1"/>
          <w:sz w:val="24"/>
          <w:szCs w:val="24"/>
        </w:rPr>
        <w:t>cara</w:t>
      </w:r>
      <w:proofErr w:type="gramEnd"/>
      <w:r w:rsidRPr="00906D22">
        <w:rPr>
          <w:rFonts w:asciiTheme="majorBidi" w:hAnsiTheme="majorBidi" w:cstheme="majorBidi"/>
          <w:color w:val="000000" w:themeColor="text1"/>
          <w:sz w:val="24"/>
          <w:szCs w:val="24"/>
        </w:rPr>
        <w:t xml:space="preserve"> menempatkan material marketing atau iklan di dekat produk yang </w:t>
      </w:r>
    </w:p>
    <w:p w:rsidR="00047FF4" w:rsidRPr="00906D22" w:rsidRDefault="00047FF4" w:rsidP="00047FF4">
      <w:pPr>
        <w:autoSpaceDE w:val="0"/>
        <w:autoSpaceDN w:val="0"/>
        <w:adjustRightInd w:val="0"/>
        <w:spacing w:after="0" w:line="480" w:lineRule="auto"/>
        <w:ind w:left="1134" w:firstLine="720"/>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lastRenderedPageBreak/>
        <w:t>sedang</w:t>
      </w:r>
      <w:proofErr w:type="gramEnd"/>
      <w:r w:rsidRPr="00906D22">
        <w:rPr>
          <w:rFonts w:asciiTheme="majorBidi" w:hAnsiTheme="majorBidi" w:cstheme="majorBidi"/>
          <w:color w:val="000000" w:themeColor="text1"/>
          <w:sz w:val="24"/>
          <w:szCs w:val="24"/>
        </w:rPr>
        <w:t xml:space="preserve"> dipromosikan. </w:t>
      </w:r>
      <w:proofErr w:type="gramStart"/>
      <w:r w:rsidRPr="00906D22">
        <w:rPr>
          <w:rFonts w:asciiTheme="majorBidi" w:hAnsiTheme="majorBidi" w:cstheme="majorBidi"/>
          <w:color w:val="000000" w:themeColor="text1"/>
          <w:sz w:val="24"/>
          <w:szCs w:val="24"/>
        </w:rPr>
        <w:t>Keempat, Internet marketing merupakan strategi pemasaran yang cukup dikenal dan dilakukan oleh banyak pelaku usaha pada saat ini.</w:t>
      </w:r>
      <w:proofErr w:type="gramEnd"/>
      <w:r w:rsidRPr="00906D22">
        <w:rPr>
          <w:rStyle w:val="FootnoteReference"/>
          <w:rFonts w:asciiTheme="majorBidi" w:hAnsiTheme="majorBidi" w:cstheme="majorBidi"/>
          <w:color w:val="000000" w:themeColor="text1"/>
          <w:sz w:val="24"/>
          <w:szCs w:val="24"/>
        </w:rPr>
        <w:footnoteReference w:id="4"/>
      </w:r>
      <w:proofErr w:type="gramStart"/>
      <w:r w:rsidRPr="00906D22">
        <w:rPr>
          <w:rFonts w:asciiTheme="majorBidi" w:hAnsiTheme="majorBidi" w:cstheme="majorBidi"/>
          <w:color w:val="000000" w:themeColor="text1"/>
          <w:sz w:val="24"/>
          <w:szCs w:val="24"/>
        </w:rPr>
        <w:t>Caranya yang mudah dan cepat membuat strategi ini banyak dipilih.</w:t>
      </w:r>
      <w:proofErr w:type="gramEnd"/>
      <w:r w:rsidRPr="00906D22">
        <w:rPr>
          <w:rFonts w:asciiTheme="majorBidi" w:hAnsiTheme="majorBidi" w:cstheme="majorBidi"/>
          <w:color w:val="000000" w:themeColor="text1"/>
          <w:sz w:val="24"/>
          <w:szCs w:val="24"/>
        </w:rPr>
        <w:t xml:space="preserve"> Selain itu, media sosial yang menjadi pilihan juga banyak seperti Instagram, Facebook, </w:t>
      </w:r>
      <w:r w:rsidRPr="00906D22">
        <w:rPr>
          <w:rFonts w:asciiTheme="majorBidi" w:hAnsiTheme="majorBidi" w:cstheme="majorBidi"/>
          <w:i/>
          <w:iCs/>
          <w:color w:val="000000" w:themeColor="text1"/>
          <w:sz w:val="24"/>
          <w:szCs w:val="24"/>
        </w:rPr>
        <w:t>website</w:t>
      </w:r>
      <w:r w:rsidRPr="00906D22">
        <w:rPr>
          <w:rFonts w:asciiTheme="majorBidi" w:hAnsiTheme="majorBidi" w:cstheme="majorBidi"/>
          <w:color w:val="000000" w:themeColor="text1"/>
          <w:sz w:val="24"/>
          <w:szCs w:val="24"/>
        </w:rPr>
        <w:t xml:space="preserve">, email marketing dan banyak lagi yang lain. Jenis strategi pemasaran ini </w:t>
      </w:r>
      <w:proofErr w:type="gramStart"/>
      <w:r w:rsidRPr="00906D22">
        <w:rPr>
          <w:rFonts w:asciiTheme="majorBidi" w:hAnsiTheme="majorBidi" w:cstheme="majorBidi"/>
          <w:color w:val="000000" w:themeColor="text1"/>
          <w:sz w:val="24"/>
          <w:szCs w:val="24"/>
        </w:rPr>
        <w:t>akan</w:t>
      </w:r>
      <w:proofErr w:type="gramEnd"/>
      <w:r w:rsidRPr="00906D22">
        <w:rPr>
          <w:rFonts w:asciiTheme="majorBidi" w:hAnsiTheme="majorBidi" w:cstheme="majorBidi"/>
          <w:color w:val="000000" w:themeColor="text1"/>
          <w:sz w:val="24"/>
          <w:szCs w:val="24"/>
        </w:rPr>
        <w:t xml:space="preserve"> berjalan dengan lancar jika dapat membuat konten yang menarik pembeli.</w:t>
      </w:r>
      <w:r w:rsidRPr="00906D22">
        <w:rPr>
          <w:rStyle w:val="FootnoteReference"/>
          <w:rFonts w:asciiTheme="majorBidi" w:hAnsiTheme="majorBidi" w:cstheme="majorBidi"/>
          <w:color w:val="000000" w:themeColor="text1"/>
          <w:sz w:val="24"/>
          <w:szCs w:val="24"/>
        </w:rPr>
        <w:footnoteReference w:id="5"/>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 xml:space="preserve">Menurut teori </w:t>
      </w:r>
      <w:r w:rsidRPr="00906D22">
        <w:rPr>
          <w:rFonts w:asciiTheme="majorBidi" w:hAnsiTheme="majorBidi" w:cstheme="majorBidi"/>
          <w:color w:val="000000" w:themeColor="text1"/>
          <w:sz w:val="24"/>
          <w:szCs w:val="24"/>
          <w:lang w:val="id-ID"/>
        </w:rPr>
        <w:t>K</w:t>
      </w:r>
      <w:r w:rsidRPr="00906D22">
        <w:rPr>
          <w:rFonts w:asciiTheme="majorBidi" w:hAnsiTheme="majorBidi" w:cstheme="majorBidi"/>
          <w:color w:val="000000" w:themeColor="text1"/>
          <w:sz w:val="24"/>
          <w:szCs w:val="24"/>
        </w:rPr>
        <w:t xml:space="preserve">otler yang menyatakan tentang tiap tahap siklus hidup produk memerlukan strategi pemasaran yang </w:t>
      </w:r>
      <w:r w:rsidRPr="00906D22">
        <w:rPr>
          <w:rFonts w:asciiTheme="majorBidi" w:hAnsiTheme="majorBidi" w:cstheme="majorBidi"/>
          <w:sz w:val="24"/>
          <w:szCs w:val="24"/>
        </w:rPr>
        <w:t>berbeda</w:t>
      </w:r>
      <w:r w:rsidRPr="00906D22">
        <w:rPr>
          <w:rFonts w:asciiTheme="majorBidi" w:hAnsiTheme="majorBidi" w:cstheme="majorBidi"/>
          <w:sz w:val="24"/>
          <w:szCs w:val="24"/>
          <w:lang w:val="id-ID"/>
        </w:rPr>
        <w:t xml:space="preserve"> yang </w:t>
      </w:r>
      <w:proofErr w:type="gramStart"/>
      <w:r w:rsidRPr="00906D22">
        <w:rPr>
          <w:rFonts w:asciiTheme="majorBidi" w:hAnsiTheme="majorBidi" w:cstheme="majorBidi"/>
          <w:sz w:val="24"/>
          <w:szCs w:val="24"/>
          <w:lang w:val="id-ID"/>
        </w:rPr>
        <w:t>akan</w:t>
      </w:r>
      <w:proofErr w:type="gramEnd"/>
      <w:r w:rsidRPr="00906D22">
        <w:rPr>
          <w:rFonts w:asciiTheme="majorBidi" w:hAnsiTheme="majorBidi" w:cstheme="majorBidi"/>
          <w:sz w:val="24"/>
          <w:szCs w:val="24"/>
          <w:lang w:val="id-ID"/>
        </w:rPr>
        <w:t xml:space="preserve"> mempengaruhi tingkat daur hidup suatu produk</w:t>
      </w:r>
      <w:r w:rsidRPr="00906D22">
        <w:rPr>
          <w:rFonts w:asciiTheme="majorBidi" w:hAnsiTheme="majorBidi" w:cstheme="majorBidi"/>
          <w:sz w:val="24"/>
          <w:szCs w:val="24"/>
        </w:rPr>
        <w:t>.</w:t>
      </w:r>
      <w:r w:rsidRPr="00906D22">
        <w:rPr>
          <w:rFonts w:asciiTheme="majorBidi" w:hAnsiTheme="majorBidi" w:cstheme="majorBidi"/>
          <w:sz w:val="24"/>
          <w:szCs w:val="24"/>
          <w:lang w:val="id-ID"/>
        </w:rPr>
        <w:t xml:space="preserve"> </w:t>
      </w:r>
      <w:r w:rsidRPr="00906D22">
        <w:rPr>
          <w:rFonts w:asciiTheme="majorBidi" w:hAnsiTheme="majorBidi" w:cstheme="majorBidi"/>
          <w:color w:val="000000" w:themeColor="text1"/>
          <w:sz w:val="24"/>
          <w:szCs w:val="24"/>
          <w:lang w:val="id-ID"/>
        </w:rPr>
        <w:t>Salah satu faktor untuk mencapai keberhasilan suatu produk adalah dengan menggunakan strategi bauran pemasaran dan STP ( segmentasi, target, dan posisi)</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Pengembangan produk juga salah satu kunci yang mempengaruhi suatu siklus hidup produk (</w:t>
      </w:r>
      <w:r w:rsidRPr="00906D22">
        <w:rPr>
          <w:rFonts w:asciiTheme="majorBidi" w:hAnsiTheme="majorBidi" w:cstheme="majorBidi"/>
          <w:i/>
          <w:iCs/>
          <w:color w:val="000000" w:themeColor="text1"/>
          <w:sz w:val="24"/>
          <w:szCs w:val="24"/>
          <w:lang w:val="id-ID"/>
        </w:rPr>
        <w:t xml:space="preserve">product life cycle) </w:t>
      </w:r>
      <w:r w:rsidRPr="00906D22">
        <w:rPr>
          <w:rFonts w:asciiTheme="majorBidi" w:hAnsiTheme="majorBidi" w:cstheme="majorBidi"/>
          <w:color w:val="000000" w:themeColor="text1"/>
          <w:sz w:val="24"/>
          <w:szCs w:val="24"/>
          <w:lang w:val="id-ID"/>
        </w:rPr>
        <w:t xml:space="preserve">pada sebuah perusahaan. </w:t>
      </w:r>
      <w:r w:rsidRPr="00906D22">
        <w:rPr>
          <w:rStyle w:val="FootnoteReference"/>
          <w:rFonts w:asciiTheme="majorBidi" w:hAnsiTheme="majorBidi" w:cstheme="majorBidi"/>
          <w:color w:val="000000" w:themeColor="text1"/>
          <w:sz w:val="24"/>
          <w:szCs w:val="24"/>
          <w:lang w:val="id-ID"/>
        </w:rPr>
        <w:footnoteReference w:id="6"/>
      </w:r>
      <w:r w:rsidRPr="00906D22">
        <w:rPr>
          <w:rFonts w:asciiTheme="majorBidi" w:hAnsiTheme="majorBidi" w:cstheme="majorBidi"/>
          <w:color w:val="000000" w:themeColor="text1"/>
          <w:sz w:val="24"/>
          <w:szCs w:val="24"/>
          <w:lang w:val="id-ID"/>
        </w:rPr>
        <w:t xml:space="preserve">Bersamaan dengan perkembangan teknologi, perusahaan dituntut untuk bisa terus-menerus memperbaiki dan meningkatkan nilai ekonomi dari produk yang sedang diproduksi. </w:t>
      </w:r>
      <w:r w:rsidRPr="00906D22">
        <w:rPr>
          <w:rFonts w:asciiTheme="majorBidi" w:hAnsiTheme="majorBidi" w:cstheme="majorBidi"/>
          <w:color w:val="000000" w:themeColor="text1"/>
          <w:sz w:val="24"/>
          <w:szCs w:val="24"/>
        </w:rPr>
        <w:t xml:space="preserve">Dalam lingkungan industri yang cepat berubah ini, memperkenalkan produk baru merupakan suatu </w:t>
      </w:r>
      <w:proofErr w:type="gramStart"/>
      <w:r w:rsidRPr="00906D22">
        <w:rPr>
          <w:rFonts w:asciiTheme="majorBidi" w:hAnsiTheme="majorBidi" w:cstheme="majorBidi"/>
          <w:color w:val="000000" w:themeColor="text1"/>
          <w:sz w:val="24"/>
          <w:szCs w:val="24"/>
        </w:rPr>
        <w:t>cara</w:t>
      </w:r>
      <w:proofErr w:type="gramEnd"/>
      <w:r w:rsidRPr="00906D22">
        <w:rPr>
          <w:rFonts w:asciiTheme="majorBidi" w:hAnsiTheme="majorBidi" w:cstheme="majorBidi"/>
          <w:color w:val="000000" w:themeColor="text1"/>
          <w:sz w:val="24"/>
          <w:szCs w:val="24"/>
        </w:rPr>
        <w:t xml:space="preserve"> perusahaan untuk dapat </w:t>
      </w:r>
      <w:r w:rsidRPr="00906D22">
        <w:rPr>
          <w:rFonts w:asciiTheme="majorBidi" w:hAnsiTheme="majorBidi" w:cstheme="majorBidi"/>
          <w:i/>
          <w:iCs/>
          <w:color w:val="000000" w:themeColor="text1"/>
          <w:sz w:val="24"/>
          <w:szCs w:val="24"/>
        </w:rPr>
        <w:t>survive</w:t>
      </w:r>
      <w:r w:rsidRPr="00906D22">
        <w:rPr>
          <w:rFonts w:asciiTheme="majorBidi" w:hAnsiTheme="majorBidi" w:cstheme="majorBidi"/>
          <w:color w:val="000000" w:themeColor="text1"/>
          <w:sz w:val="24"/>
          <w:szCs w:val="24"/>
        </w:rPr>
        <w:t xml:space="preserve">. </w:t>
      </w:r>
      <w:proofErr w:type="gramStart"/>
      <w:r w:rsidRPr="00906D22">
        <w:rPr>
          <w:rFonts w:asciiTheme="majorBidi" w:hAnsiTheme="majorBidi" w:cstheme="majorBidi"/>
          <w:color w:val="000000" w:themeColor="text1"/>
          <w:sz w:val="24"/>
          <w:szCs w:val="24"/>
        </w:rPr>
        <w:lastRenderedPageBreak/>
        <w:t>Pengembangan produk jarang menjadi tanggung jawab fungsi operasi itu sendiri, tetapi operasi sangat dipengaruhi oleh pengenalan produk baru.</w:t>
      </w:r>
      <w:proofErr w:type="gramEnd"/>
      <w:r w:rsidRPr="00906D22">
        <w:rPr>
          <w:rFonts w:asciiTheme="majorBidi" w:hAnsiTheme="majorBidi" w:cstheme="majorBidi"/>
          <w:color w:val="000000" w:themeColor="text1"/>
          <w:sz w:val="24"/>
          <w:szCs w:val="24"/>
          <w:lang w:val="id-ID"/>
        </w:rPr>
        <w:t xml:space="preserve"> </w:t>
      </w:r>
    </w:p>
    <w:p w:rsidR="00047FF4" w:rsidRPr="00906D22" w:rsidRDefault="00047FF4" w:rsidP="00047FF4">
      <w:pPr>
        <w:pStyle w:val="ListParagraph"/>
        <w:autoSpaceDE w:val="0"/>
        <w:autoSpaceDN w:val="0"/>
        <w:adjustRightInd w:val="0"/>
        <w:spacing w:after="0" w:line="480" w:lineRule="auto"/>
        <w:ind w:left="1134" w:firstLine="567"/>
        <w:rPr>
          <w:rFonts w:asciiTheme="majorBidi" w:eastAsia="Calibr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Sementara itu, pengembangan produk sangat dibatasi oleh teknologi. Oleh sebab itu, perlu diketahui strategi-strategi pengembangan produk agar menjadi efektif dan efisien. Pada dasarnya, setiap produk baru yang diluncurkan menghadapi empat tahapan dalam umur hidupnya. Agar mampu melewati kegagalan, suatu perusahaan dituntut untuk melakukan pengembangan produk sehingga bisa menyesuaikan dengan kondisi di pasaran. </w:t>
      </w:r>
      <w:r w:rsidRPr="00906D22">
        <w:rPr>
          <w:rFonts w:asciiTheme="majorBidi" w:hAnsiTheme="majorBidi" w:cstheme="majorBidi"/>
          <w:color w:val="000000" w:themeColor="text1"/>
          <w:sz w:val="24"/>
          <w:szCs w:val="24"/>
        </w:rPr>
        <w:t xml:space="preserve">Salah satu faktor yang dilihat adalah </w:t>
      </w:r>
      <w:proofErr w:type="gramStart"/>
      <w:r w:rsidRPr="00906D22">
        <w:rPr>
          <w:rFonts w:asciiTheme="majorBidi" w:hAnsiTheme="majorBidi" w:cstheme="majorBidi"/>
          <w:i/>
          <w:iCs/>
          <w:color w:val="000000" w:themeColor="text1"/>
          <w:sz w:val="24"/>
          <w:szCs w:val="24"/>
        </w:rPr>
        <w:t>customer need</w:t>
      </w:r>
      <w:proofErr w:type="gramEnd"/>
      <w:r w:rsidRPr="00906D22">
        <w:rPr>
          <w:rFonts w:asciiTheme="majorBidi" w:hAnsiTheme="majorBidi" w:cstheme="majorBidi"/>
          <w:i/>
          <w:iCs/>
          <w:color w:val="000000" w:themeColor="text1"/>
          <w:sz w:val="24"/>
          <w:szCs w:val="24"/>
          <w:lang w:val="id-ID"/>
        </w:rPr>
        <w:t xml:space="preserve"> </w:t>
      </w:r>
      <w:r w:rsidRPr="00906D22">
        <w:rPr>
          <w:rFonts w:asciiTheme="majorBidi" w:hAnsiTheme="majorBidi" w:cstheme="majorBidi"/>
          <w:color w:val="000000" w:themeColor="text1"/>
          <w:sz w:val="24"/>
          <w:szCs w:val="24"/>
        </w:rPr>
        <w:t xml:space="preserve">(kebutuhan konsumen). Kebutuhan konsumen </w:t>
      </w:r>
      <w:proofErr w:type="gramStart"/>
      <w:r w:rsidRPr="00906D22">
        <w:rPr>
          <w:rFonts w:asciiTheme="majorBidi" w:hAnsiTheme="majorBidi" w:cstheme="majorBidi"/>
          <w:color w:val="000000" w:themeColor="text1"/>
          <w:sz w:val="24"/>
          <w:szCs w:val="24"/>
        </w:rPr>
        <w:t>akan</w:t>
      </w:r>
      <w:proofErr w:type="gramEnd"/>
      <w:r w:rsidRPr="00906D22">
        <w:rPr>
          <w:rFonts w:asciiTheme="majorBidi" w:hAnsiTheme="majorBidi" w:cstheme="majorBidi"/>
          <w:color w:val="000000" w:themeColor="text1"/>
          <w:sz w:val="24"/>
          <w:szCs w:val="24"/>
        </w:rPr>
        <w:t xml:space="preserve"> peningkatan nilai suatu produk sudah menjadi kunci dari siklus hidup suatu produk. Ketentuan-ketentuan konsumen untuk peningkatan produk </w:t>
      </w:r>
      <w:proofErr w:type="gramStart"/>
      <w:r w:rsidRPr="00906D22">
        <w:rPr>
          <w:rFonts w:asciiTheme="majorBidi" w:hAnsiTheme="majorBidi" w:cstheme="majorBidi"/>
          <w:color w:val="000000" w:themeColor="text1"/>
          <w:sz w:val="24"/>
          <w:szCs w:val="24"/>
        </w:rPr>
        <w:t>akan</w:t>
      </w:r>
      <w:proofErr w:type="gramEnd"/>
      <w:r w:rsidRPr="00906D22">
        <w:rPr>
          <w:rFonts w:asciiTheme="majorBidi" w:hAnsiTheme="majorBidi" w:cstheme="majorBidi"/>
          <w:color w:val="000000" w:themeColor="text1"/>
          <w:sz w:val="24"/>
          <w:szCs w:val="24"/>
        </w:rPr>
        <w:t xml:space="preserve"> menjadi </w:t>
      </w:r>
      <w:r w:rsidRPr="00906D22">
        <w:rPr>
          <w:rFonts w:asciiTheme="majorBidi" w:hAnsiTheme="majorBidi" w:cstheme="majorBidi"/>
          <w:i/>
          <w:iCs/>
          <w:color w:val="000000" w:themeColor="text1"/>
          <w:sz w:val="24"/>
          <w:szCs w:val="24"/>
        </w:rPr>
        <w:t>input</w:t>
      </w:r>
      <w:r w:rsidRPr="00906D22">
        <w:rPr>
          <w:rFonts w:asciiTheme="majorBidi" w:hAnsiTheme="majorBidi" w:cstheme="majorBidi"/>
          <w:color w:val="000000" w:themeColor="text1"/>
          <w:sz w:val="24"/>
          <w:szCs w:val="24"/>
        </w:rPr>
        <w:t xml:space="preserve"> yang sangat penting dalam pengembangan produk. </w:t>
      </w:r>
      <w:proofErr w:type="gramStart"/>
      <w:r w:rsidRPr="00906D22">
        <w:rPr>
          <w:rFonts w:asciiTheme="majorBidi" w:hAnsiTheme="majorBidi" w:cstheme="majorBidi"/>
          <w:color w:val="000000" w:themeColor="text1"/>
          <w:sz w:val="24"/>
          <w:szCs w:val="24"/>
        </w:rPr>
        <w:t xml:space="preserve">Selain itu, dengan melakukan penelitian terhadap </w:t>
      </w:r>
      <w:r w:rsidRPr="00906D22">
        <w:rPr>
          <w:rFonts w:asciiTheme="majorBidi" w:hAnsiTheme="majorBidi" w:cstheme="majorBidi"/>
          <w:i/>
          <w:iCs/>
          <w:color w:val="000000" w:themeColor="text1"/>
          <w:sz w:val="24"/>
          <w:szCs w:val="24"/>
        </w:rPr>
        <w:t>product life</w:t>
      </w:r>
      <w:r w:rsidRPr="00906D22">
        <w:rPr>
          <w:rFonts w:asciiTheme="majorBidi" w:hAnsiTheme="majorBidi" w:cstheme="majorBidi"/>
          <w:i/>
          <w:iCs/>
          <w:color w:val="000000" w:themeColor="text1"/>
          <w:sz w:val="24"/>
          <w:szCs w:val="24"/>
          <w:lang w:val="id-ID"/>
        </w:rPr>
        <w:t xml:space="preserve"> </w:t>
      </w:r>
      <w:r w:rsidRPr="00906D22">
        <w:rPr>
          <w:rFonts w:asciiTheme="majorBidi" w:hAnsiTheme="majorBidi" w:cstheme="majorBidi"/>
          <w:i/>
          <w:iCs/>
          <w:color w:val="000000" w:themeColor="text1"/>
          <w:sz w:val="24"/>
          <w:szCs w:val="24"/>
        </w:rPr>
        <w:t xml:space="preserve">cycle </w:t>
      </w:r>
      <w:r w:rsidRPr="00906D22">
        <w:rPr>
          <w:rFonts w:asciiTheme="majorBidi" w:hAnsiTheme="majorBidi" w:cstheme="majorBidi"/>
          <w:color w:val="000000" w:themeColor="text1"/>
          <w:sz w:val="24"/>
          <w:szCs w:val="24"/>
        </w:rPr>
        <w:t>memungkinkan sua</w:t>
      </w:r>
      <w:r w:rsidRPr="00906D22">
        <w:rPr>
          <w:rFonts w:asciiTheme="majorBidi" w:hAnsiTheme="majorBidi" w:cstheme="majorBidi"/>
          <w:color w:val="000000" w:themeColor="text1"/>
          <w:sz w:val="24"/>
          <w:szCs w:val="24"/>
          <w:lang w:val="id-ID"/>
        </w:rPr>
        <w:t>tu p</w:t>
      </w:r>
      <w:r w:rsidRPr="00906D22">
        <w:rPr>
          <w:rFonts w:asciiTheme="majorBidi" w:hAnsiTheme="majorBidi" w:cstheme="majorBidi"/>
          <w:color w:val="000000" w:themeColor="text1"/>
          <w:sz w:val="24"/>
          <w:szCs w:val="24"/>
        </w:rPr>
        <w:t>erusahaan untuk melakukan inovasi dalam memperkenalkan rancangan atau pengembangan produknya, sehingga dapat lebih mengembangkan perusahaannya.</w:t>
      </w:r>
      <w:proofErr w:type="gramEnd"/>
      <w:r w:rsidRPr="00906D22">
        <w:rPr>
          <w:rStyle w:val="FootnoteReference"/>
          <w:rFonts w:asciiTheme="majorBidi" w:hAnsiTheme="majorBidi" w:cstheme="majorBidi"/>
          <w:color w:val="000000" w:themeColor="text1"/>
          <w:sz w:val="24"/>
          <w:szCs w:val="24"/>
        </w:rPr>
        <w:footnoteReference w:id="7"/>
      </w:r>
      <w:r w:rsidRPr="00906D22">
        <w:rPr>
          <w:rFonts w:asciiTheme="majorBidi" w:eastAsia="Calibri" w:hAnsiTheme="majorBidi" w:cstheme="majorBidi"/>
          <w:color w:val="000000" w:themeColor="text1"/>
          <w:sz w:val="24"/>
          <w:szCs w:val="24"/>
          <w:lang w:val="id-ID"/>
        </w:rPr>
        <w:t xml:space="preserve"> </w:t>
      </w:r>
    </w:p>
    <w:p w:rsidR="00047FF4" w:rsidRPr="00906D22" w:rsidRDefault="00047FF4" w:rsidP="00047FF4">
      <w:pPr>
        <w:pStyle w:val="ListParagraph"/>
        <w:autoSpaceDE w:val="0"/>
        <w:autoSpaceDN w:val="0"/>
        <w:adjustRightInd w:val="0"/>
        <w:spacing w:after="0" w:line="480" w:lineRule="auto"/>
        <w:ind w:left="1134" w:firstLine="567"/>
        <w:rPr>
          <w:rFonts w:asciiTheme="majorBidi" w:eastAsia="Calibri" w:hAnsiTheme="majorBidi" w:cstheme="majorBidi"/>
          <w:color w:val="000000" w:themeColor="text1"/>
          <w:sz w:val="24"/>
          <w:szCs w:val="24"/>
          <w:lang w:val="id-ID" w:eastAsia="id-ID"/>
        </w:rPr>
      </w:pPr>
      <w:r w:rsidRPr="00906D22">
        <w:rPr>
          <w:rFonts w:asciiTheme="majorBidi" w:eastAsia="Calibri" w:hAnsiTheme="majorBidi" w:cstheme="majorBidi"/>
          <w:color w:val="000000" w:themeColor="text1"/>
          <w:sz w:val="24"/>
          <w:szCs w:val="24"/>
          <w:lang w:val="id-ID"/>
        </w:rPr>
        <w:t>Desa Mojomati adalah</w:t>
      </w:r>
      <w:r w:rsidRPr="00906D22">
        <w:rPr>
          <w:rStyle w:val="CommentReference"/>
          <w:rFonts w:asciiTheme="majorBidi" w:hAnsiTheme="majorBidi" w:cstheme="majorBidi"/>
          <w:sz w:val="24"/>
          <w:szCs w:val="24"/>
          <w:lang w:val="id-ID"/>
        </w:rPr>
        <w:t xml:space="preserve"> d</w:t>
      </w:r>
      <w:r w:rsidRPr="00906D22">
        <w:rPr>
          <w:rFonts w:asciiTheme="majorBidi" w:eastAsia="Calibri" w:hAnsiTheme="majorBidi" w:cstheme="majorBidi"/>
          <w:color w:val="000000" w:themeColor="text1"/>
          <w:sz w:val="24"/>
          <w:szCs w:val="24"/>
          <w:lang w:val="id-ID"/>
        </w:rPr>
        <w:t xml:space="preserve">esa yang berada di Kecamatan Jetis Kabupaten Ponorogo bagian paling timur dan desa yang tidak terlalu luas dengan jumlah penduduk desa Mojomati  kurang lebih ada 800 </w:t>
      </w:r>
      <w:r w:rsidRPr="00906D22">
        <w:rPr>
          <w:rFonts w:asciiTheme="majorBidi" w:eastAsia="Calibri" w:hAnsiTheme="majorBidi" w:cstheme="majorBidi"/>
          <w:color w:val="000000" w:themeColor="text1"/>
          <w:sz w:val="24"/>
          <w:szCs w:val="24"/>
          <w:lang w:val="id-ID"/>
        </w:rPr>
        <w:lastRenderedPageBreak/>
        <w:t>jiwa dengan 266 kepala keluarga.</w:t>
      </w:r>
      <w:r w:rsidRPr="00906D22">
        <w:rPr>
          <w:rStyle w:val="FootnoteReference"/>
          <w:rFonts w:asciiTheme="majorBidi" w:eastAsia="Calibri" w:hAnsiTheme="majorBidi" w:cstheme="majorBidi"/>
          <w:color w:val="000000" w:themeColor="text1"/>
          <w:sz w:val="24"/>
          <w:szCs w:val="24"/>
        </w:rPr>
        <w:footnoteReference w:id="8"/>
      </w:r>
      <w:r w:rsidRPr="00906D22">
        <w:rPr>
          <w:rFonts w:asciiTheme="majorBidi" w:eastAsia="Calibri" w:hAnsiTheme="majorBidi" w:cstheme="majorBidi"/>
          <w:color w:val="000000" w:themeColor="text1"/>
          <w:sz w:val="24"/>
          <w:szCs w:val="24"/>
          <w:lang w:val="id-ID"/>
        </w:rPr>
        <w:t xml:space="preserve"> Kehidupan ekonominya di kalangan menengah ke bawah. Karena mayoritas masyarakatnya bermata pencaharian sebagai petani, pendapatan yang diterima sebagian besar dari hasil panennya. </w:t>
      </w:r>
    </w:p>
    <w:p w:rsidR="00047FF4" w:rsidRPr="00906D22" w:rsidRDefault="00047FF4" w:rsidP="00047FF4">
      <w:pPr>
        <w:pStyle w:val="ListParagraph"/>
        <w:autoSpaceDE w:val="0"/>
        <w:autoSpaceDN w:val="0"/>
        <w:adjustRightInd w:val="0"/>
        <w:spacing w:after="0" w:line="480" w:lineRule="auto"/>
        <w:ind w:left="1134" w:firstLine="567"/>
        <w:rPr>
          <w:rFonts w:asciiTheme="majorBidi" w:eastAsia="Calibri" w:hAnsiTheme="majorBidi" w:cstheme="majorBidi"/>
          <w:color w:val="000000" w:themeColor="text1"/>
          <w:sz w:val="24"/>
          <w:szCs w:val="24"/>
          <w:lang w:eastAsia="id-ID"/>
        </w:rPr>
      </w:pPr>
      <w:r w:rsidRPr="00906D22">
        <w:rPr>
          <w:rFonts w:asciiTheme="majorBidi" w:eastAsia="Calibri" w:hAnsiTheme="majorBidi" w:cstheme="majorBidi"/>
          <w:color w:val="000000" w:themeColor="text1"/>
          <w:sz w:val="24"/>
          <w:szCs w:val="24"/>
          <w:lang w:val="id-ID" w:eastAsia="id-ID"/>
        </w:rPr>
        <w:t>Sedangkan mayoritas ibu rumah tangga di Desa Mojomati menjadi pengrajin tas anyaman plastik dengan jumlah 50 pengrajin. K</w:t>
      </w:r>
      <w:r w:rsidRPr="00906D22">
        <w:rPr>
          <w:rFonts w:asciiTheme="majorBidi" w:hAnsiTheme="majorBidi" w:cstheme="majorBidi"/>
          <w:color w:val="000000" w:themeColor="text1"/>
          <w:sz w:val="24"/>
          <w:szCs w:val="24"/>
          <w:lang w:val="id-ID"/>
        </w:rPr>
        <w:t xml:space="preserve">erajinan tas anyaman plastik ini menjadi pendapatan tambahan bagi para ibu rumah tangga desa Mojomati selain menjadi petani. </w:t>
      </w:r>
      <w:r w:rsidRPr="00906D22">
        <w:rPr>
          <w:rFonts w:asciiTheme="majorBidi" w:eastAsia="Calibri" w:hAnsiTheme="majorBidi" w:cstheme="majorBidi"/>
          <w:color w:val="000000" w:themeColor="text1"/>
          <w:sz w:val="24"/>
          <w:szCs w:val="24"/>
          <w:lang w:val="id-ID" w:eastAsia="id-ID"/>
        </w:rPr>
        <w:t xml:space="preserve">Pemerintah desa Mojomati merencanakan akan menjadikan desa Mojomati sebagai desa industri tas anyaman plastik. Ada yang dijual secara individu di pasaran dan ada juga yang dijual lewat pengepul. Tas anyaman plastik tersebut sudah lama berproduksi hingga sampai sekarang. </w:t>
      </w:r>
    </w:p>
    <w:p w:rsidR="00047FF4" w:rsidRPr="00906D22" w:rsidRDefault="00047FF4" w:rsidP="00047FF4">
      <w:pPr>
        <w:pStyle w:val="ListParagraph"/>
        <w:autoSpaceDE w:val="0"/>
        <w:autoSpaceDN w:val="0"/>
        <w:adjustRightInd w:val="0"/>
        <w:spacing w:after="0" w:line="480" w:lineRule="auto"/>
        <w:ind w:left="1134" w:firstLine="567"/>
        <w:rPr>
          <w:rFonts w:asciiTheme="majorBidi" w:eastAsia="Calibri" w:hAnsiTheme="majorBidi" w:cstheme="majorBidi"/>
          <w:color w:val="000000" w:themeColor="text1"/>
          <w:sz w:val="24"/>
          <w:szCs w:val="24"/>
          <w:lang w:val="id-ID"/>
        </w:rPr>
      </w:pPr>
      <w:r w:rsidRPr="00906D22">
        <w:rPr>
          <w:rFonts w:asciiTheme="majorBidi" w:eastAsia="Calibri" w:hAnsiTheme="majorBidi" w:cstheme="majorBidi"/>
          <w:color w:val="000000" w:themeColor="text1"/>
          <w:sz w:val="24"/>
          <w:szCs w:val="24"/>
          <w:lang w:val="id-ID"/>
        </w:rPr>
        <w:t xml:space="preserve">Produk tas anyaman plastik di Desa Mojomati memerlukan daur hidup produk yang meningkat dan mampu bertahan di tengah banyaknya pesaing dan pesatnya teknologi. </w:t>
      </w:r>
      <w:r w:rsidRPr="00906D22">
        <w:rPr>
          <w:rFonts w:asciiTheme="majorBidi" w:eastAsia="Calibri" w:hAnsiTheme="majorBidi" w:cstheme="majorBidi"/>
          <w:color w:val="000000" w:themeColor="text1"/>
          <w:sz w:val="24"/>
          <w:szCs w:val="24"/>
          <w:lang w:val="id-ID" w:eastAsia="id-ID"/>
        </w:rPr>
        <w:t>Strategi pada tiap siklus hidup produk memerlukan startegi pemasaran yang berbeda mulai dari tahap pengenalan, tahap pertumbuhan, tahap kedewasaan, dan tahap penurunan.</w:t>
      </w:r>
      <w:r w:rsidRPr="00906D22">
        <w:rPr>
          <w:rStyle w:val="FootnoteReference"/>
          <w:rFonts w:asciiTheme="majorBidi" w:eastAsia="Calibri" w:hAnsiTheme="majorBidi" w:cstheme="majorBidi"/>
          <w:color w:val="000000" w:themeColor="text1"/>
          <w:sz w:val="24"/>
          <w:szCs w:val="24"/>
          <w:lang w:val="id-ID" w:eastAsia="id-ID"/>
        </w:rPr>
        <w:footnoteReference w:id="9"/>
      </w:r>
      <w:r w:rsidRPr="00906D22">
        <w:rPr>
          <w:rFonts w:asciiTheme="majorBidi" w:eastAsia="Calibri" w:hAnsiTheme="majorBidi" w:cstheme="majorBidi"/>
          <w:color w:val="000000" w:themeColor="text1"/>
          <w:sz w:val="24"/>
          <w:szCs w:val="24"/>
          <w:lang w:val="id-ID" w:eastAsia="id-ID"/>
        </w:rPr>
        <w:t xml:space="preserve"> Pengrajin tas anyaman plastik telah melakukan strategi pemasaran yang berbeda pada setiap siklus hidupnya. Pada awal produksi strategi pemasaran yang dilakukan melalui mulut ke mulut saja dan penjualan secara langsung kepada konsumen. Para pengrajin </w:t>
      </w:r>
      <w:r w:rsidRPr="00906D22">
        <w:rPr>
          <w:rFonts w:asciiTheme="majorBidi" w:eastAsia="Calibri" w:hAnsiTheme="majorBidi" w:cstheme="majorBidi"/>
          <w:color w:val="000000" w:themeColor="text1"/>
          <w:sz w:val="24"/>
          <w:szCs w:val="24"/>
          <w:lang w:val="id-ID" w:eastAsia="id-ID"/>
        </w:rPr>
        <w:lastRenderedPageBreak/>
        <w:t>pun mengikuti perkembangan teknologi yang semakin pesat dengan memperluas pemasaran melalui media sosial (</w:t>
      </w:r>
      <w:r w:rsidRPr="00906D22">
        <w:rPr>
          <w:rFonts w:asciiTheme="majorBidi" w:eastAsia="Calibri" w:hAnsiTheme="majorBidi" w:cstheme="majorBidi"/>
          <w:i/>
          <w:iCs/>
          <w:color w:val="000000" w:themeColor="text1"/>
          <w:sz w:val="24"/>
          <w:szCs w:val="24"/>
          <w:lang w:val="id-ID" w:eastAsia="id-ID"/>
        </w:rPr>
        <w:t>facebook, whatsapp, e-commerce)</w:t>
      </w:r>
      <w:r w:rsidRPr="00906D22">
        <w:rPr>
          <w:rFonts w:asciiTheme="majorBidi" w:eastAsia="Calibri" w:hAnsiTheme="majorBidi" w:cstheme="majorBidi"/>
          <w:color w:val="000000" w:themeColor="text1"/>
          <w:sz w:val="24"/>
          <w:szCs w:val="24"/>
          <w:lang w:val="id-ID" w:eastAsia="id-ID"/>
        </w:rPr>
        <w:t xml:space="preserve"> dengan tujuan untuk meningkatkan daur hidup produk tas anyaman palstik di Desa Mojomati.</w:t>
      </w:r>
    </w:p>
    <w:p w:rsidR="00047FF4" w:rsidRPr="00906D22" w:rsidRDefault="00047FF4" w:rsidP="00047FF4">
      <w:pPr>
        <w:pStyle w:val="ListParagraph"/>
        <w:spacing w:line="480" w:lineRule="auto"/>
        <w:ind w:left="1134"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Selain itu, s</w:t>
      </w:r>
      <w:r w:rsidRPr="00906D22">
        <w:rPr>
          <w:rFonts w:asciiTheme="majorBidi" w:hAnsiTheme="majorBidi" w:cstheme="majorBidi"/>
          <w:color w:val="000000" w:themeColor="text1"/>
          <w:sz w:val="24"/>
          <w:szCs w:val="24"/>
        </w:rPr>
        <w:t>trategi perbaikan dan</w:t>
      </w: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color w:val="000000" w:themeColor="text1"/>
          <w:sz w:val="24"/>
          <w:szCs w:val="24"/>
        </w:rPr>
        <w:t>pengembangan produk yang harus diterapkan</w:t>
      </w: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color w:val="000000" w:themeColor="text1"/>
          <w:sz w:val="24"/>
          <w:szCs w:val="24"/>
        </w:rPr>
        <w:t>agar usaha ini dapat terus berta</w:t>
      </w:r>
      <w:r w:rsidRPr="00906D22">
        <w:rPr>
          <w:rFonts w:asciiTheme="majorBidi" w:hAnsiTheme="majorBidi" w:cstheme="majorBidi"/>
          <w:color w:val="000000" w:themeColor="text1"/>
          <w:sz w:val="24"/>
          <w:szCs w:val="24"/>
          <w:lang w:val="id-ID"/>
        </w:rPr>
        <w:t>han dan bersaing dengan produk yang lain. P</w:t>
      </w:r>
      <w:r w:rsidRPr="00906D22">
        <w:rPr>
          <w:rFonts w:asciiTheme="majorBidi" w:hAnsiTheme="majorBidi" w:cstheme="majorBidi"/>
          <w:color w:val="000000" w:themeColor="text1"/>
          <w:sz w:val="24"/>
          <w:szCs w:val="24"/>
        </w:rPr>
        <w:t xml:space="preserve">engembangan dan inovasi produk </w:t>
      </w:r>
      <w:r w:rsidRPr="00906D22">
        <w:rPr>
          <w:rFonts w:asciiTheme="majorBidi" w:hAnsiTheme="majorBidi" w:cstheme="majorBidi"/>
          <w:color w:val="000000" w:themeColor="text1"/>
          <w:sz w:val="24"/>
          <w:szCs w:val="24"/>
          <w:lang w:val="id-ID"/>
        </w:rPr>
        <w:t xml:space="preserve">diperlukan untuk </w:t>
      </w:r>
      <w:r w:rsidRPr="00906D22">
        <w:rPr>
          <w:rFonts w:asciiTheme="majorBidi" w:hAnsiTheme="majorBidi" w:cstheme="majorBidi"/>
          <w:color w:val="000000" w:themeColor="text1"/>
          <w:sz w:val="24"/>
          <w:szCs w:val="24"/>
        </w:rPr>
        <w:t>menarik perhatian konsumen dan membuat mereka tetap melakukan pembelian atas produk tersebu</w:t>
      </w:r>
      <w:r w:rsidRPr="00906D22">
        <w:rPr>
          <w:rFonts w:asciiTheme="majorBidi" w:hAnsiTheme="majorBidi" w:cstheme="majorBidi"/>
          <w:color w:val="000000" w:themeColor="text1"/>
          <w:sz w:val="24"/>
          <w:szCs w:val="24"/>
          <w:lang w:val="id-ID"/>
        </w:rPr>
        <w:t>t. Keterangan dari salah satu pengepul tas anyaman plastik yang bernama Bu Puji mengatakan salah satu strategi untuk memperluas pasar dan mempertahankan produk tersebut yaitu dilakukan perkembangan produk meliputi ukuran produk, warna yang bermacam-macam dengan desain yang berbeda-beda, model produk yang tertutup dan terbuka yang sesuai dengan permintaan konsumen.</w:t>
      </w:r>
      <w:r w:rsidRPr="00906D22">
        <w:rPr>
          <w:rStyle w:val="FootnoteReference"/>
          <w:rFonts w:asciiTheme="majorBidi" w:hAnsiTheme="majorBidi" w:cstheme="majorBidi"/>
          <w:color w:val="000000" w:themeColor="text1"/>
          <w:sz w:val="24"/>
          <w:szCs w:val="24"/>
          <w:lang w:val="id-ID"/>
        </w:rPr>
        <w:footnoteReference w:id="10"/>
      </w:r>
      <w:r w:rsidRPr="00906D22">
        <w:rPr>
          <w:rFonts w:asciiTheme="majorBidi" w:hAnsiTheme="majorBidi" w:cstheme="majorBidi"/>
          <w:color w:val="000000" w:themeColor="text1"/>
          <w:sz w:val="24"/>
          <w:szCs w:val="24"/>
          <w:lang w:val="id-ID"/>
        </w:rPr>
        <w:t>Harga yang ditawarkan mulai dari Rp. 4.000 sampai Rp. 20.000 tergantung ukuran dan kesulitan anyaman tambahan. Namun dari beberapa strategi pemasaran yang berbeda-beda dan pengembangan produk yang telah dilakukan secara bertahap, pada kenyataan di lapangan belum berhasil meningkatkan daur hidup produk pada tas anyaman plastik</w:t>
      </w:r>
      <w:r w:rsidRPr="00906D22">
        <w:rPr>
          <w:rFonts w:asciiTheme="majorBidi" w:eastAsia="Calibri" w:hAnsiTheme="majorBidi" w:cstheme="majorBidi"/>
          <w:color w:val="000000" w:themeColor="text1"/>
          <w:sz w:val="24"/>
          <w:szCs w:val="24"/>
          <w:lang w:val="id-ID" w:eastAsia="id-ID"/>
        </w:rPr>
        <w:t xml:space="preserve"> di Desa Mojomati</w:t>
      </w:r>
      <w:r w:rsidRPr="00906D22">
        <w:rPr>
          <w:rStyle w:val="FootnoteReference"/>
          <w:rFonts w:asciiTheme="majorBidi" w:eastAsia="Calibri" w:hAnsiTheme="majorBidi" w:cstheme="majorBidi"/>
          <w:color w:val="000000" w:themeColor="text1"/>
          <w:sz w:val="24"/>
          <w:szCs w:val="24"/>
          <w:lang w:val="id-ID" w:eastAsia="id-ID"/>
        </w:rPr>
        <w:footnoteReference w:id="11"/>
      </w:r>
    </w:p>
    <w:p w:rsidR="00047FF4" w:rsidRPr="00906D22" w:rsidRDefault="00047FF4" w:rsidP="00047FF4">
      <w:pPr>
        <w:pStyle w:val="ListParagraph"/>
        <w:spacing w:line="480" w:lineRule="auto"/>
        <w:ind w:left="1134" w:firstLine="567"/>
        <w:rPr>
          <w:rFonts w:asciiTheme="majorBidi" w:eastAsia="Calibri" w:hAnsiTheme="majorBidi" w:cstheme="majorBidi"/>
          <w:color w:val="000000" w:themeColor="text1"/>
          <w:sz w:val="24"/>
          <w:szCs w:val="24"/>
          <w:lang w:val="id-ID" w:eastAsia="id-ID"/>
        </w:rPr>
      </w:pPr>
      <w:r w:rsidRPr="00906D22">
        <w:rPr>
          <w:rFonts w:asciiTheme="majorBidi" w:eastAsia="Calibri" w:hAnsiTheme="majorBidi" w:cstheme="majorBidi"/>
          <w:color w:val="000000" w:themeColor="text1"/>
          <w:sz w:val="24"/>
          <w:szCs w:val="24"/>
          <w:lang w:val="id-ID" w:eastAsia="id-ID"/>
        </w:rPr>
        <w:lastRenderedPageBreak/>
        <w:t>Menurut teori semakin strategi pemasaran yang dilakukan berbeda-beda pada setiap daur hidup suatu produk dan pengembangan produk yang selalu diperbarui sesuai kebutuhan konsumen seharusnya meningkatkan daur hidup produk tas anyaman. Namun mengapa kedua strategi yang telah dilakukan tersebut nyatanya belum mampu berhasil meningkatkan daur hidup pada tas anyaman plastik. Sehingga penulis tertarik untuk melakukan penelitian lebih mendalam. Maka peneliti mengambil judul “Pengaruh Strategi Pemasaran Dan Pengembangan Produk Terhadap Daur Hidup Produk Tas Anyam Plastik Di Desa Mojomati Kecamatan Jetis Kabupaten Ponorogo.”</w:t>
      </w:r>
    </w:p>
    <w:p w:rsidR="00047FF4" w:rsidRPr="00906D22" w:rsidRDefault="00047FF4" w:rsidP="00047FF4">
      <w:pPr>
        <w:pStyle w:val="ListParagraph"/>
        <w:numPr>
          <w:ilvl w:val="0"/>
          <w:numId w:val="3"/>
        </w:numPr>
        <w:autoSpaceDE w:val="0"/>
        <w:autoSpaceDN w:val="0"/>
        <w:adjustRightInd w:val="0"/>
        <w:spacing w:after="0" w:line="480" w:lineRule="auto"/>
        <w:ind w:left="1134"/>
        <w:rPr>
          <w:rFonts w:asciiTheme="majorBidi" w:eastAsia="Calibri" w:hAnsiTheme="majorBidi" w:cstheme="majorBidi"/>
          <w:b/>
          <w:bCs/>
          <w:color w:val="000000" w:themeColor="text1"/>
          <w:sz w:val="24"/>
          <w:szCs w:val="24"/>
          <w:lang w:val="id-ID" w:eastAsia="id-ID"/>
        </w:rPr>
      </w:pPr>
      <w:r w:rsidRPr="00906D22">
        <w:rPr>
          <w:rFonts w:asciiTheme="majorBidi" w:eastAsia="Calibri" w:hAnsiTheme="majorBidi" w:cstheme="majorBidi"/>
          <w:b/>
          <w:bCs/>
          <w:color w:val="000000" w:themeColor="text1"/>
          <w:sz w:val="24"/>
          <w:szCs w:val="24"/>
          <w:lang w:val="id-ID" w:eastAsia="id-ID"/>
        </w:rPr>
        <w:t>Rumusan Masalah</w:t>
      </w:r>
    </w:p>
    <w:p w:rsidR="00047FF4" w:rsidRPr="00906D22" w:rsidRDefault="00047FF4" w:rsidP="00047FF4">
      <w:pPr>
        <w:pStyle w:val="ListParagraph"/>
        <w:numPr>
          <w:ilvl w:val="0"/>
          <w:numId w:val="1"/>
        </w:numPr>
        <w:autoSpaceDE w:val="0"/>
        <w:autoSpaceDN w:val="0"/>
        <w:adjustRightInd w:val="0"/>
        <w:spacing w:after="0" w:line="480" w:lineRule="auto"/>
        <w:ind w:left="1418"/>
        <w:rPr>
          <w:rFonts w:asciiTheme="majorBidi" w:eastAsia="Calibri" w:hAnsiTheme="majorBidi" w:cstheme="majorBidi"/>
          <w:color w:val="000000" w:themeColor="text1"/>
          <w:sz w:val="24"/>
          <w:szCs w:val="24"/>
          <w:lang w:val="id-ID" w:eastAsia="id-ID"/>
        </w:rPr>
      </w:pPr>
      <w:r w:rsidRPr="00906D22">
        <w:rPr>
          <w:rFonts w:asciiTheme="majorBidi" w:eastAsia="Calibri" w:hAnsiTheme="majorBidi" w:cstheme="majorBidi"/>
          <w:color w:val="000000" w:themeColor="text1"/>
          <w:sz w:val="24"/>
          <w:szCs w:val="24"/>
          <w:lang w:val="id-ID" w:eastAsia="id-ID"/>
        </w:rPr>
        <w:t>Apakah strategi pemasaran berpengaruh secara signifikan terhadap daur hidup produk tas anyaman plastik?</w:t>
      </w:r>
    </w:p>
    <w:p w:rsidR="00047FF4" w:rsidRPr="00906D22" w:rsidRDefault="00047FF4" w:rsidP="00047FF4">
      <w:pPr>
        <w:pStyle w:val="ListParagraph"/>
        <w:numPr>
          <w:ilvl w:val="0"/>
          <w:numId w:val="1"/>
        </w:numPr>
        <w:spacing w:after="0" w:line="480" w:lineRule="auto"/>
        <w:ind w:left="1418" w:hanging="284"/>
        <w:rPr>
          <w:rFonts w:asciiTheme="majorBidi" w:hAnsiTheme="majorBidi" w:cstheme="majorBidi"/>
          <w:color w:val="000000" w:themeColor="text1"/>
          <w:sz w:val="24"/>
          <w:szCs w:val="24"/>
        </w:rPr>
      </w:pPr>
      <w:r w:rsidRPr="00906D22">
        <w:rPr>
          <w:rFonts w:asciiTheme="majorBidi" w:eastAsia="Calibri" w:hAnsiTheme="majorBidi" w:cstheme="majorBidi"/>
          <w:color w:val="000000" w:themeColor="text1"/>
          <w:sz w:val="24"/>
          <w:szCs w:val="24"/>
          <w:lang w:val="id-ID" w:eastAsia="id-ID"/>
        </w:rPr>
        <w:t>Apakah pengembangan produk berpengaruh secara signifikan terhadap daur hidup produk tas anyaman plastik?</w:t>
      </w:r>
    </w:p>
    <w:p w:rsidR="00047FF4" w:rsidRPr="00906D22" w:rsidRDefault="00047FF4" w:rsidP="00047FF4">
      <w:pPr>
        <w:pStyle w:val="ListParagraph"/>
        <w:numPr>
          <w:ilvl w:val="0"/>
          <w:numId w:val="1"/>
        </w:numPr>
        <w:autoSpaceDE w:val="0"/>
        <w:autoSpaceDN w:val="0"/>
        <w:adjustRightInd w:val="0"/>
        <w:spacing w:after="0" w:line="480" w:lineRule="auto"/>
        <w:ind w:left="1418" w:hanging="284"/>
        <w:rPr>
          <w:rFonts w:asciiTheme="majorBidi" w:eastAsia="Calibri" w:hAnsiTheme="majorBidi" w:cstheme="majorBidi"/>
          <w:color w:val="000000" w:themeColor="text1"/>
          <w:sz w:val="24"/>
          <w:szCs w:val="24"/>
          <w:lang w:val="id-ID" w:eastAsia="id-ID"/>
        </w:rPr>
      </w:pPr>
      <w:r w:rsidRPr="00906D22">
        <w:rPr>
          <w:rFonts w:asciiTheme="majorBidi" w:eastAsia="Calibri" w:hAnsiTheme="majorBidi" w:cstheme="majorBidi"/>
          <w:color w:val="000000" w:themeColor="text1"/>
          <w:sz w:val="24"/>
          <w:szCs w:val="24"/>
          <w:lang w:val="id-ID" w:eastAsia="id-ID"/>
        </w:rPr>
        <w:t>Apakah strategi pemasaran dan pengembangan produk bersama-sama berpengaruh secara signifikan terhadap daur hidup produk tas anyaman plastik?</w:t>
      </w:r>
    </w:p>
    <w:p w:rsidR="00047FF4" w:rsidRPr="00906D22" w:rsidRDefault="00047FF4" w:rsidP="00047FF4">
      <w:pPr>
        <w:pStyle w:val="ListParagraph"/>
        <w:numPr>
          <w:ilvl w:val="0"/>
          <w:numId w:val="3"/>
        </w:numPr>
        <w:autoSpaceDE w:val="0"/>
        <w:autoSpaceDN w:val="0"/>
        <w:adjustRightInd w:val="0"/>
        <w:spacing w:after="0" w:line="480" w:lineRule="auto"/>
        <w:ind w:left="1134"/>
        <w:rPr>
          <w:rFonts w:asciiTheme="majorBidi" w:eastAsia="Calibri" w:hAnsiTheme="majorBidi" w:cstheme="majorBidi"/>
          <w:b/>
          <w:bCs/>
          <w:color w:val="000000" w:themeColor="text1"/>
          <w:sz w:val="24"/>
          <w:szCs w:val="24"/>
          <w:lang w:val="id-ID" w:eastAsia="id-ID"/>
        </w:rPr>
      </w:pPr>
      <w:r w:rsidRPr="00906D22">
        <w:rPr>
          <w:rFonts w:asciiTheme="majorBidi" w:eastAsia="Calibri" w:hAnsiTheme="majorBidi" w:cstheme="majorBidi"/>
          <w:b/>
          <w:bCs/>
          <w:color w:val="000000" w:themeColor="text1"/>
          <w:sz w:val="24"/>
          <w:szCs w:val="24"/>
          <w:lang w:val="id-ID" w:eastAsia="id-ID"/>
        </w:rPr>
        <w:t>Tujuan Penelitian</w:t>
      </w:r>
    </w:p>
    <w:p w:rsidR="00047FF4" w:rsidRPr="00906D22" w:rsidRDefault="00047FF4" w:rsidP="00047FF4">
      <w:pPr>
        <w:pStyle w:val="ListParagraph"/>
        <w:numPr>
          <w:ilvl w:val="0"/>
          <w:numId w:val="2"/>
        </w:numPr>
        <w:spacing w:after="0" w:line="480" w:lineRule="auto"/>
        <w:ind w:left="141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Untuk mengetahui pengaruh strategi pemasaran terhadap daur hidup produk tas anyaman plastik.</w:t>
      </w:r>
    </w:p>
    <w:p w:rsidR="00047FF4" w:rsidRPr="00906D22" w:rsidRDefault="00047FF4" w:rsidP="00047FF4">
      <w:pPr>
        <w:pStyle w:val="ListParagraph"/>
        <w:numPr>
          <w:ilvl w:val="0"/>
          <w:numId w:val="2"/>
        </w:numPr>
        <w:spacing w:after="0" w:line="480" w:lineRule="auto"/>
        <w:ind w:left="1418" w:hanging="28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Untuk mengetahui pengaruh pengembangan produk terhadap daur hidup produk tas anyaman plastik.</w:t>
      </w:r>
    </w:p>
    <w:p w:rsidR="00047FF4" w:rsidRPr="00906D22" w:rsidRDefault="00047FF4" w:rsidP="00047FF4">
      <w:pPr>
        <w:pStyle w:val="ListParagraph"/>
        <w:numPr>
          <w:ilvl w:val="0"/>
          <w:numId w:val="2"/>
        </w:numPr>
        <w:spacing w:after="0" w:line="480" w:lineRule="auto"/>
        <w:ind w:left="1418" w:hanging="28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Untuk mengetahui pengaruh strategi pemasaran dan pengembangan produk terhadap daur hidup produk tas anyaman plastik.</w:t>
      </w:r>
    </w:p>
    <w:p w:rsidR="00047FF4" w:rsidRPr="00906D22" w:rsidRDefault="00047FF4" w:rsidP="00047FF4">
      <w:pPr>
        <w:pStyle w:val="ListParagraph"/>
        <w:numPr>
          <w:ilvl w:val="0"/>
          <w:numId w:val="3"/>
        </w:numPr>
        <w:spacing w:after="0" w:line="480" w:lineRule="auto"/>
        <w:ind w:left="1134"/>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lang w:val="id-ID"/>
        </w:rPr>
        <w:t>Manfaat</w:t>
      </w:r>
      <w:r w:rsidRPr="00906D22">
        <w:rPr>
          <w:rFonts w:asciiTheme="majorBidi" w:hAnsiTheme="majorBidi" w:cstheme="majorBidi"/>
          <w:b/>
          <w:bCs/>
          <w:color w:val="000000" w:themeColor="text1"/>
          <w:sz w:val="24"/>
          <w:szCs w:val="24"/>
        </w:rPr>
        <w:t xml:space="preserve"> Penelitian</w:t>
      </w:r>
    </w:p>
    <w:p w:rsidR="00047FF4" w:rsidRPr="00906D22" w:rsidRDefault="00047FF4" w:rsidP="00047FF4">
      <w:pPr>
        <w:pStyle w:val="ListParagraph"/>
        <w:numPr>
          <w:ilvl w:val="0"/>
          <w:numId w:val="4"/>
        </w:numPr>
        <w:autoSpaceDE w:val="0"/>
        <w:autoSpaceDN w:val="0"/>
        <w:adjustRightInd w:val="0"/>
        <w:spacing w:after="0" w:line="480" w:lineRule="auto"/>
        <w:ind w:left="1418"/>
        <w:rPr>
          <w:rFonts w:asciiTheme="majorBidi" w:eastAsia="Calibri" w:hAnsiTheme="majorBidi" w:cstheme="majorBidi"/>
          <w:color w:val="000000" w:themeColor="text1"/>
          <w:sz w:val="24"/>
          <w:szCs w:val="24"/>
          <w:lang w:val="id-ID" w:eastAsia="id-ID"/>
        </w:rPr>
      </w:pPr>
      <w:r w:rsidRPr="00906D22">
        <w:rPr>
          <w:rFonts w:asciiTheme="majorBidi" w:eastAsia="Calibri" w:hAnsiTheme="majorBidi" w:cstheme="majorBidi"/>
          <w:color w:val="000000" w:themeColor="text1"/>
          <w:sz w:val="24"/>
          <w:szCs w:val="24"/>
          <w:lang w:val="id-ID" w:eastAsia="id-ID"/>
        </w:rPr>
        <w:t>Manfaat Teoritis</w:t>
      </w:r>
    </w:p>
    <w:p w:rsidR="00047FF4" w:rsidRPr="00906D22" w:rsidRDefault="00047FF4" w:rsidP="00047FF4">
      <w:pPr>
        <w:autoSpaceDE w:val="0"/>
        <w:autoSpaceDN w:val="0"/>
        <w:adjustRightInd w:val="0"/>
        <w:spacing w:after="0" w:line="480" w:lineRule="auto"/>
        <w:ind w:left="1418" w:firstLine="567"/>
        <w:rPr>
          <w:rFonts w:asciiTheme="majorBidi" w:eastAsia="Calibri" w:hAnsiTheme="majorBidi" w:cstheme="majorBidi"/>
          <w:color w:val="000000" w:themeColor="text1"/>
          <w:sz w:val="24"/>
          <w:szCs w:val="24"/>
          <w:lang w:val="id-ID" w:eastAsia="id-ID"/>
        </w:rPr>
      </w:pPr>
      <w:r w:rsidRPr="00906D22">
        <w:rPr>
          <w:rFonts w:asciiTheme="majorBidi" w:eastAsia="Calibri" w:hAnsiTheme="majorBidi" w:cstheme="majorBidi"/>
          <w:color w:val="000000" w:themeColor="text1"/>
          <w:sz w:val="24"/>
          <w:szCs w:val="24"/>
          <w:lang w:val="id-ID" w:eastAsia="id-ID"/>
        </w:rPr>
        <w:t>Penelitian ini diharapkan dapat menambah pengetahuan ilmu ekonomi syariah dalam mengembangkan kajian-kajian mengenai strategi pemasaran dan pengembangan produk, khususnya mengenai tahapan-tahapan strategi pemasaran daur hidup produk yang sangat penting bagi masyarakat untuk mengembangkan dan mempertahankan usaha atau bisnis yang dijalani.</w:t>
      </w:r>
    </w:p>
    <w:p w:rsidR="00047FF4" w:rsidRPr="00906D22" w:rsidRDefault="00047FF4" w:rsidP="00047FF4">
      <w:pPr>
        <w:pStyle w:val="ListParagraph"/>
        <w:numPr>
          <w:ilvl w:val="0"/>
          <w:numId w:val="4"/>
        </w:numPr>
        <w:autoSpaceDE w:val="0"/>
        <w:autoSpaceDN w:val="0"/>
        <w:adjustRightInd w:val="0"/>
        <w:spacing w:after="0" w:line="480" w:lineRule="auto"/>
        <w:ind w:left="1418"/>
        <w:rPr>
          <w:rFonts w:asciiTheme="majorBidi" w:eastAsia="Calibri" w:hAnsiTheme="majorBidi" w:cstheme="majorBidi"/>
          <w:color w:val="000000" w:themeColor="text1"/>
          <w:sz w:val="24"/>
          <w:szCs w:val="24"/>
          <w:lang w:val="id-ID" w:eastAsia="id-ID"/>
        </w:rPr>
      </w:pPr>
      <w:r w:rsidRPr="00906D22">
        <w:rPr>
          <w:rFonts w:asciiTheme="majorBidi" w:eastAsia="Calibri" w:hAnsiTheme="majorBidi" w:cstheme="majorBidi"/>
          <w:color w:val="000000" w:themeColor="text1"/>
          <w:sz w:val="24"/>
          <w:szCs w:val="24"/>
          <w:lang w:val="id-ID" w:eastAsia="id-ID"/>
        </w:rPr>
        <w:t>Manfaat Praktis</w:t>
      </w:r>
    </w:p>
    <w:p w:rsidR="00047FF4" w:rsidRPr="00906D22" w:rsidRDefault="00047FF4" w:rsidP="00047FF4">
      <w:pPr>
        <w:pStyle w:val="ListParagraph"/>
        <w:autoSpaceDE w:val="0"/>
        <w:autoSpaceDN w:val="0"/>
        <w:adjustRightInd w:val="0"/>
        <w:spacing w:after="0" w:line="480" w:lineRule="auto"/>
        <w:ind w:left="1560" w:firstLine="600"/>
        <w:rPr>
          <w:rFonts w:asciiTheme="majorBidi" w:hAnsiTheme="majorBidi" w:cstheme="majorBidi"/>
          <w:sz w:val="24"/>
          <w:szCs w:val="24"/>
          <w:lang w:val="id-ID"/>
        </w:rPr>
      </w:pPr>
      <w:r w:rsidRPr="00906D22">
        <w:rPr>
          <w:rFonts w:asciiTheme="majorBidi" w:eastAsia="Calibri" w:hAnsiTheme="majorBidi" w:cstheme="majorBidi"/>
          <w:color w:val="000000" w:themeColor="text1"/>
          <w:sz w:val="24"/>
          <w:szCs w:val="24"/>
          <w:lang w:val="id-ID" w:eastAsia="id-ID"/>
        </w:rPr>
        <w:t xml:space="preserve">Dari hasil penelitian diharapkan pengrajin dan yang </w:t>
      </w:r>
      <w:r w:rsidRPr="00906D22">
        <w:rPr>
          <w:rFonts w:asciiTheme="majorBidi" w:hAnsiTheme="majorBidi" w:cstheme="majorBidi"/>
          <w:sz w:val="24"/>
          <w:szCs w:val="24"/>
        </w:rPr>
        <w:t>bersangkutan agar dapat menggunakan bahan penelitian ini sebagai bahan pengambilan keputusan yang baik, terutama yang berhubungan  dengan</w:t>
      </w:r>
      <w:r w:rsidRPr="00906D22">
        <w:rPr>
          <w:rFonts w:asciiTheme="majorBidi" w:hAnsiTheme="majorBidi" w:cstheme="majorBidi"/>
          <w:sz w:val="24"/>
          <w:szCs w:val="24"/>
          <w:lang w:val="id-ID"/>
        </w:rPr>
        <w:t xml:space="preserve"> keberhasilan meningkatkan daur hidup suatu produk dengan strategi pemasaran dan pengembangan produk.</w:t>
      </w:r>
    </w:p>
    <w:p w:rsidR="00047FF4" w:rsidRPr="00906D22" w:rsidRDefault="00047FF4" w:rsidP="00047FF4">
      <w:pPr>
        <w:pStyle w:val="ListParagraph"/>
        <w:numPr>
          <w:ilvl w:val="0"/>
          <w:numId w:val="3"/>
        </w:numPr>
        <w:spacing w:after="0" w:line="480" w:lineRule="auto"/>
        <w:ind w:left="1134"/>
        <w:rPr>
          <w:rFonts w:asciiTheme="majorBidi" w:eastAsia="Calibri" w:hAnsiTheme="majorBidi" w:cstheme="majorBidi"/>
          <w:b/>
          <w:bCs/>
          <w:color w:val="000000" w:themeColor="text1"/>
          <w:sz w:val="24"/>
          <w:szCs w:val="24"/>
          <w:lang w:val="id-ID" w:eastAsia="id-ID"/>
        </w:rPr>
      </w:pPr>
      <w:r w:rsidRPr="00906D22">
        <w:rPr>
          <w:rFonts w:asciiTheme="majorBidi" w:eastAsia="Calibri" w:hAnsiTheme="majorBidi" w:cstheme="majorBidi"/>
          <w:b/>
          <w:bCs/>
          <w:color w:val="000000" w:themeColor="text1"/>
          <w:sz w:val="24"/>
          <w:szCs w:val="24"/>
          <w:lang w:val="id-ID" w:eastAsia="id-ID"/>
        </w:rPr>
        <w:t>Sistematika Pembahasan</w:t>
      </w:r>
    </w:p>
    <w:p w:rsidR="00047FF4" w:rsidRPr="00906D22" w:rsidRDefault="00047FF4" w:rsidP="00047FF4">
      <w:pPr>
        <w:pStyle w:val="ListParagraph"/>
        <w:spacing w:after="0" w:line="480" w:lineRule="auto"/>
        <w:ind w:left="1134"/>
        <w:rPr>
          <w:rFonts w:asciiTheme="majorBidi" w:hAnsiTheme="majorBidi" w:cstheme="majorBidi"/>
          <w:sz w:val="24"/>
          <w:szCs w:val="24"/>
          <w:lang w:val="id-ID"/>
        </w:rPr>
      </w:pPr>
      <w:proofErr w:type="gramStart"/>
      <w:r w:rsidRPr="00906D22">
        <w:rPr>
          <w:rFonts w:asciiTheme="majorBidi" w:hAnsiTheme="majorBidi" w:cstheme="majorBidi"/>
          <w:sz w:val="24"/>
          <w:szCs w:val="24"/>
        </w:rPr>
        <w:t>Bab I yaitu pendahuluan</w:t>
      </w:r>
      <w:r w:rsidRPr="00906D22">
        <w:rPr>
          <w:rFonts w:asciiTheme="majorBidi" w:hAnsiTheme="majorBidi" w:cstheme="majorBidi"/>
          <w:b/>
          <w:bCs/>
          <w:sz w:val="24"/>
          <w:szCs w:val="24"/>
        </w:rPr>
        <w:t>.</w:t>
      </w:r>
      <w:proofErr w:type="gramEnd"/>
      <w:r w:rsidRPr="00906D22">
        <w:rPr>
          <w:rFonts w:asciiTheme="majorBidi" w:hAnsiTheme="majorBidi" w:cstheme="majorBidi"/>
          <w:b/>
          <w:bCs/>
          <w:sz w:val="24"/>
          <w:szCs w:val="24"/>
        </w:rPr>
        <w:t xml:space="preserve"> </w:t>
      </w:r>
      <w:r w:rsidRPr="00906D22">
        <w:rPr>
          <w:rFonts w:asciiTheme="majorBidi" w:hAnsiTheme="majorBidi" w:cstheme="majorBidi"/>
          <w:sz w:val="24"/>
          <w:szCs w:val="24"/>
        </w:rPr>
        <w:t xml:space="preserve">Pada </w:t>
      </w:r>
      <w:proofErr w:type="gramStart"/>
      <w:r w:rsidRPr="00906D22">
        <w:rPr>
          <w:rFonts w:asciiTheme="majorBidi" w:hAnsiTheme="majorBidi" w:cstheme="majorBidi"/>
          <w:sz w:val="24"/>
          <w:szCs w:val="24"/>
        </w:rPr>
        <w:t>bab</w:t>
      </w:r>
      <w:proofErr w:type="gramEnd"/>
      <w:r w:rsidRPr="00906D22">
        <w:rPr>
          <w:rFonts w:asciiTheme="majorBidi" w:hAnsiTheme="majorBidi" w:cstheme="majorBidi"/>
          <w:sz w:val="24"/>
          <w:szCs w:val="24"/>
        </w:rPr>
        <w:t xml:space="preserve"> I ini membahas tentang bagaimana latar belakang masalah yang menjadi alasan dibuatnya penelitian ini. </w:t>
      </w:r>
      <w:proofErr w:type="gramStart"/>
      <w:r w:rsidRPr="00906D22">
        <w:rPr>
          <w:rFonts w:asciiTheme="majorBidi" w:hAnsiTheme="majorBidi" w:cstheme="majorBidi"/>
          <w:sz w:val="24"/>
          <w:szCs w:val="24"/>
        </w:rPr>
        <w:t>Perumusan masalah berisi pernyataan tentang keadaan, fenomena, yang memerlukan jawaban melalui penelitian.</w:t>
      </w:r>
      <w:proofErr w:type="gramEnd"/>
      <w:r w:rsidRPr="00906D22">
        <w:rPr>
          <w:rFonts w:asciiTheme="majorBidi" w:hAnsiTheme="majorBidi" w:cstheme="majorBidi"/>
          <w:sz w:val="24"/>
          <w:szCs w:val="24"/>
        </w:rPr>
        <w:t xml:space="preserve"> </w:t>
      </w:r>
      <w:proofErr w:type="gramStart"/>
      <w:r w:rsidRPr="00906D22">
        <w:rPr>
          <w:rFonts w:asciiTheme="majorBidi" w:hAnsiTheme="majorBidi" w:cstheme="majorBidi"/>
          <w:sz w:val="24"/>
          <w:szCs w:val="24"/>
        </w:rPr>
        <w:t xml:space="preserve">Tujuan dan kegunaan penelitian merupakan hal yang diharapkan dapat dicapai mengacu </w:t>
      </w:r>
      <w:r w:rsidRPr="00906D22">
        <w:rPr>
          <w:rFonts w:asciiTheme="majorBidi" w:hAnsiTheme="majorBidi" w:cstheme="majorBidi"/>
          <w:sz w:val="24"/>
          <w:szCs w:val="24"/>
        </w:rPr>
        <w:lastRenderedPageBreak/>
        <w:t>pada latar belakang, perumusan masalah dan hipotesis yang diajukan.</w:t>
      </w:r>
      <w:proofErr w:type="gramEnd"/>
      <w:r w:rsidRPr="00906D22">
        <w:rPr>
          <w:rFonts w:asciiTheme="majorBidi" w:hAnsiTheme="majorBidi" w:cstheme="majorBidi"/>
          <w:sz w:val="24"/>
          <w:szCs w:val="24"/>
        </w:rPr>
        <w:t xml:space="preserve"> Sistematika </w:t>
      </w:r>
      <w:proofErr w:type="gramStart"/>
      <w:r w:rsidRPr="00906D22">
        <w:rPr>
          <w:rFonts w:asciiTheme="majorBidi" w:hAnsiTheme="majorBidi" w:cstheme="majorBidi"/>
          <w:sz w:val="24"/>
          <w:szCs w:val="24"/>
        </w:rPr>
        <w:t>pembah</w:t>
      </w:r>
      <w:r w:rsidRPr="00906D22">
        <w:rPr>
          <w:rFonts w:asciiTheme="majorBidi" w:hAnsiTheme="majorBidi" w:cstheme="majorBidi"/>
          <w:sz w:val="24"/>
          <w:szCs w:val="24"/>
          <w:lang w:val="id-ID"/>
        </w:rPr>
        <w:t>a</w:t>
      </w:r>
      <w:r w:rsidRPr="00906D22">
        <w:rPr>
          <w:rFonts w:asciiTheme="majorBidi" w:hAnsiTheme="majorBidi" w:cstheme="majorBidi"/>
          <w:sz w:val="24"/>
          <w:szCs w:val="24"/>
        </w:rPr>
        <w:t>san  yang</w:t>
      </w:r>
      <w:proofErr w:type="gramEnd"/>
      <w:r w:rsidRPr="00906D22">
        <w:rPr>
          <w:rFonts w:asciiTheme="majorBidi" w:hAnsiTheme="majorBidi" w:cstheme="majorBidi"/>
          <w:sz w:val="24"/>
          <w:szCs w:val="24"/>
        </w:rPr>
        <w:t xml:space="preserve"> mana diuraikan mengenai ringkasan materi yang akan dibahas pada setiap bab yang ada dalam penelitian.</w:t>
      </w:r>
    </w:p>
    <w:p w:rsidR="00047FF4" w:rsidRPr="00906D22" w:rsidRDefault="00047FF4" w:rsidP="00047FF4">
      <w:pPr>
        <w:pStyle w:val="ListParagraph"/>
        <w:spacing w:after="0" w:line="480" w:lineRule="auto"/>
        <w:ind w:left="1134"/>
        <w:rPr>
          <w:rFonts w:asciiTheme="majorBidi" w:hAnsiTheme="majorBidi" w:cstheme="majorBidi"/>
          <w:sz w:val="24"/>
          <w:szCs w:val="24"/>
          <w:lang w:val="id-ID"/>
        </w:rPr>
      </w:pPr>
      <w:r w:rsidRPr="00906D22">
        <w:rPr>
          <w:rFonts w:asciiTheme="majorBidi" w:hAnsiTheme="majorBidi" w:cstheme="majorBidi"/>
          <w:sz w:val="24"/>
          <w:szCs w:val="24"/>
          <w:lang w:val="id-ID"/>
        </w:rPr>
        <w:t>Bab II yaitu Bagian ini mengkaji teori yang digunakan dalam penelitian untuk mengembangkan hipotesis dan menjelaskan fenomena hasil penelitian sebelumnya, dengan menggunakan teori yang telah dikaji dan juga penelitian-penelitian sebelumnya, hipotesis-hipotesis yang ada dapat dikembangkan</w:t>
      </w:r>
    </w:p>
    <w:p w:rsidR="00047FF4" w:rsidRPr="00906D22" w:rsidRDefault="00047FF4" w:rsidP="00047FF4">
      <w:pPr>
        <w:pStyle w:val="ListParagraph"/>
        <w:spacing w:after="0" w:line="480" w:lineRule="auto"/>
        <w:ind w:left="1134"/>
        <w:rPr>
          <w:rFonts w:asciiTheme="majorBidi" w:hAnsiTheme="majorBidi" w:cstheme="majorBidi"/>
          <w:sz w:val="24"/>
          <w:szCs w:val="24"/>
          <w:lang w:val="id-ID"/>
        </w:rPr>
      </w:pPr>
      <w:proofErr w:type="gramStart"/>
      <w:r w:rsidRPr="00906D22">
        <w:rPr>
          <w:rFonts w:asciiTheme="majorBidi" w:hAnsiTheme="majorBidi" w:cstheme="majorBidi"/>
          <w:sz w:val="24"/>
          <w:szCs w:val="24"/>
        </w:rPr>
        <w:t xml:space="preserve">Bab </w:t>
      </w:r>
      <w:r w:rsidRPr="00906D22">
        <w:rPr>
          <w:rFonts w:asciiTheme="majorBidi" w:hAnsiTheme="majorBidi" w:cstheme="majorBidi"/>
          <w:sz w:val="24"/>
          <w:szCs w:val="24"/>
          <w:lang w:val="id-ID"/>
        </w:rPr>
        <w:t>III</w:t>
      </w:r>
      <w:r w:rsidRPr="00906D22">
        <w:rPr>
          <w:rFonts w:asciiTheme="majorBidi" w:hAnsiTheme="majorBidi" w:cstheme="majorBidi"/>
          <w:sz w:val="24"/>
          <w:szCs w:val="24"/>
        </w:rPr>
        <w:t xml:space="preserve"> adalah metode penelitian</w:t>
      </w:r>
      <w:r w:rsidRPr="00906D22">
        <w:rPr>
          <w:rFonts w:asciiTheme="majorBidi" w:hAnsiTheme="majorBidi" w:cstheme="majorBidi"/>
          <w:b/>
          <w:bCs/>
          <w:sz w:val="24"/>
          <w:szCs w:val="24"/>
        </w:rPr>
        <w:t>.</w:t>
      </w:r>
      <w:proofErr w:type="gramEnd"/>
      <w:r w:rsidRPr="00906D22">
        <w:rPr>
          <w:rFonts w:asciiTheme="majorBidi" w:hAnsiTheme="majorBidi" w:cstheme="majorBidi"/>
          <w:b/>
          <w:bCs/>
          <w:sz w:val="24"/>
          <w:szCs w:val="24"/>
        </w:rPr>
        <w:t xml:space="preserve"> </w:t>
      </w:r>
      <w:r w:rsidRPr="00906D22">
        <w:rPr>
          <w:rFonts w:asciiTheme="majorBidi" w:hAnsiTheme="majorBidi" w:cstheme="majorBidi"/>
          <w:sz w:val="24"/>
          <w:szCs w:val="24"/>
        </w:rPr>
        <w:t xml:space="preserve">Bab ini membahas rencana dan prosedur penelitian yang dilakukan penulis untuk menjawab permasalahan yang telah dirumuskan serta menguji hipotesis yang telah dikemukakan pada </w:t>
      </w:r>
      <w:proofErr w:type="gramStart"/>
      <w:r w:rsidRPr="00906D22">
        <w:rPr>
          <w:rFonts w:asciiTheme="majorBidi" w:hAnsiTheme="majorBidi" w:cstheme="majorBidi"/>
          <w:sz w:val="24"/>
          <w:szCs w:val="24"/>
        </w:rPr>
        <w:t>bab</w:t>
      </w:r>
      <w:proofErr w:type="gramEnd"/>
      <w:r w:rsidRPr="00906D22">
        <w:rPr>
          <w:rFonts w:asciiTheme="majorBidi" w:hAnsiTheme="majorBidi" w:cstheme="majorBidi"/>
          <w:sz w:val="24"/>
          <w:szCs w:val="24"/>
        </w:rPr>
        <w:t xml:space="preserve"> sebelumnya. Hal hal yang diperlukan dalam </w:t>
      </w:r>
      <w:proofErr w:type="gramStart"/>
      <w:r w:rsidRPr="00906D22">
        <w:rPr>
          <w:rFonts w:asciiTheme="majorBidi" w:hAnsiTheme="majorBidi" w:cstheme="majorBidi"/>
          <w:sz w:val="24"/>
          <w:szCs w:val="24"/>
        </w:rPr>
        <w:t>bab</w:t>
      </w:r>
      <w:proofErr w:type="gramEnd"/>
      <w:r w:rsidRPr="00906D22">
        <w:rPr>
          <w:rFonts w:asciiTheme="majorBidi" w:hAnsiTheme="majorBidi" w:cstheme="majorBidi"/>
          <w:sz w:val="24"/>
          <w:szCs w:val="24"/>
        </w:rPr>
        <w:t xml:space="preserve"> ini adalah penjelasan tentang jenis penelitian, data dan teknik pemerolehannya, pada bagian ini terkait populasi dan sampel yang digunakan, jenis data yang digunakan, teknik pengumpulan data, skala pengukuran, metode analisis data serta pengujian hipotesis.</w:t>
      </w:r>
    </w:p>
    <w:p w:rsidR="00047FF4" w:rsidRPr="00906D22" w:rsidRDefault="00047FF4" w:rsidP="00047FF4">
      <w:pPr>
        <w:pStyle w:val="ListParagraph"/>
        <w:spacing w:after="0" w:line="480" w:lineRule="auto"/>
        <w:ind w:left="1134"/>
        <w:rPr>
          <w:rFonts w:asciiTheme="majorBidi" w:hAnsiTheme="majorBidi" w:cstheme="majorBidi"/>
          <w:bCs/>
          <w:sz w:val="24"/>
          <w:szCs w:val="24"/>
          <w:lang w:val="id-ID"/>
        </w:rPr>
      </w:pPr>
      <w:proofErr w:type="gramStart"/>
      <w:r w:rsidRPr="00906D22">
        <w:rPr>
          <w:rFonts w:asciiTheme="majorBidi" w:hAnsiTheme="majorBidi" w:cstheme="majorBidi"/>
          <w:sz w:val="24"/>
          <w:szCs w:val="24"/>
        </w:rPr>
        <w:t>Bab IV yaitu hasil dan pembahasan.</w:t>
      </w:r>
      <w:proofErr w:type="gramEnd"/>
      <w:r w:rsidRPr="00906D22">
        <w:rPr>
          <w:rFonts w:asciiTheme="majorBidi" w:hAnsiTheme="majorBidi" w:cstheme="majorBidi"/>
          <w:b/>
          <w:bCs/>
          <w:sz w:val="24"/>
          <w:szCs w:val="24"/>
        </w:rPr>
        <w:t xml:space="preserve"> </w:t>
      </w:r>
      <w:proofErr w:type="gramStart"/>
      <w:r w:rsidRPr="00906D22">
        <w:rPr>
          <w:rFonts w:asciiTheme="majorBidi" w:hAnsiTheme="majorBidi" w:cstheme="majorBidi"/>
          <w:sz w:val="24"/>
          <w:szCs w:val="24"/>
        </w:rPr>
        <w:t xml:space="preserve">Bab ini memuat </w:t>
      </w:r>
      <w:r w:rsidRPr="00906D22">
        <w:rPr>
          <w:rFonts w:asciiTheme="majorBidi" w:hAnsiTheme="majorBidi" w:cstheme="majorBidi"/>
          <w:bCs/>
          <w:sz w:val="24"/>
          <w:szCs w:val="24"/>
        </w:rPr>
        <w:t>gambaran umum obyek penelitian, hasil pengujian instrumen (validitas dan reliabilitas), hasil pengujian deskripsi, analisi data (disesuaikan dengan teknik analisis yang digunakan), hasil pengujian hipotesis dan pembahasaan hasil penelitian.</w:t>
      </w:r>
      <w:proofErr w:type="gramEnd"/>
      <w:r w:rsidRPr="00906D22">
        <w:rPr>
          <w:rFonts w:asciiTheme="majorBidi" w:hAnsiTheme="majorBidi" w:cstheme="majorBidi"/>
          <w:bCs/>
          <w:sz w:val="24"/>
          <w:szCs w:val="24"/>
          <w:lang w:val="id-ID"/>
        </w:rPr>
        <w:t xml:space="preserve"> </w:t>
      </w:r>
    </w:p>
    <w:p w:rsidR="00047FF4" w:rsidRDefault="00047FF4" w:rsidP="00047FF4">
      <w:pPr>
        <w:pStyle w:val="ListParagraph"/>
        <w:spacing w:after="0" w:line="480" w:lineRule="auto"/>
        <w:ind w:left="1134"/>
        <w:rPr>
          <w:rFonts w:asciiTheme="majorBidi" w:hAnsiTheme="majorBidi" w:cstheme="majorBidi"/>
          <w:sz w:val="24"/>
          <w:szCs w:val="24"/>
          <w:lang w:val="id-ID"/>
        </w:rPr>
      </w:pPr>
      <w:r w:rsidRPr="00906D22">
        <w:rPr>
          <w:rFonts w:asciiTheme="majorBidi" w:hAnsiTheme="majorBidi" w:cstheme="majorBidi"/>
          <w:sz w:val="24"/>
          <w:szCs w:val="24"/>
          <w:lang w:val="id-ID"/>
        </w:rPr>
        <w:t xml:space="preserve">Bab terakhir yaitu bab V. Bab V merupakan penutup dari pembahasan skripsi yang memuat kesimpulan atas pengujian hipotesis atas hasil </w:t>
      </w:r>
      <w:r w:rsidRPr="00906D22">
        <w:rPr>
          <w:rFonts w:asciiTheme="majorBidi" w:hAnsiTheme="majorBidi" w:cstheme="majorBidi"/>
          <w:sz w:val="24"/>
          <w:szCs w:val="24"/>
          <w:lang w:val="id-ID"/>
        </w:rPr>
        <w:lastRenderedPageBreak/>
        <w:t>yang diperoleh dan saran yang menjelaskan keterbatasan penelitian yang dapat diberikan untuk penelitian selanjutnya.</w:t>
      </w:r>
    </w:p>
    <w:p w:rsidR="00047FF4" w:rsidRDefault="00047FF4" w:rsidP="00047FF4">
      <w:pPr>
        <w:pStyle w:val="ListParagraph"/>
        <w:spacing w:after="0" w:line="480" w:lineRule="auto"/>
        <w:ind w:left="1134"/>
        <w:rPr>
          <w:rFonts w:asciiTheme="majorBidi" w:hAnsiTheme="majorBidi" w:cstheme="majorBidi"/>
          <w:sz w:val="24"/>
          <w:szCs w:val="24"/>
          <w:lang w:val="id-ID"/>
        </w:rPr>
      </w:pPr>
    </w:p>
    <w:p w:rsidR="00047FF4" w:rsidRDefault="00047FF4" w:rsidP="00047FF4">
      <w:pPr>
        <w:pStyle w:val="ListParagraph"/>
        <w:spacing w:after="0" w:line="480" w:lineRule="auto"/>
        <w:ind w:left="1134"/>
        <w:rPr>
          <w:rFonts w:asciiTheme="majorBidi" w:hAnsiTheme="majorBidi" w:cstheme="majorBidi"/>
          <w:sz w:val="24"/>
          <w:szCs w:val="24"/>
          <w:lang w:val="id-ID"/>
        </w:rPr>
      </w:pPr>
    </w:p>
    <w:p w:rsidR="00047FF4" w:rsidRDefault="00047FF4" w:rsidP="00047FF4">
      <w:pPr>
        <w:pStyle w:val="ListParagraph"/>
        <w:spacing w:after="0" w:line="480" w:lineRule="auto"/>
        <w:ind w:left="1134"/>
        <w:rPr>
          <w:rFonts w:asciiTheme="majorBidi" w:hAnsiTheme="majorBidi" w:cstheme="majorBidi"/>
          <w:sz w:val="24"/>
          <w:szCs w:val="24"/>
          <w:lang w:val="id-ID"/>
        </w:rPr>
      </w:pPr>
    </w:p>
    <w:p w:rsidR="00047FF4" w:rsidRDefault="00047FF4" w:rsidP="00047FF4">
      <w:pPr>
        <w:pStyle w:val="ListParagraph"/>
        <w:spacing w:after="0" w:line="480" w:lineRule="auto"/>
        <w:ind w:left="1134"/>
        <w:rPr>
          <w:rFonts w:asciiTheme="majorBidi" w:hAnsiTheme="majorBidi" w:cstheme="majorBidi"/>
          <w:sz w:val="24"/>
          <w:szCs w:val="24"/>
          <w:lang w:val="id-ID"/>
        </w:rPr>
      </w:pPr>
    </w:p>
    <w:p w:rsidR="00047FF4" w:rsidRDefault="00047FF4" w:rsidP="00047FF4">
      <w:pPr>
        <w:pStyle w:val="ListParagraph"/>
        <w:spacing w:after="0" w:line="480" w:lineRule="auto"/>
        <w:ind w:left="1134"/>
        <w:rPr>
          <w:rFonts w:asciiTheme="majorBidi" w:hAnsiTheme="majorBidi" w:cstheme="majorBidi"/>
          <w:sz w:val="24"/>
          <w:szCs w:val="24"/>
          <w:lang w:val="id-ID"/>
        </w:rPr>
      </w:pPr>
    </w:p>
    <w:p w:rsidR="00047FF4" w:rsidRDefault="00047FF4" w:rsidP="00047FF4">
      <w:pPr>
        <w:pStyle w:val="ListParagraph"/>
        <w:spacing w:after="0" w:line="480" w:lineRule="auto"/>
        <w:ind w:left="1134"/>
        <w:rPr>
          <w:rFonts w:asciiTheme="majorBidi" w:hAnsiTheme="majorBidi" w:cstheme="majorBidi"/>
          <w:sz w:val="24"/>
          <w:szCs w:val="24"/>
          <w:lang w:val="id-ID"/>
        </w:rPr>
      </w:pPr>
    </w:p>
    <w:p w:rsidR="00047FF4" w:rsidRDefault="00047FF4" w:rsidP="00047FF4">
      <w:pPr>
        <w:pStyle w:val="ListParagraph"/>
        <w:spacing w:after="0" w:line="480" w:lineRule="auto"/>
        <w:ind w:left="1134"/>
        <w:rPr>
          <w:rFonts w:asciiTheme="majorBidi" w:hAnsiTheme="majorBidi" w:cstheme="majorBidi"/>
          <w:sz w:val="24"/>
          <w:szCs w:val="24"/>
          <w:lang w:val="id-ID"/>
        </w:rPr>
      </w:pPr>
    </w:p>
    <w:p w:rsidR="00047FF4" w:rsidRDefault="00047FF4" w:rsidP="00047FF4">
      <w:pPr>
        <w:pStyle w:val="ListParagraph"/>
        <w:spacing w:after="0" w:line="480" w:lineRule="auto"/>
        <w:ind w:left="1134"/>
        <w:rPr>
          <w:rFonts w:asciiTheme="majorBidi" w:hAnsiTheme="majorBidi" w:cstheme="majorBidi"/>
          <w:sz w:val="24"/>
          <w:szCs w:val="24"/>
          <w:lang w:val="id-ID"/>
        </w:rPr>
      </w:pPr>
    </w:p>
    <w:p w:rsidR="00047FF4" w:rsidRPr="00651D79" w:rsidRDefault="00CD3A0A" w:rsidP="00047FF4">
      <w:pPr>
        <w:spacing w:line="480" w:lineRule="auto"/>
        <w:jc w:val="center"/>
        <w:outlineLvl w:val="0"/>
        <w:rPr>
          <w:rFonts w:asciiTheme="majorBidi" w:hAnsiTheme="majorBidi" w:cstheme="majorBidi"/>
          <w:lang w:val="id-ID"/>
        </w:rPr>
      </w:pPr>
      <w:r>
        <w:rPr>
          <w:rFonts w:asciiTheme="majorBidi" w:hAnsiTheme="majorBidi" w:cstheme="majorBidi"/>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4865370</wp:posOffset>
                </wp:positionH>
                <wp:positionV relativeFrom="paragraph">
                  <wp:posOffset>-954405</wp:posOffset>
                </wp:positionV>
                <wp:extent cx="371475" cy="447675"/>
                <wp:effectExtent l="0" t="0" r="0" b="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47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83.1pt;margin-top:-75.15pt;width:29.2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" fillcolor="white [3212]" stroked="f"/>
            </w:pict>
          </mc:Fallback>
        </mc:AlternateContent>
      </w:r>
      <w:r>
        <w:rPr>
          <w:rFonts w:asciiTheme="majorBidi" w:eastAsia="Calibri" w:hAnsiTheme="majorBidi" w:cstheme="majorBidi"/>
          <w:b/>
          <w:bCs/>
          <w:noProof/>
          <w:color w:val="000000" w:themeColor="text1"/>
          <w:sz w:val="24"/>
          <w:szCs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4789170</wp:posOffset>
                </wp:positionH>
                <wp:positionV relativeFrom="paragraph">
                  <wp:posOffset>-1059180</wp:posOffset>
                </wp:positionV>
                <wp:extent cx="400050" cy="205105"/>
                <wp:effectExtent l="0" t="0" r="0" b="4445"/>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051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77.1pt;margin-top:-83.4pt;width:31.5pt;height:1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" fillcolor="white [3212]" stroked="f"/>
            </w:pict>
          </mc:Fallback>
        </mc:AlternateContent>
      </w:r>
      <w:r w:rsidR="00047FF4" w:rsidRPr="00906D22">
        <w:rPr>
          <w:rFonts w:asciiTheme="majorBidi" w:eastAsia="Calibri" w:hAnsiTheme="majorBidi" w:cstheme="majorBidi"/>
          <w:b/>
          <w:bCs/>
          <w:color w:val="000000" w:themeColor="text1"/>
          <w:sz w:val="24"/>
          <w:szCs w:val="24"/>
          <w:lang w:val="id-ID" w:eastAsia="id-ID"/>
        </w:rPr>
        <w:t>BAB II</w:t>
      </w:r>
    </w:p>
    <w:p w:rsidR="00047FF4" w:rsidRPr="00906D22" w:rsidRDefault="00047FF4" w:rsidP="00047FF4">
      <w:pPr>
        <w:pStyle w:val="ListParagraph"/>
        <w:spacing w:after="0" w:line="480" w:lineRule="auto"/>
        <w:ind w:left="0" w:hanging="22"/>
        <w:jc w:val="center"/>
        <w:rPr>
          <w:rFonts w:asciiTheme="majorBidi" w:eastAsia="Calibri" w:hAnsiTheme="majorBidi" w:cstheme="majorBidi"/>
          <w:b/>
          <w:bCs/>
          <w:color w:val="000000" w:themeColor="text1"/>
          <w:sz w:val="24"/>
          <w:szCs w:val="24"/>
          <w:lang w:val="id-ID" w:eastAsia="id-ID"/>
        </w:rPr>
      </w:pPr>
      <w:r w:rsidRPr="00906D22">
        <w:rPr>
          <w:rFonts w:asciiTheme="majorBidi" w:eastAsia="Calibri" w:hAnsiTheme="majorBidi" w:cstheme="majorBidi"/>
          <w:b/>
          <w:bCs/>
          <w:color w:val="000000" w:themeColor="text1"/>
          <w:sz w:val="24"/>
          <w:szCs w:val="24"/>
          <w:lang w:val="id-ID" w:eastAsia="id-ID"/>
        </w:rPr>
        <w:t>LANDASAN TEORI</w:t>
      </w:r>
    </w:p>
    <w:p w:rsidR="00047FF4" w:rsidRPr="00906D22" w:rsidRDefault="00047FF4" w:rsidP="00047FF4">
      <w:pPr>
        <w:pStyle w:val="ListParagraph"/>
        <w:spacing w:after="0" w:line="480" w:lineRule="auto"/>
        <w:ind w:left="0" w:hanging="22"/>
        <w:jc w:val="center"/>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numPr>
          <w:ilvl w:val="0"/>
          <w:numId w:val="5"/>
        </w:numPr>
        <w:spacing w:after="0" w:line="480" w:lineRule="auto"/>
        <w:ind w:hanging="436"/>
        <w:rPr>
          <w:rFonts w:asciiTheme="majorBidi" w:eastAsia="Calibri" w:hAnsiTheme="majorBidi" w:cstheme="majorBidi"/>
          <w:b/>
          <w:bCs/>
          <w:color w:val="000000" w:themeColor="text1"/>
          <w:sz w:val="24"/>
          <w:szCs w:val="24"/>
          <w:lang w:val="id-ID" w:eastAsia="id-ID"/>
        </w:rPr>
      </w:pPr>
      <w:r w:rsidRPr="00906D22">
        <w:rPr>
          <w:rFonts w:asciiTheme="majorBidi" w:hAnsiTheme="majorBidi" w:cstheme="majorBidi"/>
          <w:b/>
          <w:bCs/>
          <w:color w:val="000000" w:themeColor="text1"/>
          <w:sz w:val="24"/>
          <w:szCs w:val="24"/>
          <w:lang w:val="id-ID"/>
        </w:rPr>
        <w:t xml:space="preserve">Deskripsi Teori </w:t>
      </w:r>
    </w:p>
    <w:p w:rsidR="00047FF4" w:rsidRPr="00906D22" w:rsidRDefault="00047FF4" w:rsidP="00047FF4">
      <w:pPr>
        <w:pStyle w:val="ListParagraph"/>
        <w:numPr>
          <w:ilvl w:val="0"/>
          <w:numId w:val="7"/>
        </w:numPr>
        <w:autoSpaceDE w:val="0"/>
        <w:autoSpaceDN w:val="0"/>
        <w:adjustRightInd w:val="0"/>
        <w:spacing w:after="0" w:line="480" w:lineRule="auto"/>
        <w:ind w:left="1134"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Daur Hidup Produk (</w:t>
      </w:r>
      <w:r w:rsidRPr="00906D22">
        <w:rPr>
          <w:rFonts w:asciiTheme="majorBidi" w:hAnsiTheme="majorBidi" w:cstheme="majorBidi"/>
          <w:b/>
          <w:bCs/>
          <w:i/>
          <w:iCs/>
          <w:color w:val="000000" w:themeColor="text1"/>
          <w:sz w:val="24"/>
          <w:szCs w:val="24"/>
        </w:rPr>
        <w:t>Product Life Cycle</w:t>
      </w:r>
      <w:r w:rsidRPr="00906D22">
        <w:rPr>
          <w:rFonts w:asciiTheme="majorBidi" w:hAnsiTheme="majorBidi" w:cstheme="majorBidi"/>
          <w:b/>
          <w:bCs/>
          <w:color w:val="000000" w:themeColor="text1"/>
          <w:sz w:val="24"/>
          <w:szCs w:val="24"/>
        </w:rPr>
        <w:t>)</w:t>
      </w:r>
    </w:p>
    <w:p w:rsidR="00047FF4" w:rsidRPr="00906D22" w:rsidRDefault="00047FF4" w:rsidP="00047FF4">
      <w:pPr>
        <w:autoSpaceDE w:val="0"/>
        <w:autoSpaceDN w:val="0"/>
        <w:adjustRightInd w:val="0"/>
        <w:spacing w:after="0" w:line="480" w:lineRule="auto"/>
        <w:ind w:left="1134" w:firstLine="567"/>
        <w:rPr>
          <w:rFonts w:asciiTheme="majorBidi" w:hAnsiTheme="majorBidi" w:cstheme="majorBidi"/>
          <w:color w:val="000000" w:themeColor="text1"/>
          <w:sz w:val="24"/>
          <w:szCs w:val="24"/>
          <w:lang w:val="id-ID"/>
        </w:rPr>
      </w:pPr>
      <w:r w:rsidRPr="00906D22">
        <w:rPr>
          <w:rFonts w:asciiTheme="majorBidi" w:hAnsiTheme="majorBidi" w:cstheme="majorBidi"/>
          <w:i/>
          <w:iCs/>
          <w:color w:val="000000" w:themeColor="text1"/>
          <w:sz w:val="24"/>
          <w:szCs w:val="24"/>
          <w:lang w:val="id-ID"/>
        </w:rPr>
        <w:t>Positioning</w:t>
      </w:r>
      <w:r w:rsidRPr="00906D22">
        <w:rPr>
          <w:rFonts w:asciiTheme="majorBidi" w:hAnsiTheme="majorBidi" w:cstheme="majorBidi"/>
          <w:color w:val="000000" w:themeColor="text1"/>
          <w:sz w:val="24"/>
          <w:szCs w:val="24"/>
          <w:lang w:val="id-ID"/>
        </w:rPr>
        <w:t xml:space="preserve"> dan strategi diferensiasi perusahaan harus berubah seiring dengan berubahnya produk, pasar, dan pesaing berubah sepanjang siklus hidup produk. Istilah </w:t>
      </w:r>
      <w:r w:rsidRPr="00906D22">
        <w:rPr>
          <w:rFonts w:asciiTheme="majorBidi" w:hAnsiTheme="majorBidi" w:cstheme="majorBidi"/>
          <w:i/>
          <w:iCs/>
          <w:color w:val="000000" w:themeColor="text1"/>
          <w:sz w:val="24"/>
          <w:szCs w:val="24"/>
          <w:lang w:val="id-ID"/>
        </w:rPr>
        <w:t xml:space="preserve">product life cycle </w:t>
      </w:r>
      <w:r w:rsidRPr="00906D22">
        <w:rPr>
          <w:rFonts w:asciiTheme="majorBidi" w:hAnsiTheme="majorBidi" w:cstheme="majorBidi"/>
          <w:color w:val="000000" w:themeColor="text1"/>
          <w:sz w:val="24"/>
          <w:szCs w:val="24"/>
          <w:lang w:val="id-ID"/>
        </w:rPr>
        <w:t>(daur hidup produk) mulai dari lahir (diperkenalkan kepada pasar), lalu tumbuh (</w:t>
      </w:r>
      <w:r w:rsidRPr="00906D22">
        <w:rPr>
          <w:rFonts w:asciiTheme="majorBidi" w:hAnsiTheme="majorBidi" w:cstheme="majorBidi"/>
          <w:i/>
          <w:iCs/>
          <w:color w:val="000000" w:themeColor="text1"/>
          <w:sz w:val="24"/>
          <w:szCs w:val="24"/>
          <w:lang w:val="id-ID"/>
        </w:rPr>
        <w:t>growth</w:t>
      </w:r>
      <w:r w:rsidRPr="00906D22">
        <w:rPr>
          <w:rFonts w:asciiTheme="majorBidi" w:hAnsiTheme="majorBidi" w:cstheme="majorBidi"/>
          <w:color w:val="000000" w:themeColor="text1"/>
          <w:sz w:val="24"/>
          <w:szCs w:val="24"/>
          <w:lang w:val="id-ID"/>
        </w:rPr>
        <w:t>), dewasa (</w:t>
      </w:r>
      <w:r w:rsidRPr="00906D22">
        <w:rPr>
          <w:rFonts w:asciiTheme="majorBidi" w:hAnsiTheme="majorBidi" w:cstheme="majorBidi"/>
          <w:i/>
          <w:iCs/>
          <w:color w:val="000000" w:themeColor="text1"/>
          <w:sz w:val="24"/>
          <w:szCs w:val="24"/>
          <w:lang w:val="id-ID"/>
        </w:rPr>
        <w:t>maturity</w:t>
      </w:r>
      <w:r w:rsidRPr="00906D22">
        <w:rPr>
          <w:rFonts w:asciiTheme="majorBidi" w:hAnsiTheme="majorBidi" w:cstheme="majorBidi"/>
          <w:color w:val="000000" w:themeColor="text1"/>
          <w:sz w:val="24"/>
          <w:szCs w:val="24"/>
          <w:lang w:val="id-ID"/>
        </w:rPr>
        <w:t>), dan akan menurun (</w:t>
      </w:r>
      <w:r w:rsidRPr="00906D22">
        <w:rPr>
          <w:rFonts w:asciiTheme="majorBidi" w:hAnsiTheme="majorBidi" w:cstheme="majorBidi"/>
          <w:i/>
          <w:iCs/>
          <w:color w:val="000000" w:themeColor="text1"/>
          <w:sz w:val="24"/>
          <w:szCs w:val="24"/>
          <w:lang w:val="id-ID"/>
        </w:rPr>
        <w:t>decline</w:t>
      </w:r>
      <w:r w:rsidRPr="00906D22">
        <w:rPr>
          <w:rFonts w:asciiTheme="majorBidi" w:hAnsiTheme="majorBidi" w:cstheme="majorBidi"/>
          <w:color w:val="000000" w:themeColor="text1"/>
          <w:sz w:val="24"/>
          <w:szCs w:val="24"/>
          <w:lang w:val="id-ID"/>
        </w:rPr>
        <w:t xml:space="preserve">) lalu mati. Daur hidup produk menunjukkan tahapan untuk memberi gambaran manajemen perusahaan dalam mengambil keputusan apakah produk tersebut akan dilanjutkan atau tidak, dan kapan produk baru harus </w:t>
      </w:r>
      <w:r w:rsidRPr="00906D22">
        <w:rPr>
          <w:rFonts w:asciiTheme="majorBidi" w:hAnsiTheme="majorBidi" w:cstheme="majorBidi"/>
          <w:color w:val="000000" w:themeColor="text1"/>
          <w:sz w:val="24"/>
          <w:szCs w:val="24"/>
          <w:lang w:val="id-ID"/>
        </w:rPr>
        <w:lastRenderedPageBreak/>
        <w:t>diperkenalkan.</w:t>
      </w:r>
      <w:r w:rsidRPr="00906D22">
        <w:rPr>
          <w:rStyle w:val="FootnoteReference"/>
          <w:rFonts w:asciiTheme="majorBidi" w:hAnsiTheme="majorBidi" w:cstheme="majorBidi"/>
          <w:color w:val="000000" w:themeColor="text1"/>
          <w:sz w:val="24"/>
          <w:szCs w:val="24"/>
          <w:lang w:val="id-ID"/>
        </w:rPr>
        <w:footnoteReference w:id="12"/>
      </w:r>
      <w:r w:rsidRPr="00906D22">
        <w:rPr>
          <w:rFonts w:asciiTheme="majorBidi" w:hAnsiTheme="majorBidi" w:cstheme="majorBidi"/>
          <w:color w:val="000000" w:themeColor="text1"/>
          <w:sz w:val="24"/>
          <w:szCs w:val="24"/>
          <w:lang w:val="id-ID"/>
        </w:rPr>
        <w:t>Dengan mangatakan bahwa sebuah produk mempunyai siklus hidup, kita berarti mengatakan tentang empat hal berikut:</w:t>
      </w:r>
    </w:p>
    <w:p w:rsidR="00047FF4" w:rsidRPr="00906D22" w:rsidRDefault="00047FF4" w:rsidP="00047FF4">
      <w:pPr>
        <w:pStyle w:val="ListParagraph"/>
        <w:numPr>
          <w:ilvl w:val="0"/>
          <w:numId w:val="12"/>
        </w:numPr>
        <w:autoSpaceDE w:val="0"/>
        <w:autoSpaceDN w:val="0"/>
        <w:adjustRightInd w:val="0"/>
        <w:spacing w:after="0" w:line="480" w:lineRule="auto"/>
        <w:ind w:left="1418" w:hanging="28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Produk mempunyai usia yang terbatas.</w:t>
      </w:r>
    </w:p>
    <w:p w:rsidR="00047FF4" w:rsidRPr="00906D22" w:rsidRDefault="00047FF4" w:rsidP="00047FF4">
      <w:pPr>
        <w:pStyle w:val="ListParagraph"/>
        <w:numPr>
          <w:ilvl w:val="0"/>
          <w:numId w:val="12"/>
        </w:numPr>
        <w:autoSpaceDE w:val="0"/>
        <w:autoSpaceDN w:val="0"/>
        <w:adjustRightInd w:val="0"/>
        <w:spacing w:after="0" w:line="480" w:lineRule="auto"/>
        <w:ind w:left="1418" w:hanging="28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Penjualan produk melalui tahap-tahap berbeda, setiap tahap mempunyai tantangan, peluang, dan masalah yang berbeda bagi penjual.</w:t>
      </w:r>
    </w:p>
    <w:p w:rsidR="00047FF4" w:rsidRPr="00906D22" w:rsidRDefault="00047FF4" w:rsidP="00047FF4">
      <w:pPr>
        <w:pStyle w:val="ListParagraph"/>
        <w:numPr>
          <w:ilvl w:val="0"/>
          <w:numId w:val="12"/>
        </w:numPr>
        <w:autoSpaceDE w:val="0"/>
        <w:autoSpaceDN w:val="0"/>
        <w:adjustRightInd w:val="0"/>
        <w:spacing w:after="0" w:line="480" w:lineRule="auto"/>
        <w:ind w:left="1418" w:hanging="28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Laba naik dan turun pada berbagai tahap siklus hidup produk.</w:t>
      </w:r>
    </w:p>
    <w:p w:rsidR="00047FF4" w:rsidRPr="00906D22" w:rsidRDefault="00047FF4" w:rsidP="00047FF4">
      <w:pPr>
        <w:pStyle w:val="ListParagraph"/>
        <w:numPr>
          <w:ilvl w:val="0"/>
          <w:numId w:val="12"/>
        </w:numPr>
        <w:autoSpaceDE w:val="0"/>
        <w:autoSpaceDN w:val="0"/>
        <w:adjustRightInd w:val="0"/>
        <w:spacing w:after="0" w:line="480" w:lineRule="auto"/>
        <w:ind w:left="1418" w:hanging="28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Produk memerlukan startegi pemasaran, keuangan, manufaktur, pembelian, dan sumber daya manusia yang berbeda dalam setiap tahap siklus hidup.</w:t>
      </w:r>
      <w:r w:rsidRPr="00906D22">
        <w:rPr>
          <w:rStyle w:val="FootnoteReference"/>
          <w:rFonts w:asciiTheme="majorBidi" w:hAnsiTheme="majorBidi" w:cstheme="majorBidi"/>
          <w:color w:val="000000" w:themeColor="text1"/>
          <w:sz w:val="24"/>
          <w:szCs w:val="24"/>
          <w:lang w:val="id-ID"/>
        </w:rPr>
        <w:footnoteReference w:id="13"/>
      </w:r>
    </w:p>
    <w:p w:rsidR="00047FF4" w:rsidRPr="00906D22" w:rsidRDefault="00047FF4" w:rsidP="00047FF4">
      <w:pPr>
        <w:autoSpaceDE w:val="0"/>
        <w:autoSpaceDN w:val="0"/>
        <w:adjustRightInd w:val="0"/>
        <w:spacing w:after="0" w:line="480" w:lineRule="auto"/>
        <w:ind w:left="1134" w:firstLine="567"/>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Daur hidup produk umumnya terbagi menjadi empat tahap berikut:</w:t>
      </w:r>
      <w:r w:rsidRPr="00906D22">
        <w:rPr>
          <w:rStyle w:val="FootnoteReference"/>
          <w:rFonts w:asciiTheme="majorBidi" w:hAnsiTheme="majorBidi" w:cstheme="majorBidi"/>
          <w:color w:val="000000" w:themeColor="text1"/>
          <w:sz w:val="24"/>
          <w:szCs w:val="24"/>
        </w:rPr>
        <w:footnoteReference w:id="14"/>
      </w:r>
    </w:p>
    <w:p w:rsidR="00047FF4" w:rsidRPr="00906D22" w:rsidRDefault="00047FF4" w:rsidP="00047FF4">
      <w:pPr>
        <w:pStyle w:val="ListParagraph"/>
        <w:numPr>
          <w:ilvl w:val="0"/>
          <w:numId w:val="10"/>
        </w:numPr>
        <w:autoSpaceDE w:val="0"/>
        <w:autoSpaceDN w:val="0"/>
        <w:adjustRightInd w:val="0"/>
        <w:spacing w:after="0" w:line="480" w:lineRule="auto"/>
        <w:ind w:left="1418" w:hanging="284"/>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Tahap Pengenalan – (</w:t>
      </w:r>
      <w:r w:rsidRPr="00906D22">
        <w:rPr>
          <w:rFonts w:asciiTheme="majorBidi" w:hAnsiTheme="majorBidi" w:cstheme="majorBidi"/>
          <w:i/>
          <w:iCs/>
          <w:color w:val="000000" w:themeColor="text1"/>
          <w:sz w:val="24"/>
          <w:szCs w:val="24"/>
        </w:rPr>
        <w:t>Introduction</w:t>
      </w:r>
      <w:r w:rsidRPr="00906D22">
        <w:rPr>
          <w:rFonts w:asciiTheme="majorBidi" w:hAnsiTheme="majorBidi" w:cstheme="majorBidi"/>
          <w:color w:val="000000" w:themeColor="text1"/>
          <w:sz w:val="24"/>
          <w:szCs w:val="24"/>
        </w:rPr>
        <w:t>)</w:t>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Karena diperlukan waktu untuk menghasilkan produk baru, mangatasi masalah teknis, mengisi saluran penyalur, dan mendapatkan penerimaan konsumen, pertumbuhan penjualan cenderung lambat dalam tahap pengenalan. Laba negatif atau rendah, dan pengeluaran promosi mencapai rasio tinggi terhadap penjualan karena kebutuhan untuk (1) memberitahu konsumen potensial, (2) mendorong percobaan produk, dan (3) mengamankan </w:t>
      </w:r>
      <w:r w:rsidRPr="00906D22">
        <w:rPr>
          <w:rFonts w:asciiTheme="majorBidi" w:hAnsiTheme="majorBidi" w:cstheme="majorBidi"/>
          <w:color w:val="000000" w:themeColor="text1"/>
          <w:sz w:val="24"/>
          <w:szCs w:val="24"/>
          <w:lang w:val="id-ID"/>
        </w:rPr>
        <w:lastRenderedPageBreak/>
        <w:t>distribusi di gerai eceran. Perusahaan memfokuskan diri pada pembeli yang paling siap membeli, biasanya kelompok berpenghasilan tinggi. Harga cenderung tinggi karena biaya tinggi.</w:t>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Perusahaan yang merencanakan untuk memperkenalkan sebuah produk baru harus memutuskan kapan mereka memasuki pasar. Menjadi perusahaan pertama yang memasuki pasar dapat memberikan imbalan, tetapi juga berisiko dan mahal. Perusahaan dapat masuk belakangan jika perusahaan dapat membawa teknologi, kualitas, atau kekuatan merek yang lebih unggul.</w:t>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lang w:val="id-ID"/>
        </w:rPr>
        <w:t>Mempercepat waktu inovasi penting di zaman di mana siklus hidup produk semakin pendek. Menjadi pelopor terbukti tidak merugikan. Pengadopsi awal akan mengingat nama pelopor jika produk itu memuaskan mereka. Merek pelopor juga menetapkan atribut yang harus dimiliki kelas produk. Merek pelopor biasanya membidik ke tengah pasar sehingga menangkap lebih banyak pengguna. Pelopor dapat memiliki pengeluaran pemasaran yang lebih efektif dan menikmati tingkat pembelian berulang konsumen yang lebih tinggi. Pelopor yang waspada dapat mempertahankan kepemimpinannya untuk waktu sangat lama dengan melakukan berbagai strategi.</w:t>
      </w:r>
      <w:r w:rsidRPr="00906D22">
        <w:rPr>
          <w:rStyle w:val="FootnoteReference"/>
          <w:rFonts w:asciiTheme="majorBidi" w:hAnsiTheme="majorBidi" w:cstheme="majorBidi"/>
          <w:color w:val="000000" w:themeColor="text1"/>
          <w:sz w:val="24"/>
          <w:szCs w:val="24"/>
          <w:lang w:val="id-ID"/>
        </w:rPr>
        <w:footnoteReference w:id="15"/>
      </w:r>
    </w:p>
    <w:p w:rsidR="00047FF4" w:rsidRPr="00906D22" w:rsidRDefault="00047FF4" w:rsidP="00047FF4">
      <w:pPr>
        <w:pStyle w:val="ListParagraph"/>
        <w:numPr>
          <w:ilvl w:val="0"/>
          <w:numId w:val="10"/>
        </w:numPr>
        <w:autoSpaceDE w:val="0"/>
        <w:autoSpaceDN w:val="0"/>
        <w:adjustRightInd w:val="0"/>
        <w:spacing w:after="0" w:line="480" w:lineRule="auto"/>
        <w:ind w:left="1418" w:hanging="28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Tahap Pertumbuhan (</w:t>
      </w:r>
      <w:r w:rsidRPr="00906D22">
        <w:rPr>
          <w:rFonts w:asciiTheme="majorBidi" w:hAnsiTheme="majorBidi" w:cstheme="majorBidi"/>
          <w:i/>
          <w:iCs/>
          <w:color w:val="000000" w:themeColor="text1"/>
          <w:sz w:val="24"/>
          <w:szCs w:val="24"/>
        </w:rPr>
        <w:t>Growth</w:t>
      </w:r>
      <w:r w:rsidRPr="00906D22">
        <w:rPr>
          <w:rFonts w:asciiTheme="majorBidi" w:hAnsiTheme="majorBidi" w:cstheme="majorBidi"/>
          <w:color w:val="000000" w:themeColor="text1"/>
          <w:sz w:val="24"/>
          <w:szCs w:val="24"/>
        </w:rPr>
        <w:t>)</w:t>
      </w:r>
    </w:p>
    <w:p w:rsidR="00047FF4" w:rsidRPr="00906D22" w:rsidRDefault="00047FF4" w:rsidP="00047FF4">
      <w:pPr>
        <w:pStyle w:val="ListParagraph"/>
        <w:autoSpaceDE w:val="0"/>
        <w:autoSpaceDN w:val="0"/>
        <w:adjustRightInd w:val="0"/>
        <w:spacing w:after="0" w:line="480" w:lineRule="auto"/>
        <w:ind w:left="1440" w:firstLine="54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Tahap pertumbuhan ditandai dengan peningkatan pesat dalam penjualan. Pengadopsi awal menyukai produk, dan konsumen selanjutnya mulai membelinya. Pesaing baru masuk, tertarik oleh peluang. Mereka memperkenalkan fitur produk baru dan memperluas distribusi.</w:t>
      </w:r>
    </w:p>
    <w:p w:rsidR="00047FF4" w:rsidRPr="00906D22" w:rsidRDefault="00047FF4" w:rsidP="00047FF4">
      <w:pPr>
        <w:pStyle w:val="ListParagraph"/>
        <w:autoSpaceDE w:val="0"/>
        <w:autoSpaceDN w:val="0"/>
        <w:adjustRightInd w:val="0"/>
        <w:spacing w:after="0" w:line="480" w:lineRule="auto"/>
        <w:ind w:left="1440" w:firstLine="54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Harga tetap tak berubah atau turun sedikit, tergantung pada seberapa cepat permintaan meningkat. Perusahaan mempertahankan pengeluaran promosi mereka pada tingkat yang sama atau tingkat yang sedkit lebih besar untuk menyamai pesaing dan terus membidik pasar.penjualan meningkat jauh lebih cepat dibandingkan pengeluaran promosi, menyebabkan membaiknya rasio promosi-penjualan. Laba meningkat sepanjang tahap ini karena biaya promosi terbagi untuk volume yang lebih besar dan biaya manufaktur satuan turun lebih cepat dibandingkan penurunan harga, dikarenakan efek pembelajaran produsen. Perusahaan harus mengamati perubahan dari tingkat pertumbuhan yang meningkat ke tingkat pertumbuhan yang menurun untuk menyiapkan strategi baru.</w:t>
      </w:r>
    </w:p>
    <w:p w:rsidR="00047FF4" w:rsidRPr="00906D22" w:rsidRDefault="00047FF4" w:rsidP="00047FF4">
      <w:pPr>
        <w:pStyle w:val="ListParagraph"/>
        <w:autoSpaceDE w:val="0"/>
        <w:autoSpaceDN w:val="0"/>
        <w:adjustRightInd w:val="0"/>
        <w:spacing w:after="0" w:line="480" w:lineRule="auto"/>
        <w:ind w:left="1440" w:firstLine="54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Selama tahap pertumbuhan, perusahaan menggunakan beberapa strategi untuk mempertahankan pertumbuhan pasar yang pesat:</w:t>
      </w:r>
    </w:p>
    <w:p w:rsidR="00047FF4" w:rsidRPr="00906D22" w:rsidRDefault="00047FF4" w:rsidP="00047FF4">
      <w:pPr>
        <w:pStyle w:val="ListParagraph"/>
        <w:numPr>
          <w:ilvl w:val="0"/>
          <w:numId w:val="13"/>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Perusahaan memperbaiki kualitas produk dan menambah fitur produk baru serta memperbaiki gaya.</w:t>
      </w:r>
    </w:p>
    <w:p w:rsidR="00047FF4" w:rsidRPr="00906D22" w:rsidRDefault="00047FF4" w:rsidP="00047FF4">
      <w:pPr>
        <w:pStyle w:val="ListParagraph"/>
        <w:numPr>
          <w:ilvl w:val="0"/>
          <w:numId w:val="13"/>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 xml:space="preserve">Perusahaan menambah model baru dan produk petarung atau </w:t>
      </w:r>
      <w:r w:rsidRPr="00906D22">
        <w:rPr>
          <w:rFonts w:asciiTheme="majorBidi" w:hAnsiTheme="majorBidi" w:cstheme="majorBidi"/>
          <w:i/>
          <w:iCs/>
          <w:color w:val="000000" w:themeColor="text1"/>
          <w:sz w:val="24"/>
          <w:szCs w:val="24"/>
          <w:lang w:val="id-ID"/>
        </w:rPr>
        <w:t>flanker</w:t>
      </w:r>
      <w:r w:rsidRPr="00906D22">
        <w:rPr>
          <w:rFonts w:asciiTheme="majorBidi" w:hAnsiTheme="majorBidi" w:cstheme="majorBidi"/>
          <w:color w:val="000000" w:themeColor="text1"/>
          <w:sz w:val="24"/>
          <w:szCs w:val="24"/>
          <w:lang w:val="id-ID"/>
        </w:rPr>
        <w:t xml:space="preserve"> (misalnya, produk dengan ukuran, rasa, dan hal lain yang berbeda yang melindungi produk utama).</w:t>
      </w:r>
    </w:p>
    <w:p w:rsidR="00047FF4" w:rsidRPr="00906D22" w:rsidRDefault="00047FF4" w:rsidP="00047FF4">
      <w:pPr>
        <w:pStyle w:val="ListParagraph"/>
        <w:numPr>
          <w:ilvl w:val="0"/>
          <w:numId w:val="13"/>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Perusahaan memasuki segmen pasar baru.</w:t>
      </w:r>
    </w:p>
    <w:p w:rsidR="00047FF4" w:rsidRPr="00906D22" w:rsidRDefault="00047FF4" w:rsidP="00047FF4">
      <w:pPr>
        <w:pStyle w:val="ListParagraph"/>
        <w:numPr>
          <w:ilvl w:val="0"/>
          <w:numId w:val="13"/>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Perusahaan meningkatkan cakupan distribusinya dan memasuki saluran distribusi baru.</w:t>
      </w:r>
    </w:p>
    <w:p w:rsidR="00047FF4" w:rsidRPr="00906D22" w:rsidRDefault="00047FF4" w:rsidP="00047FF4">
      <w:pPr>
        <w:pStyle w:val="ListParagraph"/>
        <w:numPr>
          <w:ilvl w:val="0"/>
          <w:numId w:val="13"/>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Perusahaan beralih dari iklan kesadaran produk ke iklan preferensi produk.</w:t>
      </w:r>
    </w:p>
    <w:p w:rsidR="00047FF4" w:rsidRPr="00906D22" w:rsidRDefault="00047FF4" w:rsidP="00047FF4">
      <w:pPr>
        <w:pStyle w:val="ListParagraph"/>
        <w:numPr>
          <w:ilvl w:val="0"/>
          <w:numId w:val="13"/>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Perusahaan menurunkan harga untuk menarik lapisan pembeli berikutnya yang sensitif terhadap harga.</w:t>
      </w:r>
      <w:r w:rsidRPr="00906D22">
        <w:rPr>
          <w:rStyle w:val="FootnoteReference"/>
          <w:rFonts w:asciiTheme="majorBidi" w:hAnsiTheme="majorBidi" w:cstheme="majorBidi"/>
          <w:color w:val="000000" w:themeColor="text1"/>
          <w:sz w:val="24"/>
          <w:szCs w:val="24"/>
          <w:lang w:val="id-ID"/>
        </w:rPr>
        <w:footnoteReference w:id="16"/>
      </w:r>
    </w:p>
    <w:p w:rsidR="00047FF4" w:rsidRPr="00906D22" w:rsidRDefault="00047FF4" w:rsidP="00047FF4">
      <w:pPr>
        <w:pStyle w:val="ListParagraph"/>
        <w:numPr>
          <w:ilvl w:val="0"/>
          <w:numId w:val="10"/>
        </w:numPr>
        <w:autoSpaceDE w:val="0"/>
        <w:autoSpaceDN w:val="0"/>
        <w:adjustRightInd w:val="0"/>
        <w:spacing w:after="0" w:line="480" w:lineRule="auto"/>
        <w:ind w:left="1418"/>
        <w:rPr>
          <w:rFonts w:asciiTheme="majorBidi" w:hAnsiTheme="majorBidi" w:cstheme="majorBidi"/>
          <w:i/>
          <w:iCs/>
          <w:color w:val="000000" w:themeColor="text1"/>
          <w:sz w:val="24"/>
          <w:szCs w:val="24"/>
        </w:rPr>
      </w:pPr>
      <w:r w:rsidRPr="00906D22">
        <w:rPr>
          <w:rFonts w:asciiTheme="majorBidi" w:hAnsiTheme="majorBidi" w:cstheme="majorBidi"/>
          <w:color w:val="000000" w:themeColor="text1"/>
          <w:sz w:val="24"/>
          <w:szCs w:val="24"/>
        </w:rPr>
        <w:t>Tahap Kedewasaan (</w:t>
      </w:r>
      <w:r w:rsidRPr="00906D22">
        <w:rPr>
          <w:rFonts w:asciiTheme="majorBidi" w:hAnsiTheme="majorBidi" w:cstheme="majorBidi"/>
          <w:i/>
          <w:iCs/>
          <w:color w:val="000000" w:themeColor="text1"/>
          <w:sz w:val="24"/>
          <w:szCs w:val="24"/>
        </w:rPr>
        <w:t>Maturity</w:t>
      </w:r>
      <w:r w:rsidRPr="00906D22">
        <w:rPr>
          <w:rFonts w:asciiTheme="majorBidi" w:hAnsiTheme="majorBidi" w:cstheme="majorBidi"/>
          <w:color w:val="000000" w:themeColor="text1"/>
          <w:sz w:val="24"/>
          <w:szCs w:val="24"/>
        </w:rPr>
        <w:t>)</w:t>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Ciri tahap ini adalah pada saat volume penjualan telah mengakibatkan laba per unitnya mulai menurun.</w:t>
      </w:r>
      <w:r w:rsidRPr="00906D22">
        <w:rPr>
          <w:rStyle w:val="FootnoteReference"/>
          <w:rFonts w:asciiTheme="majorBidi" w:hAnsiTheme="majorBidi" w:cstheme="majorBidi"/>
          <w:color w:val="000000" w:themeColor="text1"/>
          <w:sz w:val="24"/>
          <w:szCs w:val="24"/>
          <w:lang w:val="id-ID"/>
        </w:rPr>
        <w:footnoteReference w:id="17"/>
      </w:r>
      <w:r w:rsidRPr="00906D22">
        <w:rPr>
          <w:rFonts w:asciiTheme="majorBidi" w:hAnsiTheme="majorBidi" w:cstheme="majorBidi"/>
          <w:color w:val="000000" w:themeColor="text1"/>
          <w:sz w:val="24"/>
          <w:szCs w:val="24"/>
          <w:lang w:val="id-ID"/>
        </w:rPr>
        <w:t xml:space="preserve"> Pada titik tertentu, tingkat pertumbuhan penjualan akan melambat, dan produk akan memasuki tahap kedewasaan relatif. Tahap ini biasanya lebih lama daripada tahap-tahap sebelumnya dan memberikan tantangan besar bagi manajemen pemasaran. Sebagian besar produk berada dalam tahap kedewasaan dalam siklus hidup.</w:t>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Tahap kedewasaan dibagi menjadi tiga fase pertumbuhan, kestabilan dan kedewasaan yang terkikir. Dalam fase pertama, tingkat pertumbuhan penjualan mulai menurun. Tidak ada saluran distribusi baru yang harus diisi. Kekuatan persaingan baru juga </w:t>
      </w:r>
      <w:r w:rsidRPr="00906D22">
        <w:rPr>
          <w:rFonts w:asciiTheme="majorBidi" w:hAnsiTheme="majorBidi" w:cstheme="majorBidi"/>
          <w:color w:val="000000" w:themeColor="text1"/>
          <w:sz w:val="24"/>
          <w:szCs w:val="24"/>
          <w:lang w:val="id-ID"/>
        </w:rPr>
        <w:lastRenderedPageBreak/>
        <w:t>muncul. Pada fase kedua, penjualan mendatar pada basis per kapita karena kejenuhan pasar. Sebagian konsumen potensial telah mencoba produk, dan penjualan masa depan diatur oleh pertumbuhan populasi dan permintaan penggantian. Dalam fase ketiga, kedewasaan yang terkikis, tingkat penjualan absolut mulai menurun, dan pelanggan mulai beralih ke produk lain.</w:t>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i/>
          <w:iCs/>
          <w:color w:val="000000" w:themeColor="text1"/>
          <w:sz w:val="24"/>
          <w:szCs w:val="24"/>
          <w:lang w:val="id-ID"/>
        </w:rPr>
      </w:pPr>
      <w:r w:rsidRPr="00906D22">
        <w:rPr>
          <w:rFonts w:asciiTheme="majorBidi" w:hAnsiTheme="majorBidi" w:cstheme="majorBidi"/>
          <w:color w:val="000000" w:themeColor="text1"/>
          <w:sz w:val="24"/>
          <w:szCs w:val="24"/>
          <w:lang w:val="id-ID"/>
        </w:rPr>
        <w:t>Fase ketiga kedewasaan memberikan tantangan terbesar. Perlambatan penjualan menciptakan kelebihan kapasitas dalam industri, yang menyebabkan persaingan yang lebih kuat. Pesaing bergerak cepat menemukan ceruk. Mereka sering menurunkan harga. Mereka meningkatkan iklan serta promosi dagang dan konsumen. Mereka melakukan anggaran R&amp;D untuk mengembangkan perbaikan produk dan perluasan lini. Mereka melakukan kesepakatan untuk memasok merek pribadi. Goncangan dimulai, dan pesaing yang lebih lemah menyingkir. Pada akhirnya industri akan terdiri dari pesaing yang mapan dengan penggerak dasarnya adalah mendapatkan atau mempertahankan pangsa pasar.</w:t>
      </w:r>
      <w:r w:rsidRPr="00906D22">
        <w:rPr>
          <w:rStyle w:val="FootnoteReference"/>
          <w:rFonts w:asciiTheme="majorBidi" w:hAnsiTheme="majorBidi" w:cstheme="majorBidi"/>
          <w:color w:val="000000" w:themeColor="text1"/>
          <w:sz w:val="24"/>
          <w:szCs w:val="24"/>
          <w:lang w:val="id-ID"/>
        </w:rPr>
        <w:footnoteReference w:id="18"/>
      </w:r>
    </w:p>
    <w:p w:rsidR="00047FF4" w:rsidRPr="00906D22" w:rsidRDefault="00047FF4" w:rsidP="00047FF4">
      <w:pPr>
        <w:pStyle w:val="ListParagraph"/>
        <w:numPr>
          <w:ilvl w:val="0"/>
          <w:numId w:val="10"/>
        </w:numPr>
        <w:autoSpaceDE w:val="0"/>
        <w:autoSpaceDN w:val="0"/>
        <w:adjustRightInd w:val="0"/>
        <w:spacing w:after="0" w:line="480" w:lineRule="auto"/>
        <w:ind w:left="1418" w:hanging="284"/>
        <w:rPr>
          <w:rFonts w:asciiTheme="majorBidi" w:hAnsiTheme="majorBidi" w:cstheme="majorBidi"/>
          <w:i/>
          <w:iCs/>
          <w:color w:val="000000" w:themeColor="text1"/>
          <w:sz w:val="24"/>
          <w:szCs w:val="24"/>
        </w:rPr>
      </w:pPr>
      <w:r w:rsidRPr="00906D22">
        <w:rPr>
          <w:rFonts w:asciiTheme="majorBidi" w:hAnsiTheme="majorBidi" w:cstheme="majorBidi"/>
          <w:color w:val="000000" w:themeColor="text1"/>
          <w:sz w:val="24"/>
          <w:szCs w:val="24"/>
        </w:rPr>
        <w:t>Tahap Penurunan (</w:t>
      </w:r>
      <w:r w:rsidRPr="00906D22">
        <w:rPr>
          <w:rFonts w:asciiTheme="majorBidi" w:hAnsiTheme="majorBidi" w:cstheme="majorBidi"/>
          <w:i/>
          <w:iCs/>
          <w:color w:val="000000" w:themeColor="text1"/>
          <w:sz w:val="24"/>
          <w:szCs w:val="24"/>
        </w:rPr>
        <w:t>Decline</w:t>
      </w:r>
      <w:r w:rsidRPr="00906D22">
        <w:rPr>
          <w:rFonts w:asciiTheme="majorBidi" w:hAnsiTheme="majorBidi" w:cstheme="majorBidi"/>
          <w:color w:val="000000" w:themeColor="text1"/>
          <w:sz w:val="24"/>
          <w:szCs w:val="24"/>
        </w:rPr>
        <w:t>)</w:t>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Periode saat penjualan menunjukkan arah yang menurun dan laba yang menipis. Kalau tidak bisa diangkat atau diperbarui, tidak mustahil produk atau </w:t>
      </w:r>
      <w:r w:rsidRPr="00906D22">
        <w:rPr>
          <w:rFonts w:asciiTheme="majorBidi" w:hAnsiTheme="majorBidi" w:cstheme="majorBidi"/>
          <w:i/>
          <w:iCs/>
          <w:color w:val="000000" w:themeColor="text1"/>
          <w:sz w:val="24"/>
          <w:szCs w:val="24"/>
          <w:lang w:val="id-ID"/>
        </w:rPr>
        <w:t>brand</w:t>
      </w:r>
      <w:r w:rsidRPr="00906D22">
        <w:rPr>
          <w:rFonts w:asciiTheme="majorBidi" w:hAnsiTheme="majorBidi" w:cstheme="majorBidi"/>
          <w:color w:val="000000" w:themeColor="text1"/>
          <w:sz w:val="24"/>
          <w:szCs w:val="24"/>
          <w:lang w:val="id-ID"/>
        </w:rPr>
        <w:t xml:space="preserve"> akan mati. Pada saat ini mulai banyak </w:t>
      </w:r>
      <w:r w:rsidRPr="00906D22">
        <w:rPr>
          <w:rFonts w:asciiTheme="majorBidi" w:hAnsiTheme="majorBidi" w:cstheme="majorBidi"/>
          <w:color w:val="000000" w:themeColor="text1"/>
          <w:sz w:val="24"/>
          <w:szCs w:val="24"/>
          <w:lang w:val="id-ID"/>
        </w:rPr>
        <w:lastRenderedPageBreak/>
        <w:t>pesaing yang menarik produknya dari pasar dan beralih ke produk lain.</w:t>
      </w:r>
      <w:r w:rsidRPr="00906D22">
        <w:rPr>
          <w:rStyle w:val="FootnoteReference"/>
          <w:rFonts w:asciiTheme="majorBidi" w:hAnsiTheme="majorBidi" w:cstheme="majorBidi"/>
          <w:color w:val="000000" w:themeColor="text1"/>
          <w:sz w:val="24"/>
          <w:szCs w:val="24"/>
          <w:lang w:val="id-ID"/>
        </w:rPr>
        <w:footnoteReference w:id="19"/>
      </w:r>
      <w:r w:rsidRPr="00906D22">
        <w:rPr>
          <w:rFonts w:asciiTheme="majorBidi" w:hAnsiTheme="majorBidi" w:cstheme="majorBidi"/>
          <w:color w:val="000000" w:themeColor="text1"/>
          <w:sz w:val="24"/>
          <w:szCs w:val="24"/>
          <w:lang w:val="id-ID"/>
        </w:rPr>
        <w:t xml:space="preserve"> Penjualan menurun karena sejumlah alasan, meliputi kemajuan teknologi, perubahan selera konsumen, dan peningkatan persaingan domestik dan luar  negeri. Semuanya dapat menyebabkan kelebihan kapasitas, peningkatan pemotongan harga, dan pengikisan laba. Penurunan bisa lambat, penjualan bisa jatuh sampai nol, atau penjualan bisa stagnan pada tingkat rendah.</w:t>
      </w:r>
      <w:r w:rsidRPr="00906D22">
        <w:rPr>
          <w:rStyle w:val="FootnoteReference"/>
          <w:rFonts w:asciiTheme="majorBidi" w:hAnsiTheme="majorBidi" w:cstheme="majorBidi"/>
          <w:color w:val="000000" w:themeColor="text1"/>
          <w:sz w:val="24"/>
          <w:szCs w:val="24"/>
          <w:lang w:val="id-ID"/>
        </w:rPr>
        <w:footnoteReference w:id="20"/>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Ketika penjualan dan laba menurun, sejumlah perusahaan menarik diri dari pasar. Perusahaan yang tersisa mungkin mengurangi jumlah produk yang mereka tawarkan. Mereka dapat menarik diri dari segmen pasar yang lebih kecil dan saluran dagang yang lebih lemah, dan mereka dapat memotong anggaran promosi mereka dan menurunkan harga lebih jauh lagi. Sayangnya, sebagian besar perusahaan belum mengembangkan kebijakan untuk menangani produk yang menua.</w:t>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Kecuali ada alasan yang kuat untuk retensi, mengusung produk yang lemah sangat mahal harganya bagi perusahaan dan bukan hanya berdasarkan jumlah </w:t>
      </w:r>
      <w:r w:rsidRPr="00906D22">
        <w:rPr>
          <w:rFonts w:asciiTheme="majorBidi" w:hAnsiTheme="majorBidi" w:cstheme="majorBidi"/>
          <w:i/>
          <w:iCs/>
          <w:color w:val="000000" w:themeColor="text1"/>
          <w:sz w:val="24"/>
          <w:szCs w:val="24"/>
          <w:lang w:val="id-ID"/>
        </w:rPr>
        <w:t>overhead</w:t>
      </w:r>
      <w:r w:rsidRPr="00906D22">
        <w:rPr>
          <w:rFonts w:asciiTheme="majorBidi" w:hAnsiTheme="majorBidi" w:cstheme="majorBidi"/>
          <w:color w:val="000000" w:themeColor="text1"/>
          <w:sz w:val="24"/>
          <w:szCs w:val="24"/>
          <w:lang w:val="id-ID"/>
        </w:rPr>
        <w:t xml:space="preserve"> dan laba yang tidak tercakup. Ada banyak biaya tersembunyi. Produk yang lemah sering menghabiskan waktu manajemen secara tidak proporsional, sering memerlukan penyesuaian harga dan persediaan, membutuhkan biaya persiapan yang mahal untuk pelaksanaan </w:t>
      </w:r>
      <w:r w:rsidRPr="00906D22">
        <w:rPr>
          <w:rFonts w:asciiTheme="majorBidi" w:hAnsiTheme="majorBidi" w:cstheme="majorBidi"/>
          <w:color w:val="000000" w:themeColor="text1"/>
          <w:sz w:val="24"/>
          <w:szCs w:val="24"/>
          <w:lang w:val="id-ID"/>
        </w:rPr>
        <w:lastRenderedPageBreak/>
        <w:t>produksi yang pendek, menarik iklan dan perhatian tenaga penjualan yang mungkin lebih baik digunakan untuk membuat produk yang sehat lebih menguntungkan, dan memperburuk citra perusahaan. Biaya terbesar mungkin ada di masa depan. Kegagalan mengeliminasi produk yang lemah membuat pencarian agresif produk pengganti tertunda. Produk yang lemah menciptakan bauran produk yang tidak teratur, berharap banyak pada penghasil utama di masa lalu dan sedikit berharap pada penghasil utama di masa depan.</w:t>
      </w:r>
      <w:r w:rsidRPr="00906D22">
        <w:rPr>
          <w:rStyle w:val="FootnoteReference"/>
          <w:rFonts w:asciiTheme="majorBidi" w:hAnsiTheme="majorBidi" w:cstheme="majorBidi"/>
          <w:color w:val="000000" w:themeColor="text1"/>
          <w:sz w:val="24"/>
          <w:szCs w:val="24"/>
          <w:lang w:val="id-ID"/>
        </w:rPr>
        <w:footnoteReference w:id="21"/>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Dalam menangani produk yang menua, perusahaan menghadapi sejumlah tugas dan keputusan. Tugas pertama adalah menetapkan sistem untuk mengidentifikasi produk yang lemah. Banyak perusahaan menunjuk komite tinjauan produk dengan perwakilan dari pemasaran, R&amp;D, manufaktur, dan keuangan yang berdasarkan semua informasi yang tersedia, memberikan rekomendasi bagi setiap produk, memodifikasi strategi pemasarannya, atau menyingkirkannya.</w:t>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Strategi yang tepat juga tergantung pada daya tarik relatif industri dan kekuatan kompetitif perusahaan dalamindustri tersebut. Perusahaan yang berada dalam industri yang tidak menarik tetapi memliki kekuatan yang kompetitif harus mempertimbangkan untuk melakukan penyusutan secara selektif. </w:t>
      </w:r>
      <w:r w:rsidRPr="00906D22">
        <w:rPr>
          <w:rFonts w:asciiTheme="majorBidi" w:hAnsiTheme="majorBidi" w:cstheme="majorBidi"/>
          <w:color w:val="000000" w:themeColor="text1"/>
          <w:sz w:val="24"/>
          <w:szCs w:val="24"/>
          <w:lang w:val="id-ID"/>
        </w:rPr>
        <w:lastRenderedPageBreak/>
        <w:t>Perusahaan yang berada dalam industri yang atraktif tetapi mempunyai kekuatan kompetitf harus mempertimbangkan untuk memperkuat investasinya. Perusahaan yang berhasil mengulangi atau merevitalisasi produk dewasa sering melakukannnya dengan menambahkan nilai pada penawaran awal.</w:t>
      </w:r>
      <w:r w:rsidRPr="00906D22">
        <w:rPr>
          <w:rStyle w:val="FootnoteReference"/>
          <w:rFonts w:asciiTheme="majorBidi" w:hAnsiTheme="majorBidi" w:cstheme="majorBidi"/>
          <w:color w:val="000000" w:themeColor="text1"/>
          <w:sz w:val="24"/>
          <w:szCs w:val="24"/>
          <w:lang w:val="id-ID"/>
        </w:rPr>
        <w:footnoteReference w:id="22"/>
      </w: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p>
    <w:p w:rsidR="00047FF4" w:rsidRPr="00906D22" w:rsidRDefault="00047FF4" w:rsidP="00047FF4">
      <w:pPr>
        <w:pStyle w:val="ListParagraph"/>
        <w:autoSpaceDE w:val="0"/>
        <w:autoSpaceDN w:val="0"/>
        <w:adjustRightInd w:val="0"/>
        <w:spacing w:after="0" w:line="480" w:lineRule="auto"/>
        <w:ind w:left="1418" w:firstLine="567"/>
        <w:rPr>
          <w:rFonts w:asciiTheme="majorBidi" w:hAnsiTheme="majorBidi" w:cstheme="majorBidi"/>
          <w:color w:val="000000" w:themeColor="text1"/>
          <w:sz w:val="24"/>
          <w:szCs w:val="24"/>
          <w:lang w:val="id-ID"/>
        </w:rPr>
      </w:pPr>
    </w:p>
    <w:p w:rsidR="00047FF4" w:rsidRPr="00906D22" w:rsidRDefault="00047FF4" w:rsidP="00047FF4">
      <w:pPr>
        <w:spacing w:after="0" w:line="480" w:lineRule="auto"/>
        <w:ind w:left="2694"/>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Tabel 1.1 : Rangkuman karakteristik, tujuan, dan strategi siklus hidup produk</w:t>
      </w:r>
      <w:r w:rsidRPr="00906D22">
        <w:rPr>
          <w:rStyle w:val="FootnoteReference"/>
          <w:rFonts w:asciiTheme="majorBidi" w:hAnsiTheme="majorBidi" w:cstheme="majorBidi"/>
          <w:color w:val="000000" w:themeColor="text1"/>
          <w:sz w:val="24"/>
          <w:szCs w:val="24"/>
          <w:lang w:val="id-ID"/>
        </w:rPr>
        <w:footnoteReference w:id="23"/>
      </w:r>
    </w:p>
    <w:tbl>
      <w:tblPr>
        <w:tblStyle w:val="TableGrid"/>
        <w:tblpPr w:leftFromText="180" w:rightFromText="180" w:vertAnchor="text" w:horzAnchor="page" w:tblpX="3477" w:tblpY="412"/>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843"/>
        <w:gridCol w:w="1417"/>
      </w:tblGrid>
      <w:tr w:rsidR="00047FF4" w:rsidRPr="00906D22" w:rsidTr="00047FF4">
        <w:tc>
          <w:tcPr>
            <w:tcW w:w="1668" w:type="dxa"/>
          </w:tcPr>
          <w:p w:rsidR="00047FF4" w:rsidRPr="00906D22" w:rsidRDefault="00047FF4" w:rsidP="00047FF4">
            <w:pPr>
              <w:pStyle w:val="ListParagraph"/>
              <w:spacing w:line="276" w:lineRule="auto"/>
              <w:ind w:left="0"/>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Karakteristik</w:t>
            </w:r>
          </w:p>
        </w:tc>
        <w:tc>
          <w:tcPr>
            <w:tcW w:w="1417" w:type="dxa"/>
          </w:tcPr>
          <w:p w:rsidR="00047FF4" w:rsidRPr="00906D22" w:rsidRDefault="00047FF4" w:rsidP="00047FF4">
            <w:pPr>
              <w:pStyle w:val="ListParagraph"/>
              <w:spacing w:line="276" w:lineRule="auto"/>
              <w:ind w:left="0" w:right="-170"/>
              <w:jc w:val="center"/>
              <w:rPr>
                <w:rFonts w:asciiTheme="majorBidi" w:hAnsiTheme="majorBidi" w:cstheme="majorBidi"/>
                <w:b/>
                <w:bCs/>
                <w:i/>
                <w:iCs/>
                <w:color w:val="000000" w:themeColor="text1"/>
                <w:sz w:val="24"/>
                <w:szCs w:val="24"/>
                <w:lang w:val="id-ID"/>
              </w:rPr>
            </w:pPr>
            <w:r w:rsidRPr="00906D22">
              <w:rPr>
                <w:rFonts w:asciiTheme="majorBidi" w:hAnsiTheme="majorBidi" w:cstheme="majorBidi"/>
                <w:b/>
                <w:bCs/>
                <w:i/>
                <w:iCs/>
                <w:color w:val="000000" w:themeColor="text1"/>
                <w:sz w:val="24"/>
                <w:szCs w:val="24"/>
                <w:lang w:val="id-ID"/>
              </w:rPr>
              <w:t>Introduction</w:t>
            </w:r>
          </w:p>
        </w:tc>
        <w:tc>
          <w:tcPr>
            <w:tcW w:w="1276" w:type="dxa"/>
          </w:tcPr>
          <w:p w:rsidR="00047FF4" w:rsidRPr="00906D22" w:rsidRDefault="00047FF4" w:rsidP="00047FF4">
            <w:pPr>
              <w:pStyle w:val="ListParagraph"/>
              <w:spacing w:line="276" w:lineRule="auto"/>
              <w:ind w:left="0"/>
              <w:jc w:val="center"/>
              <w:rPr>
                <w:rFonts w:asciiTheme="majorBidi" w:hAnsiTheme="majorBidi" w:cstheme="majorBidi"/>
                <w:b/>
                <w:bCs/>
                <w:i/>
                <w:iCs/>
                <w:color w:val="000000" w:themeColor="text1"/>
                <w:sz w:val="24"/>
                <w:szCs w:val="24"/>
                <w:lang w:val="id-ID"/>
              </w:rPr>
            </w:pPr>
            <w:r w:rsidRPr="00906D22">
              <w:rPr>
                <w:rFonts w:asciiTheme="majorBidi" w:hAnsiTheme="majorBidi" w:cstheme="majorBidi"/>
                <w:b/>
                <w:bCs/>
                <w:i/>
                <w:iCs/>
                <w:color w:val="000000" w:themeColor="text1"/>
                <w:sz w:val="24"/>
                <w:szCs w:val="24"/>
                <w:lang w:val="id-ID"/>
              </w:rPr>
              <w:t>Growth</w:t>
            </w:r>
          </w:p>
        </w:tc>
        <w:tc>
          <w:tcPr>
            <w:tcW w:w="1843" w:type="dxa"/>
          </w:tcPr>
          <w:p w:rsidR="00047FF4" w:rsidRPr="00906D22" w:rsidRDefault="00047FF4" w:rsidP="00047FF4">
            <w:pPr>
              <w:pStyle w:val="ListParagraph"/>
              <w:spacing w:line="276" w:lineRule="auto"/>
              <w:ind w:left="0"/>
              <w:jc w:val="center"/>
              <w:rPr>
                <w:rFonts w:asciiTheme="majorBidi" w:hAnsiTheme="majorBidi" w:cstheme="majorBidi"/>
                <w:b/>
                <w:bCs/>
                <w:i/>
                <w:iCs/>
                <w:color w:val="000000" w:themeColor="text1"/>
                <w:sz w:val="24"/>
                <w:szCs w:val="24"/>
                <w:lang w:val="id-ID"/>
              </w:rPr>
            </w:pPr>
            <w:r w:rsidRPr="00906D22">
              <w:rPr>
                <w:rFonts w:asciiTheme="majorBidi" w:hAnsiTheme="majorBidi" w:cstheme="majorBidi"/>
                <w:b/>
                <w:bCs/>
                <w:i/>
                <w:iCs/>
                <w:color w:val="000000" w:themeColor="text1"/>
                <w:sz w:val="24"/>
                <w:szCs w:val="24"/>
                <w:lang w:val="id-ID"/>
              </w:rPr>
              <w:t>Maturity</w:t>
            </w:r>
          </w:p>
        </w:tc>
        <w:tc>
          <w:tcPr>
            <w:tcW w:w="1417" w:type="dxa"/>
          </w:tcPr>
          <w:p w:rsidR="00047FF4" w:rsidRPr="00906D22" w:rsidRDefault="00047FF4" w:rsidP="00047FF4">
            <w:pPr>
              <w:pStyle w:val="ListParagraph"/>
              <w:spacing w:line="276" w:lineRule="auto"/>
              <w:ind w:left="0"/>
              <w:jc w:val="center"/>
              <w:rPr>
                <w:rFonts w:asciiTheme="majorBidi" w:hAnsiTheme="majorBidi" w:cstheme="majorBidi"/>
                <w:b/>
                <w:bCs/>
                <w:i/>
                <w:iCs/>
                <w:color w:val="000000" w:themeColor="text1"/>
                <w:sz w:val="24"/>
                <w:szCs w:val="24"/>
                <w:lang w:val="id-ID"/>
              </w:rPr>
            </w:pPr>
            <w:r w:rsidRPr="00906D22">
              <w:rPr>
                <w:rFonts w:asciiTheme="majorBidi" w:hAnsiTheme="majorBidi" w:cstheme="majorBidi"/>
                <w:b/>
                <w:bCs/>
                <w:i/>
                <w:iCs/>
                <w:color w:val="000000" w:themeColor="text1"/>
                <w:sz w:val="24"/>
                <w:szCs w:val="24"/>
                <w:lang w:val="id-ID"/>
              </w:rPr>
              <w:t>Decline</w:t>
            </w:r>
          </w:p>
        </w:tc>
      </w:tr>
      <w:tr w:rsidR="00047FF4" w:rsidRPr="00906D22" w:rsidTr="00047FF4">
        <w:tc>
          <w:tcPr>
            <w:tcW w:w="1668"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Penjualan</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Penjualan rendah</w:t>
            </w:r>
          </w:p>
        </w:tc>
        <w:tc>
          <w:tcPr>
            <w:tcW w:w="1276" w:type="dxa"/>
          </w:tcPr>
          <w:p w:rsidR="00047FF4" w:rsidRPr="00906D22" w:rsidRDefault="00047FF4" w:rsidP="00047FF4">
            <w:pPr>
              <w:pStyle w:val="ListParagraph"/>
              <w:spacing w:line="276" w:lineRule="auto"/>
              <w:ind w:left="0"/>
              <w:jc w:val="left"/>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Penjualan meningkat pesat</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Penjualan mencapai puncak</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Penjualan menurun</w:t>
            </w:r>
          </w:p>
        </w:tc>
      </w:tr>
      <w:tr w:rsidR="00047FF4" w:rsidRPr="00906D22" w:rsidTr="00047FF4">
        <w:tc>
          <w:tcPr>
            <w:tcW w:w="1668" w:type="dxa"/>
          </w:tcPr>
          <w:p w:rsidR="00047FF4" w:rsidRPr="00906D22" w:rsidRDefault="00047FF4" w:rsidP="00047FF4">
            <w:pPr>
              <w:pStyle w:val="ListParagraph"/>
              <w:spacing w:line="276" w:lineRule="auto"/>
              <w:ind w:left="0"/>
              <w:jc w:val="left"/>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Biaya</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Biaya tinggi per pelanggan</w:t>
            </w:r>
          </w:p>
        </w:tc>
        <w:tc>
          <w:tcPr>
            <w:tcW w:w="1276"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Biaya rata-rata per pelanggan</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Biaya rendah per pelanggan</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Biaya rendah per pelanggan</w:t>
            </w:r>
          </w:p>
        </w:tc>
      </w:tr>
      <w:tr w:rsidR="00047FF4" w:rsidRPr="00906D22" w:rsidTr="00047FF4">
        <w:tc>
          <w:tcPr>
            <w:tcW w:w="1668"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Laba</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Negatif</w:t>
            </w:r>
          </w:p>
        </w:tc>
        <w:tc>
          <w:tcPr>
            <w:tcW w:w="1276"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Laba meningkat</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Laba tinggi</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Laba menurun</w:t>
            </w:r>
          </w:p>
        </w:tc>
      </w:tr>
      <w:tr w:rsidR="00047FF4" w:rsidRPr="00906D22" w:rsidTr="00047FF4">
        <w:tc>
          <w:tcPr>
            <w:tcW w:w="1668"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Pelanggan</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Inovator</w:t>
            </w:r>
          </w:p>
        </w:tc>
        <w:tc>
          <w:tcPr>
            <w:tcW w:w="1276"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Pengadopsi awal</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Mayoritas menengah</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Orang yang lambat</w:t>
            </w:r>
          </w:p>
        </w:tc>
      </w:tr>
      <w:tr w:rsidR="00047FF4" w:rsidRPr="00906D22" w:rsidTr="00047FF4">
        <w:tc>
          <w:tcPr>
            <w:tcW w:w="1668"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Pesaing</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Sedikit</w:t>
            </w:r>
          </w:p>
        </w:tc>
        <w:tc>
          <w:tcPr>
            <w:tcW w:w="1276"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Semakin banyak</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Jumlah yang stabil mulai menurun</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Jumlah menurun</w:t>
            </w:r>
          </w:p>
        </w:tc>
      </w:tr>
      <w:tr w:rsidR="00047FF4" w:rsidRPr="00906D22" w:rsidTr="00047FF4">
        <w:tc>
          <w:tcPr>
            <w:tcW w:w="1668"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Tujuan Pemasaran</w:t>
            </w:r>
          </w:p>
        </w:tc>
        <w:tc>
          <w:tcPr>
            <w:tcW w:w="1417" w:type="dxa"/>
          </w:tcPr>
          <w:p w:rsidR="00047FF4" w:rsidRPr="00906D22" w:rsidRDefault="00047FF4" w:rsidP="00047FF4">
            <w:pPr>
              <w:pStyle w:val="ListParagraph"/>
              <w:spacing w:line="276" w:lineRule="auto"/>
              <w:ind w:left="0" w:right="-5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Menciptakan kesadaran dan percobaan produk</w:t>
            </w:r>
          </w:p>
        </w:tc>
        <w:tc>
          <w:tcPr>
            <w:tcW w:w="1276" w:type="dxa"/>
          </w:tcPr>
          <w:p w:rsidR="00047FF4" w:rsidRPr="00906D22" w:rsidRDefault="00047FF4" w:rsidP="00047FF4">
            <w:pPr>
              <w:pStyle w:val="ListParagraph"/>
              <w:spacing w:line="276" w:lineRule="auto"/>
              <w:ind w:left="0" w:right="-22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memaksimal-kan pangsa pasar</w:t>
            </w:r>
          </w:p>
        </w:tc>
        <w:tc>
          <w:tcPr>
            <w:tcW w:w="1843" w:type="dxa"/>
          </w:tcPr>
          <w:p w:rsidR="00047FF4" w:rsidRPr="00906D22" w:rsidRDefault="00047FF4" w:rsidP="00047FF4">
            <w:pPr>
              <w:pStyle w:val="ListParagraph"/>
              <w:spacing w:line="276" w:lineRule="auto"/>
              <w:ind w:left="0" w:right="-17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memaksimalkan laba sambil mempertahankan pangsa pasar</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mengurangi pengeluaran dan memerah merek</w:t>
            </w:r>
          </w:p>
        </w:tc>
      </w:tr>
      <w:tr w:rsidR="00047FF4" w:rsidRPr="00906D22" w:rsidTr="00047FF4">
        <w:tc>
          <w:tcPr>
            <w:tcW w:w="1668" w:type="dxa"/>
          </w:tcPr>
          <w:p w:rsidR="00047FF4" w:rsidRPr="00906D22" w:rsidRDefault="00047FF4" w:rsidP="00047FF4">
            <w:pPr>
              <w:pStyle w:val="ListParagraph"/>
              <w:spacing w:line="276"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Strategi Produk</w:t>
            </w:r>
          </w:p>
        </w:tc>
        <w:tc>
          <w:tcPr>
            <w:tcW w:w="1417" w:type="dxa"/>
          </w:tcPr>
          <w:p w:rsidR="00047FF4" w:rsidRPr="00906D22" w:rsidRDefault="00047FF4" w:rsidP="00047FF4">
            <w:pPr>
              <w:pStyle w:val="ListParagraph"/>
              <w:spacing w:line="276" w:lineRule="auto"/>
              <w:ind w:left="0" w:right="-57"/>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Menawarkan produk dasar</w:t>
            </w:r>
          </w:p>
        </w:tc>
        <w:tc>
          <w:tcPr>
            <w:tcW w:w="1276"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Menawarkan perluasan produk, layanan, jaminan</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mendiversifika-sikan merek dan model barang </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membuang produk lemah</w:t>
            </w:r>
          </w:p>
        </w:tc>
      </w:tr>
      <w:tr w:rsidR="00047FF4" w:rsidRPr="00906D22" w:rsidTr="00047FF4">
        <w:tc>
          <w:tcPr>
            <w:tcW w:w="1668" w:type="dxa"/>
          </w:tcPr>
          <w:p w:rsidR="00047FF4" w:rsidRPr="00906D22" w:rsidRDefault="00047FF4" w:rsidP="00047FF4">
            <w:pPr>
              <w:pStyle w:val="ListParagraph"/>
              <w:spacing w:line="276"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Harga</w:t>
            </w:r>
          </w:p>
        </w:tc>
        <w:tc>
          <w:tcPr>
            <w:tcW w:w="1417" w:type="dxa"/>
          </w:tcPr>
          <w:p w:rsidR="00047FF4" w:rsidRPr="00906D22" w:rsidRDefault="00047FF4" w:rsidP="00047FF4">
            <w:pPr>
              <w:pStyle w:val="ListParagraph"/>
              <w:spacing w:line="276" w:lineRule="auto"/>
              <w:ind w:left="0" w:right="-57"/>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Mengenakan tambahan biaya </w:t>
            </w:r>
          </w:p>
        </w:tc>
        <w:tc>
          <w:tcPr>
            <w:tcW w:w="1276"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Harga untuk penetrasi pasar</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Harga untuk menyaingi atau mengalahkan pesaing </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Menurukan harga</w:t>
            </w:r>
          </w:p>
        </w:tc>
      </w:tr>
      <w:tr w:rsidR="00047FF4" w:rsidRPr="00906D22" w:rsidTr="00047FF4">
        <w:tc>
          <w:tcPr>
            <w:tcW w:w="1668" w:type="dxa"/>
          </w:tcPr>
          <w:p w:rsidR="00047FF4" w:rsidRPr="00906D22" w:rsidRDefault="00047FF4" w:rsidP="00047FF4">
            <w:pPr>
              <w:pStyle w:val="ListParagraph"/>
              <w:spacing w:line="276"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Distribusi</w:t>
            </w:r>
          </w:p>
        </w:tc>
        <w:tc>
          <w:tcPr>
            <w:tcW w:w="1417" w:type="dxa"/>
          </w:tcPr>
          <w:p w:rsidR="00047FF4" w:rsidRPr="00906D22" w:rsidRDefault="00047FF4" w:rsidP="00047FF4">
            <w:pPr>
              <w:pStyle w:val="ListParagraph"/>
              <w:spacing w:line="276" w:lineRule="auto"/>
              <w:ind w:left="0" w:right="-5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Membangun distribusi selektif</w:t>
            </w:r>
          </w:p>
        </w:tc>
        <w:tc>
          <w:tcPr>
            <w:tcW w:w="1276"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Membangun distribusi intensif</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Membangun distribusi yang lebih intensif</w:t>
            </w:r>
          </w:p>
        </w:tc>
        <w:tc>
          <w:tcPr>
            <w:tcW w:w="1417" w:type="dxa"/>
          </w:tcPr>
          <w:p w:rsidR="00047FF4" w:rsidRPr="00906D22" w:rsidRDefault="00047FF4" w:rsidP="00047FF4">
            <w:pPr>
              <w:pStyle w:val="ListParagraph"/>
              <w:spacing w:line="276" w:lineRule="auto"/>
              <w:ind w:left="0" w:right="-11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Menjadi selektif: membuang gerai yang tidak menguntung-kan</w:t>
            </w:r>
          </w:p>
        </w:tc>
      </w:tr>
      <w:tr w:rsidR="00047FF4" w:rsidRPr="00906D22" w:rsidTr="00047FF4">
        <w:tc>
          <w:tcPr>
            <w:tcW w:w="1668" w:type="dxa"/>
          </w:tcPr>
          <w:p w:rsidR="00047FF4" w:rsidRPr="00906D22" w:rsidRDefault="00047FF4" w:rsidP="00047FF4">
            <w:pPr>
              <w:pStyle w:val="ListParagraph"/>
              <w:spacing w:line="276"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Iklan</w:t>
            </w:r>
          </w:p>
        </w:tc>
        <w:tc>
          <w:tcPr>
            <w:tcW w:w="1417" w:type="dxa"/>
          </w:tcPr>
          <w:p w:rsidR="00047FF4" w:rsidRPr="00906D22" w:rsidRDefault="00047FF4" w:rsidP="00047FF4">
            <w:pPr>
              <w:pStyle w:val="ListParagraph"/>
              <w:spacing w:line="276" w:lineRule="auto"/>
              <w:ind w:left="0" w:right="-57"/>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Membangun kesadaran produk di antara pengadopsi awal dan penyalur</w:t>
            </w:r>
          </w:p>
        </w:tc>
        <w:tc>
          <w:tcPr>
            <w:tcW w:w="1276"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Membangun kesadaran dan minat di pasar massal</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Menekankan perbedaan dan manfaat merek</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Mengurangi sampai  tingkat yang diperlukan untuk mempertahankan pelanggan yang sangat loyal</w:t>
            </w:r>
          </w:p>
        </w:tc>
      </w:tr>
      <w:tr w:rsidR="00047FF4" w:rsidRPr="00906D22" w:rsidTr="00047FF4">
        <w:tc>
          <w:tcPr>
            <w:tcW w:w="1668" w:type="dxa"/>
          </w:tcPr>
          <w:p w:rsidR="00047FF4" w:rsidRPr="00906D22" w:rsidRDefault="00047FF4" w:rsidP="00047FF4">
            <w:pPr>
              <w:pStyle w:val="ListParagraph"/>
              <w:spacing w:line="276"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Promosi Penjualan</w:t>
            </w:r>
          </w:p>
        </w:tc>
        <w:tc>
          <w:tcPr>
            <w:tcW w:w="1417" w:type="dxa"/>
          </w:tcPr>
          <w:p w:rsidR="00047FF4" w:rsidRPr="00906D22" w:rsidRDefault="00047FF4" w:rsidP="00047FF4">
            <w:pPr>
              <w:pStyle w:val="ListParagraph"/>
              <w:spacing w:line="276" w:lineRule="auto"/>
              <w:ind w:left="0" w:right="-22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Menggunakan promosi penjualan besar-besaran untuk membuat pelanggan mencoba </w:t>
            </w:r>
          </w:p>
        </w:tc>
        <w:tc>
          <w:tcPr>
            <w:tcW w:w="1276" w:type="dxa"/>
          </w:tcPr>
          <w:p w:rsidR="00047FF4" w:rsidRPr="00906D22" w:rsidRDefault="00047FF4" w:rsidP="00047FF4">
            <w:pPr>
              <w:pStyle w:val="ListParagraph"/>
              <w:spacing w:line="276" w:lineRule="auto"/>
              <w:ind w:left="0" w:right="-11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Mengurangi promosi untuk memanfaatkan permintaan konsumen yang besar</w:t>
            </w:r>
          </w:p>
        </w:tc>
        <w:tc>
          <w:tcPr>
            <w:tcW w:w="1843"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Naik untuk mendorong agar pelanggan pindah merek</w:t>
            </w:r>
          </w:p>
        </w:tc>
        <w:tc>
          <w:tcPr>
            <w:tcW w:w="1417" w:type="dxa"/>
          </w:tcPr>
          <w:p w:rsidR="00047FF4" w:rsidRPr="00906D22" w:rsidRDefault="00047FF4" w:rsidP="00047FF4">
            <w:pPr>
              <w:pStyle w:val="ListParagraph"/>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mengurangi promosi sampai tingkat minimal</w:t>
            </w:r>
          </w:p>
        </w:tc>
      </w:tr>
    </w:tbl>
    <w:p w:rsidR="00047FF4" w:rsidRPr="00906D22" w:rsidRDefault="00047FF4" w:rsidP="00047FF4">
      <w:pPr>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spacing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spacing w:after="0"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spacing w:after="0" w:line="480" w:lineRule="auto"/>
        <w:rPr>
          <w:rFonts w:asciiTheme="majorBidi" w:eastAsia="Calibri" w:hAnsiTheme="majorBidi" w:cstheme="majorBidi"/>
          <w:b/>
          <w:bCs/>
          <w:color w:val="000000" w:themeColor="text1"/>
          <w:sz w:val="24"/>
          <w:szCs w:val="24"/>
          <w:lang w:val="id-ID" w:eastAsia="id-ID"/>
        </w:rPr>
      </w:pPr>
    </w:p>
    <w:p w:rsidR="00047FF4" w:rsidRPr="00906D22" w:rsidRDefault="00047FF4" w:rsidP="00047FF4">
      <w:pPr>
        <w:pStyle w:val="ListParagraph"/>
        <w:numPr>
          <w:ilvl w:val="0"/>
          <w:numId w:val="7"/>
        </w:numPr>
        <w:spacing w:after="0" w:line="480" w:lineRule="auto"/>
        <w:ind w:left="1134" w:hanging="425"/>
        <w:rPr>
          <w:rFonts w:asciiTheme="majorBidi" w:eastAsia="Calibri" w:hAnsiTheme="majorBidi" w:cstheme="majorBidi"/>
          <w:b/>
          <w:bCs/>
          <w:color w:val="000000" w:themeColor="text1"/>
          <w:sz w:val="24"/>
          <w:szCs w:val="24"/>
          <w:lang w:val="id-ID" w:eastAsia="id-ID"/>
        </w:rPr>
      </w:pPr>
      <w:r w:rsidRPr="00906D22">
        <w:rPr>
          <w:rFonts w:asciiTheme="majorBidi" w:hAnsiTheme="majorBidi" w:cstheme="majorBidi"/>
          <w:b/>
          <w:bCs/>
          <w:color w:val="000000" w:themeColor="text1"/>
          <w:sz w:val="24"/>
          <w:szCs w:val="24"/>
          <w:lang w:val="id-ID"/>
        </w:rPr>
        <w:t>Stretegi Pemasaran</w:t>
      </w:r>
    </w:p>
    <w:p w:rsidR="00047FF4" w:rsidRPr="00906D22" w:rsidRDefault="00047FF4" w:rsidP="00047FF4">
      <w:pPr>
        <w:pStyle w:val="ListParagraph"/>
        <w:numPr>
          <w:ilvl w:val="4"/>
          <w:numId w:val="5"/>
        </w:numPr>
        <w:spacing w:after="0" w:line="480" w:lineRule="auto"/>
        <w:ind w:left="1560" w:hanging="426"/>
        <w:rPr>
          <w:rFonts w:asciiTheme="majorBidi" w:eastAsia="Calibri" w:hAnsiTheme="majorBidi" w:cstheme="majorBidi"/>
          <w:b/>
          <w:bCs/>
          <w:color w:val="000000" w:themeColor="text1"/>
          <w:sz w:val="24"/>
          <w:szCs w:val="24"/>
          <w:lang w:val="id-ID" w:eastAsia="id-ID"/>
        </w:rPr>
      </w:pPr>
      <w:r w:rsidRPr="00906D22">
        <w:rPr>
          <w:rFonts w:asciiTheme="majorBidi" w:hAnsiTheme="majorBidi" w:cstheme="majorBidi"/>
          <w:b/>
          <w:bCs/>
          <w:color w:val="000000" w:themeColor="text1"/>
          <w:sz w:val="24"/>
          <w:szCs w:val="24"/>
          <w:lang w:val="id-ID"/>
        </w:rPr>
        <w:t>Pengertian Strategi Pemasaran</w:t>
      </w:r>
    </w:p>
    <w:p w:rsidR="00047FF4" w:rsidRPr="00906D22" w:rsidRDefault="00047FF4" w:rsidP="00047FF4">
      <w:pPr>
        <w:pStyle w:val="ListParagraph"/>
        <w:spacing w:after="0" w:line="480" w:lineRule="auto"/>
        <w:ind w:left="1560" w:firstLine="567"/>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lastRenderedPageBreak/>
        <w:t>Menurut Daryanto pemasaran adalah suatu proses sosial dan manajerial dimana individu dan kelompok mendapatkan kebutuhan dan keinginan mereka dengan menciptakan, menawarkan, dan bertukar sesuatu yang bernilai satu sama lain.</w:t>
      </w:r>
      <w:r w:rsidRPr="00906D22">
        <w:rPr>
          <w:rStyle w:val="FootnoteReference"/>
          <w:rFonts w:asciiTheme="majorBidi" w:eastAsiaTheme="minorHAnsi" w:hAnsiTheme="majorBidi" w:cstheme="majorBidi"/>
          <w:sz w:val="24"/>
          <w:szCs w:val="24"/>
          <w:lang w:val="id-ID"/>
        </w:rPr>
        <w:footnoteReference w:id="24"/>
      </w:r>
    </w:p>
    <w:p w:rsidR="00047FF4" w:rsidRPr="00906D22" w:rsidRDefault="00047FF4" w:rsidP="00047FF4">
      <w:pPr>
        <w:pStyle w:val="ListParagraph"/>
        <w:spacing w:after="0" w:line="480" w:lineRule="auto"/>
        <w:ind w:left="1560" w:firstLine="567"/>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t xml:space="preserve">Menurut Philip Kotler sebagaimana yang dikutip oleh Murti Sumarni pemasaran adalah suatu proses sosial dan manajerial antara individu atau kelompok dengan individu atau kelompok lain agar meraka mendapatkan apa yang mereka butuhkan dan inginkan melalui penciptaan, penawaran, dan secara bebas mempertukarkan produk yang bernilai dengan pihak lain”. </w:t>
      </w:r>
      <w:r w:rsidRPr="00906D22">
        <w:rPr>
          <w:rStyle w:val="FootnoteReference"/>
          <w:rFonts w:asciiTheme="majorBidi" w:eastAsiaTheme="minorHAnsi" w:hAnsiTheme="majorBidi" w:cstheme="majorBidi"/>
          <w:sz w:val="24"/>
          <w:szCs w:val="24"/>
          <w:lang w:val="id-ID"/>
        </w:rPr>
        <w:footnoteReference w:id="25"/>
      </w:r>
    </w:p>
    <w:p w:rsidR="00047FF4" w:rsidRPr="00906D22" w:rsidRDefault="00047FF4" w:rsidP="00047FF4">
      <w:pPr>
        <w:pStyle w:val="ListParagraph"/>
        <w:spacing w:after="0" w:line="480" w:lineRule="auto"/>
        <w:ind w:left="1560" w:firstLine="567"/>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t>Berdasarkan definisi-definisi tersebut di  atas, dapat dilihat bahwa pemasaran merupakan suatu proses untuk memenuhi kebutuhan dan keinginan konsumen dengan membuat, menawarkan dan secara bebas menukarkan produk barang atau jasa yang mempunyai nilai untuk memuaskan konsumen dan berhubungan dengan kegiatan-kegiatan usaha yang menggunakan prinsip pemberian harga, promosi, hingga mendistribusikan barang atau jasa kepada konsumen untuk mencapai sasaran serta tujuan organisasi.</w:t>
      </w:r>
    </w:p>
    <w:p w:rsidR="00047FF4" w:rsidRPr="00906D22" w:rsidRDefault="00047FF4" w:rsidP="00047FF4">
      <w:pPr>
        <w:pStyle w:val="ListParagraph"/>
        <w:spacing w:after="0" w:line="480" w:lineRule="auto"/>
        <w:ind w:left="1560" w:firstLine="567"/>
        <w:rPr>
          <w:rFonts w:asciiTheme="majorBidi" w:eastAsia="Calibri" w:hAnsiTheme="majorBidi" w:cstheme="majorBidi"/>
          <w:b/>
          <w:bCs/>
          <w:color w:val="000000" w:themeColor="text1"/>
          <w:sz w:val="24"/>
          <w:szCs w:val="24"/>
          <w:lang w:val="id-ID" w:eastAsia="id-ID"/>
        </w:rPr>
      </w:pPr>
      <w:r w:rsidRPr="00906D22">
        <w:rPr>
          <w:rFonts w:asciiTheme="majorBidi" w:hAnsiTheme="majorBidi" w:cstheme="majorBidi"/>
          <w:color w:val="000000" w:themeColor="text1"/>
          <w:sz w:val="24"/>
          <w:szCs w:val="24"/>
          <w:lang w:val="id-ID"/>
        </w:rPr>
        <w:t xml:space="preserve">Ada beberapa strategi pemasaran yang dapat digunakan untuk mencapai keunggulan bersaing di antaranya strategi </w:t>
      </w:r>
      <w:r w:rsidRPr="00906D22">
        <w:rPr>
          <w:rFonts w:asciiTheme="majorBidi" w:hAnsiTheme="majorBidi" w:cstheme="majorBidi"/>
          <w:color w:val="000000" w:themeColor="text1"/>
          <w:sz w:val="24"/>
          <w:szCs w:val="24"/>
          <w:lang w:val="id-ID"/>
        </w:rPr>
        <w:lastRenderedPageBreak/>
        <w:t>penetrasi pasar, strategi pengembangan pasar, strategi pengembangan produk, dan segmentasi pasar.</w:t>
      </w:r>
      <w:r w:rsidRPr="00906D22">
        <w:rPr>
          <w:rStyle w:val="FootnoteReference"/>
          <w:rFonts w:asciiTheme="majorBidi" w:hAnsiTheme="majorBidi" w:cstheme="majorBidi"/>
          <w:color w:val="000000" w:themeColor="text1"/>
          <w:sz w:val="24"/>
          <w:szCs w:val="24"/>
          <w:lang w:val="id-ID"/>
        </w:rPr>
        <w:footnoteReference w:id="26"/>
      </w:r>
    </w:p>
    <w:p w:rsidR="00047FF4" w:rsidRPr="00906D22" w:rsidRDefault="00047FF4" w:rsidP="00047FF4">
      <w:pPr>
        <w:pStyle w:val="ListParagraph"/>
        <w:spacing w:after="0" w:line="480" w:lineRule="auto"/>
        <w:ind w:left="1560"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Strategi penetrasi pasar adalah usaha meningkatkan penjualan dari produk yang sama (lama) dan dalam pasar yang sekarang (atau lokasi yang sekarang) melalui peningkatan usaha penjualan dan periklanan. Di lain pihak, strategi pengembangan produk pasar adalah usaha meningkatkan penjualan dengan memperkenalkan produk atau jasa yang sama (lama) kepada pasar atau segmen yang baru. Memperkenalkan produk atau jasa pada pasar baru meningkatkan penjualan perusahaan. Strategi pengembangan produk adalah usaha untuk meningkatkan penjualan dengan menambahkan produk dan jasa baru pada pasar yang sekarang. Produk baru itu mungkin perubahan dari produk yang ada atau memang baru sama sekali. Sedangkan segmentasi pasar adalah cara membagi pasar atau mengelompokkan pasar ke dalam beberapa segmen. Segmentasi adalah tentang pemetaan suatu pasar menjadi beberapa kategori dengan menyatukan perilaku-perilaku yang serupa ke dalam sebuah segmen.</w:t>
      </w:r>
      <w:r w:rsidRPr="00906D22">
        <w:rPr>
          <w:rStyle w:val="FootnoteReference"/>
          <w:rFonts w:asciiTheme="majorBidi" w:hAnsiTheme="majorBidi" w:cstheme="majorBidi"/>
          <w:color w:val="000000" w:themeColor="text1"/>
          <w:sz w:val="24"/>
          <w:szCs w:val="24"/>
          <w:lang w:val="id-ID"/>
        </w:rPr>
        <w:footnoteReference w:id="27"/>
      </w:r>
    </w:p>
    <w:p w:rsidR="00047FF4" w:rsidRPr="00906D22" w:rsidRDefault="00047FF4" w:rsidP="00047FF4">
      <w:pPr>
        <w:pStyle w:val="ListParagraph"/>
        <w:spacing w:after="0" w:line="480" w:lineRule="auto"/>
        <w:ind w:left="1560"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Unsur pokok strategi pemasaran meliputi tindakan-tindakan pemasaran yang bisa mempengaruhi permintaan terhadap produk, di antaranya mengubah harga, memodifikasi kampanye iklan, merancang promosi khusus, menentukan pilihan saluran </w:t>
      </w:r>
      <w:r w:rsidRPr="00906D22">
        <w:rPr>
          <w:rFonts w:asciiTheme="majorBidi" w:hAnsiTheme="majorBidi" w:cstheme="majorBidi"/>
          <w:color w:val="000000" w:themeColor="text1"/>
          <w:sz w:val="24"/>
          <w:szCs w:val="24"/>
          <w:lang w:val="id-ID"/>
        </w:rPr>
        <w:lastRenderedPageBreak/>
        <w:t>distribusi, dan sebagainya. Dalam penerapannya, kerapkali berbagai program pemasaran dipadukan atau dilaksanakan secara bersama-sama. Namun, kadangkala ada juga situasi di mana manajer pemasaran harus memilih program pemasaran yang terbaik dikarenakan keterbatasan anggaran dalam menentukan program pemasaran tersebut, manajer pemasaran harus menyusun dan mengkomunikasikan strategi pemasaran yang jelas.</w:t>
      </w:r>
      <w:r w:rsidRPr="00906D22">
        <w:rPr>
          <w:rStyle w:val="FootnoteReference"/>
          <w:rFonts w:asciiTheme="majorBidi" w:hAnsiTheme="majorBidi" w:cstheme="majorBidi"/>
          <w:color w:val="000000" w:themeColor="text1"/>
          <w:sz w:val="24"/>
          <w:szCs w:val="24"/>
          <w:lang w:val="id-ID"/>
        </w:rPr>
        <w:footnoteReference w:id="28"/>
      </w:r>
    </w:p>
    <w:p w:rsidR="00047FF4" w:rsidRPr="00906D22" w:rsidRDefault="00047FF4" w:rsidP="00047FF4">
      <w:pPr>
        <w:pStyle w:val="ListParagraph"/>
        <w:spacing w:after="0" w:line="480" w:lineRule="auto"/>
        <w:ind w:left="1560"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Strategi pemasaran merupakan rencana yang menjabarkan ekspektasi perusahaan akan dampak dan berbagai aktivitas atau program pemasaran terhadap permintaan produk atau lini produknya di pasar sasaran tertentu. Perusahaan bisa menggunakan dua atau lebih program pemasaran secara bersamaan, sebab setiap jenis program (seperti periklanan, promosi, penjualan, </w:t>
      </w:r>
      <w:r w:rsidRPr="00906D22">
        <w:rPr>
          <w:rFonts w:asciiTheme="majorBidi" w:hAnsiTheme="majorBidi" w:cstheme="majorBidi"/>
          <w:i/>
          <w:iCs/>
          <w:color w:val="000000" w:themeColor="text1"/>
          <w:sz w:val="24"/>
          <w:szCs w:val="24"/>
          <w:lang w:val="id-ID"/>
        </w:rPr>
        <w:t>personal selling</w:t>
      </w:r>
      <w:r w:rsidRPr="00906D22">
        <w:rPr>
          <w:rFonts w:asciiTheme="majorBidi" w:hAnsiTheme="majorBidi" w:cstheme="majorBidi"/>
          <w:color w:val="000000" w:themeColor="text1"/>
          <w:sz w:val="24"/>
          <w:szCs w:val="24"/>
          <w:lang w:val="id-ID"/>
        </w:rPr>
        <w:t xml:space="preserve">, layanan pelanggan, atau pengembanagan produk) memiliki pengaruh yang berbeda-beda terhadap permintaan. Oleh sebab itu, dibutuhkan mekanisme yang dapat mengkoordinasikan program-program pemasaran agar program-program itu sejalan dan terintegrasi dengan sinergistik. Mekanisme ini disebut strategi pemasaran. </w:t>
      </w:r>
    </w:p>
    <w:p w:rsidR="00047FF4" w:rsidRPr="00906D22" w:rsidRDefault="00047FF4" w:rsidP="00047FF4">
      <w:pPr>
        <w:pStyle w:val="ListParagraph"/>
        <w:spacing w:after="0" w:line="480" w:lineRule="auto"/>
        <w:ind w:left="1560"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Persaingan merupakan sebuah motivasi utama dalam strategi pemasaran. Dalam industri yang dimonopoli program pemasaran hanya ditujukan untuk mengelola sumber daya </w:t>
      </w:r>
      <w:r w:rsidRPr="00906D22">
        <w:rPr>
          <w:rFonts w:asciiTheme="majorBidi" w:hAnsiTheme="majorBidi" w:cstheme="majorBidi"/>
          <w:color w:val="000000" w:themeColor="text1"/>
          <w:sz w:val="24"/>
          <w:szCs w:val="24"/>
          <w:lang w:val="id-ID"/>
        </w:rPr>
        <w:lastRenderedPageBreak/>
        <w:t>seefisien mungkin dan bertindak dengan cermat untuk memasuki pasar. Namun saat ini, dengan deregulasi dan industrialisasi pasar, kebanyakan perusahaan dalam berbagai industri dihadapkan pada kondisi persaingan terbuka yang mendorong mereka untuk saling bersaing. Oleh sebab itu strategi pemasaran menjadi lebih penting bagi perusahaan untuk terus mencapai keuntungan dalam setiap industri.</w:t>
      </w:r>
      <w:r w:rsidRPr="00906D22">
        <w:rPr>
          <w:rStyle w:val="FootnoteReference"/>
          <w:rFonts w:asciiTheme="majorBidi" w:hAnsiTheme="majorBidi" w:cstheme="majorBidi"/>
          <w:color w:val="000000" w:themeColor="text1"/>
          <w:sz w:val="24"/>
          <w:szCs w:val="24"/>
          <w:lang w:val="id-ID"/>
        </w:rPr>
        <w:footnoteReference w:id="29"/>
      </w:r>
    </w:p>
    <w:p w:rsidR="00047FF4" w:rsidRPr="00906D22" w:rsidRDefault="00047FF4" w:rsidP="00047FF4">
      <w:pPr>
        <w:pStyle w:val="ListParagraph"/>
        <w:spacing w:after="0" w:line="480" w:lineRule="auto"/>
        <w:ind w:left="1560"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Umumnya peluang pemasaran terbaik diperoleh dari upaya memperluas permintaan primer, sedangkan peluang pertumbuhan terbaik bersasal dari upaya memperluas permintaan selektif. </w:t>
      </w:r>
    </w:p>
    <w:p w:rsidR="00047FF4" w:rsidRPr="00906D22" w:rsidRDefault="00047FF4" w:rsidP="00047FF4">
      <w:pPr>
        <w:autoSpaceDE w:val="0"/>
        <w:autoSpaceDN w:val="0"/>
        <w:adjustRightInd w:val="0"/>
        <w:spacing w:after="0" w:line="480" w:lineRule="auto"/>
        <w:ind w:firstLine="156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Tabel 1.</w:t>
      </w:r>
      <w:r w:rsidRPr="00906D22">
        <w:rPr>
          <w:rFonts w:asciiTheme="majorBidi" w:hAnsiTheme="majorBidi" w:cstheme="majorBidi"/>
          <w:sz w:val="24"/>
          <w:szCs w:val="24"/>
          <w:lang w:val="id-ID"/>
        </w:rPr>
        <w:t>2</w:t>
      </w:r>
      <w:r w:rsidRPr="00906D22">
        <w:rPr>
          <w:rFonts w:asciiTheme="majorBidi" w:hAnsiTheme="majorBidi" w:cstheme="majorBidi"/>
          <w:color w:val="000000" w:themeColor="text1"/>
          <w:sz w:val="24"/>
          <w:szCs w:val="24"/>
          <w:lang w:val="id-ID"/>
        </w:rPr>
        <w:t>: Unsur-unsur pokok dalam strategi pemasaran</w:t>
      </w:r>
      <w:r w:rsidRPr="00906D22">
        <w:rPr>
          <w:rStyle w:val="FootnoteReference"/>
          <w:rFonts w:asciiTheme="majorBidi" w:hAnsiTheme="majorBidi" w:cstheme="majorBidi"/>
          <w:color w:val="000000" w:themeColor="text1"/>
          <w:sz w:val="24"/>
          <w:szCs w:val="24"/>
          <w:lang w:val="id-ID"/>
        </w:rPr>
        <w:footnoteReference w:id="30"/>
      </w:r>
    </w:p>
    <w:tbl>
      <w:tblPr>
        <w:tblStyle w:val="TableGrid"/>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3098"/>
      </w:tblGrid>
      <w:tr w:rsidR="00047FF4" w:rsidRPr="00906D22" w:rsidTr="00047FF4">
        <w:tc>
          <w:tcPr>
            <w:tcW w:w="3872" w:type="dxa"/>
          </w:tcPr>
          <w:p w:rsidR="00047FF4" w:rsidRPr="00906D22" w:rsidRDefault="00047FF4" w:rsidP="00047FF4">
            <w:pPr>
              <w:pStyle w:val="ListParagraph"/>
              <w:autoSpaceDE w:val="0"/>
              <w:autoSpaceDN w:val="0"/>
              <w:adjustRightInd w:val="0"/>
              <w:spacing w:line="480" w:lineRule="auto"/>
              <w:ind w:left="0"/>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Unsur</w:t>
            </w:r>
          </w:p>
        </w:tc>
        <w:tc>
          <w:tcPr>
            <w:tcW w:w="3509" w:type="dxa"/>
          </w:tcPr>
          <w:p w:rsidR="00047FF4" w:rsidRPr="00906D22" w:rsidRDefault="00047FF4" w:rsidP="00047FF4">
            <w:pPr>
              <w:pStyle w:val="ListParagraph"/>
              <w:autoSpaceDE w:val="0"/>
              <w:autoSpaceDN w:val="0"/>
              <w:adjustRightInd w:val="0"/>
              <w:spacing w:line="480" w:lineRule="auto"/>
              <w:ind w:left="0"/>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Alternatif</w:t>
            </w:r>
          </w:p>
        </w:tc>
      </w:tr>
      <w:tr w:rsidR="00047FF4" w:rsidRPr="00906D22" w:rsidTr="00047FF4">
        <w:tc>
          <w:tcPr>
            <w:tcW w:w="3872" w:type="dxa"/>
          </w:tcPr>
          <w:p w:rsidR="00047FF4" w:rsidRPr="00906D22" w:rsidRDefault="00047FF4" w:rsidP="00047FF4">
            <w:pPr>
              <w:pStyle w:val="ListParagraph"/>
              <w:autoSpaceDE w:val="0"/>
              <w:autoSpaceDN w:val="0"/>
              <w:adjustRightInd w:val="0"/>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Pemilihan pasar sasaran</w:t>
            </w:r>
          </w:p>
        </w:tc>
        <w:tc>
          <w:tcPr>
            <w:tcW w:w="3509" w:type="dxa"/>
          </w:tcPr>
          <w:p w:rsidR="00047FF4" w:rsidRPr="00906D22" w:rsidRDefault="00047FF4" w:rsidP="00047FF4">
            <w:pPr>
              <w:pStyle w:val="ListParagraph"/>
              <w:autoSpaceDE w:val="0"/>
              <w:autoSpaceDN w:val="0"/>
              <w:adjustRightInd w:val="0"/>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Semua pembeli di pasar relevan</w:t>
            </w:r>
          </w:p>
          <w:p w:rsidR="00047FF4" w:rsidRPr="00906D22" w:rsidRDefault="00047FF4" w:rsidP="00047FF4">
            <w:pPr>
              <w:pStyle w:val="ListParagraph"/>
              <w:autoSpaceDE w:val="0"/>
              <w:autoSpaceDN w:val="0"/>
              <w:adjustRightInd w:val="0"/>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Pembeli beberapa segmen</w:t>
            </w:r>
          </w:p>
          <w:p w:rsidR="00047FF4" w:rsidRPr="00906D22" w:rsidRDefault="00047FF4" w:rsidP="00047FF4">
            <w:pPr>
              <w:pStyle w:val="ListParagraph"/>
              <w:autoSpaceDE w:val="0"/>
              <w:autoSpaceDN w:val="0"/>
              <w:adjustRightInd w:val="0"/>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Pembeli di satu segmen ceruk</w:t>
            </w:r>
          </w:p>
        </w:tc>
      </w:tr>
      <w:tr w:rsidR="00047FF4" w:rsidRPr="00906D22" w:rsidTr="00047FF4">
        <w:tc>
          <w:tcPr>
            <w:tcW w:w="3872" w:type="dxa"/>
          </w:tcPr>
          <w:p w:rsidR="00047FF4" w:rsidRPr="00906D22" w:rsidRDefault="00047FF4" w:rsidP="00047FF4">
            <w:pPr>
              <w:pStyle w:val="ListParagraph"/>
              <w:autoSpaceDE w:val="0"/>
              <w:autoSpaceDN w:val="0"/>
              <w:adjustRightInd w:val="0"/>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Tipe permintaan yang ingin distimulasi </w:t>
            </w:r>
          </w:p>
        </w:tc>
        <w:tc>
          <w:tcPr>
            <w:tcW w:w="3509" w:type="dxa"/>
          </w:tcPr>
          <w:p w:rsidR="00047FF4" w:rsidRPr="00906D22" w:rsidRDefault="00047FF4" w:rsidP="00047FF4">
            <w:pPr>
              <w:pStyle w:val="ListParagraph"/>
              <w:autoSpaceDE w:val="0"/>
              <w:autoSpaceDN w:val="0"/>
              <w:adjustRightInd w:val="0"/>
              <w:spacing w:line="276"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Permintaan primer</w:t>
            </w:r>
          </w:p>
          <w:p w:rsidR="00047FF4" w:rsidRPr="00906D22" w:rsidRDefault="00047FF4" w:rsidP="00047FF4">
            <w:pPr>
              <w:pStyle w:val="ListParagraph"/>
              <w:numPr>
                <w:ilvl w:val="0"/>
                <w:numId w:val="6"/>
              </w:numPr>
              <w:autoSpaceDE w:val="0"/>
              <w:autoSpaceDN w:val="0"/>
              <w:adjustRightInd w:val="0"/>
              <w:spacing w:line="276" w:lineRule="auto"/>
              <w:ind w:left="389"/>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Di antara para pemakai baru</w:t>
            </w:r>
          </w:p>
          <w:p w:rsidR="00047FF4" w:rsidRPr="00906D22" w:rsidRDefault="00047FF4" w:rsidP="00047FF4">
            <w:pPr>
              <w:pStyle w:val="ListParagraph"/>
              <w:numPr>
                <w:ilvl w:val="0"/>
                <w:numId w:val="6"/>
              </w:numPr>
              <w:autoSpaceDE w:val="0"/>
              <w:autoSpaceDN w:val="0"/>
              <w:adjustRightInd w:val="0"/>
              <w:spacing w:line="276" w:lineRule="auto"/>
              <w:ind w:left="389"/>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Di antara para pemakai saat ini</w:t>
            </w:r>
          </w:p>
          <w:p w:rsidR="00047FF4" w:rsidRPr="00906D22" w:rsidRDefault="00047FF4" w:rsidP="00047FF4">
            <w:pPr>
              <w:autoSpaceDE w:val="0"/>
              <w:autoSpaceDN w:val="0"/>
              <w:adjustRightInd w:val="0"/>
              <w:spacing w:line="276"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Permintaan Selektif</w:t>
            </w:r>
          </w:p>
          <w:p w:rsidR="00047FF4" w:rsidRPr="00906D22" w:rsidRDefault="00047FF4" w:rsidP="00047FF4">
            <w:pPr>
              <w:pStyle w:val="ListParagraph"/>
              <w:numPr>
                <w:ilvl w:val="0"/>
                <w:numId w:val="11"/>
              </w:numPr>
              <w:autoSpaceDE w:val="0"/>
              <w:autoSpaceDN w:val="0"/>
              <w:adjustRightInd w:val="0"/>
              <w:spacing w:line="276" w:lineRule="auto"/>
              <w:ind w:left="41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Dalam </w:t>
            </w:r>
            <w:r w:rsidRPr="00906D22">
              <w:rPr>
                <w:rFonts w:asciiTheme="majorBidi" w:hAnsiTheme="majorBidi" w:cstheme="majorBidi"/>
                <w:i/>
                <w:iCs/>
                <w:color w:val="000000" w:themeColor="text1"/>
                <w:sz w:val="24"/>
                <w:szCs w:val="24"/>
                <w:lang w:val="id-ID"/>
              </w:rPr>
              <w:t>served market</w:t>
            </w:r>
            <w:r w:rsidRPr="00906D22">
              <w:rPr>
                <w:rFonts w:asciiTheme="majorBidi" w:hAnsiTheme="majorBidi" w:cstheme="majorBidi"/>
                <w:color w:val="000000" w:themeColor="text1"/>
                <w:sz w:val="24"/>
                <w:szCs w:val="24"/>
                <w:lang w:val="id-ID"/>
              </w:rPr>
              <w:t xml:space="preserve"> yang baru</w:t>
            </w:r>
          </w:p>
          <w:p w:rsidR="00047FF4" w:rsidRPr="00906D22" w:rsidRDefault="00047FF4" w:rsidP="00047FF4">
            <w:pPr>
              <w:pStyle w:val="ListParagraph"/>
              <w:numPr>
                <w:ilvl w:val="0"/>
                <w:numId w:val="11"/>
              </w:numPr>
              <w:autoSpaceDE w:val="0"/>
              <w:autoSpaceDN w:val="0"/>
              <w:adjustRightInd w:val="0"/>
              <w:spacing w:line="276" w:lineRule="auto"/>
              <w:ind w:left="41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Di antara pelanggan pesaing</w:t>
            </w:r>
          </w:p>
          <w:p w:rsidR="00047FF4" w:rsidRPr="00906D22" w:rsidRDefault="00047FF4" w:rsidP="00047FF4">
            <w:pPr>
              <w:pStyle w:val="ListParagraph"/>
              <w:numPr>
                <w:ilvl w:val="0"/>
                <w:numId w:val="11"/>
              </w:numPr>
              <w:autoSpaceDE w:val="0"/>
              <w:autoSpaceDN w:val="0"/>
              <w:adjustRightInd w:val="0"/>
              <w:spacing w:line="276" w:lineRule="auto"/>
              <w:ind w:left="41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Dalam basis pelanggan saat ini</w:t>
            </w:r>
          </w:p>
        </w:tc>
      </w:tr>
    </w:tbl>
    <w:p w:rsidR="00047FF4" w:rsidRPr="00906D22" w:rsidRDefault="00047FF4" w:rsidP="00047FF4">
      <w:pPr>
        <w:autoSpaceDE w:val="0"/>
        <w:autoSpaceDN w:val="0"/>
        <w:adjustRightInd w:val="0"/>
        <w:spacing w:after="0" w:line="480" w:lineRule="auto"/>
        <w:rPr>
          <w:rFonts w:asciiTheme="majorBidi" w:hAnsiTheme="majorBidi" w:cstheme="majorBidi"/>
          <w:color w:val="000000" w:themeColor="text1"/>
          <w:sz w:val="24"/>
          <w:szCs w:val="24"/>
          <w:lang w:val="id-ID"/>
        </w:rPr>
      </w:pPr>
    </w:p>
    <w:p w:rsidR="00047FF4" w:rsidRPr="00906D22" w:rsidRDefault="00047FF4" w:rsidP="00047FF4">
      <w:pPr>
        <w:autoSpaceDE w:val="0"/>
        <w:autoSpaceDN w:val="0"/>
        <w:adjustRightInd w:val="0"/>
        <w:spacing w:after="0" w:line="480" w:lineRule="auto"/>
        <w:ind w:left="1560"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Terdapat beberapa strategi pemasaran yang bersifat umum:</w:t>
      </w:r>
      <w:r w:rsidRPr="00906D22">
        <w:rPr>
          <w:rStyle w:val="FootnoteReference"/>
          <w:rFonts w:asciiTheme="majorBidi" w:hAnsiTheme="majorBidi" w:cstheme="majorBidi"/>
          <w:color w:val="000000" w:themeColor="text1"/>
          <w:sz w:val="24"/>
          <w:szCs w:val="24"/>
          <w:lang w:val="id-ID"/>
        </w:rPr>
        <w:footnoteReference w:id="31"/>
      </w:r>
    </w:p>
    <w:p w:rsidR="00047FF4" w:rsidRPr="00906D22" w:rsidRDefault="00047FF4" w:rsidP="00047FF4">
      <w:pPr>
        <w:pStyle w:val="ListParagraph"/>
        <w:numPr>
          <w:ilvl w:val="0"/>
          <w:numId w:val="20"/>
        </w:numPr>
        <w:autoSpaceDE w:val="0"/>
        <w:autoSpaceDN w:val="0"/>
        <w:adjustRightInd w:val="0"/>
        <w:spacing w:after="0" w:line="480" w:lineRule="auto"/>
        <w:ind w:left="1985" w:hanging="425"/>
        <w:rPr>
          <w:rFonts w:asciiTheme="majorBidi" w:hAnsiTheme="majorBidi" w:cstheme="majorBidi"/>
          <w:b/>
          <w:bCs/>
          <w:color w:val="000000" w:themeColor="text1"/>
          <w:sz w:val="24"/>
          <w:szCs w:val="24"/>
          <w:lang w:val="id-ID"/>
        </w:rPr>
      </w:pPr>
      <w:r w:rsidRPr="00906D22">
        <w:rPr>
          <w:rFonts w:asciiTheme="majorBidi" w:hAnsiTheme="majorBidi" w:cstheme="majorBidi"/>
          <w:color w:val="000000" w:themeColor="text1"/>
          <w:sz w:val="24"/>
          <w:szCs w:val="24"/>
          <w:lang w:val="id-ID"/>
        </w:rPr>
        <w:t>Strategi Pengembangan Produk Baru</w:t>
      </w:r>
    </w:p>
    <w:p w:rsidR="00047FF4" w:rsidRPr="00906D22" w:rsidRDefault="00047FF4" w:rsidP="00047FF4">
      <w:pPr>
        <w:pStyle w:val="ListParagraph"/>
        <w:autoSpaceDE w:val="0"/>
        <w:autoSpaceDN w:val="0"/>
        <w:adjustRightInd w:val="0"/>
        <w:spacing w:after="0" w:line="480" w:lineRule="auto"/>
        <w:ind w:left="2061" w:firstLine="63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Produk baru dapat dikembangkan berdasarkan pada kebutuhan dan keinginan pasar, kejenuhan pasar, strategi perusahaan (mengalahkan pesaing, dan kanibalismen produk).</w:t>
      </w:r>
    </w:p>
    <w:p w:rsidR="00047FF4" w:rsidRPr="00906D22" w:rsidRDefault="00047FF4" w:rsidP="00047FF4">
      <w:pPr>
        <w:pStyle w:val="ListParagraph"/>
        <w:numPr>
          <w:ilvl w:val="0"/>
          <w:numId w:val="20"/>
        </w:numPr>
        <w:autoSpaceDE w:val="0"/>
        <w:autoSpaceDN w:val="0"/>
        <w:adjustRightInd w:val="0"/>
        <w:spacing w:after="0" w:line="480" w:lineRule="auto"/>
        <w:rPr>
          <w:rFonts w:asciiTheme="majorBidi" w:hAnsiTheme="majorBidi" w:cstheme="majorBidi"/>
          <w:b/>
          <w:bCs/>
          <w:color w:val="000000" w:themeColor="text1"/>
          <w:sz w:val="24"/>
          <w:szCs w:val="24"/>
          <w:lang w:val="id-ID"/>
        </w:rPr>
      </w:pPr>
      <w:r w:rsidRPr="00906D22">
        <w:rPr>
          <w:rFonts w:asciiTheme="majorBidi" w:hAnsiTheme="majorBidi" w:cstheme="majorBidi"/>
          <w:color w:val="000000" w:themeColor="text1"/>
          <w:sz w:val="24"/>
          <w:szCs w:val="24"/>
          <w:lang w:val="id-ID"/>
        </w:rPr>
        <w:t>Strategi PLC (</w:t>
      </w:r>
      <w:r w:rsidRPr="00906D22">
        <w:rPr>
          <w:rFonts w:asciiTheme="majorBidi" w:hAnsiTheme="majorBidi" w:cstheme="majorBidi"/>
          <w:i/>
          <w:iCs/>
          <w:color w:val="000000" w:themeColor="text1"/>
          <w:sz w:val="24"/>
          <w:szCs w:val="24"/>
          <w:lang w:val="id-ID"/>
        </w:rPr>
        <w:t>product life cycle</w:t>
      </w:r>
      <w:r w:rsidRPr="00906D22">
        <w:rPr>
          <w:rFonts w:asciiTheme="majorBidi" w:hAnsiTheme="majorBidi" w:cstheme="majorBidi"/>
          <w:color w:val="000000" w:themeColor="text1"/>
          <w:sz w:val="24"/>
          <w:szCs w:val="24"/>
          <w:lang w:val="id-ID"/>
        </w:rPr>
        <w:t>)</w:t>
      </w:r>
    </w:p>
    <w:p w:rsidR="00047FF4" w:rsidRPr="00906D22" w:rsidRDefault="00047FF4" w:rsidP="00047FF4">
      <w:pPr>
        <w:pStyle w:val="ListParagraph"/>
        <w:autoSpaceDE w:val="0"/>
        <w:autoSpaceDN w:val="0"/>
        <w:adjustRightInd w:val="0"/>
        <w:spacing w:after="0" w:line="480" w:lineRule="auto"/>
        <w:ind w:left="2160" w:firstLine="534"/>
        <w:rPr>
          <w:rFonts w:asciiTheme="majorBidi" w:hAnsiTheme="majorBidi" w:cstheme="majorBidi"/>
          <w:b/>
          <w:bCs/>
          <w:color w:val="000000" w:themeColor="text1"/>
          <w:sz w:val="24"/>
          <w:szCs w:val="24"/>
          <w:lang w:val="id-ID"/>
        </w:rPr>
      </w:pPr>
      <w:r w:rsidRPr="00906D22">
        <w:rPr>
          <w:rFonts w:asciiTheme="majorBidi" w:hAnsiTheme="majorBidi" w:cstheme="majorBidi"/>
          <w:color w:val="000000" w:themeColor="text1"/>
          <w:sz w:val="24"/>
          <w:szCs w:val="24"/>
          <w:lang w:val="id-ID"/>
        </w:rPr>
        <w:t>Strategi yang mendasarkan pada tahap kehidupan produk yang normal yang akan berjalan dalam kurun waktu 4 tahap yaitu tahap perkenalan dengan strategi utamanya promosi, tahap pertumbuhan dengan strategi utamanya distribusi, tahap kejenuhan dengan strategi utamanya harga, dan yang terakhir tahap penurunan dengan strategi utamanya produk.</w:t>
      </w:r>
    </w:p>
    <w:p w:rsidR="00047FF4" w:rsidRPr="00906D22" w:rsidRDefault="00047FF4" w:rsidP="00047FF4">
      <w:pPr>
        <w:pStyle w:val="ListParagraph"/>
        <w:numPr>
          <w:ilvl w:val="0"/>
          <w:numId w:val="20"/>
        </w:numPr>
        <w:autoSpaceDE w:val="0"/>
        <w:autoSpaceDN w:val="0"/>
        <w:adjustRightInd w:val="0"/>
        <w:spacing w:after="0" w:line="480" w:lineRule="auto"/>
        <w:rPr>
          <w:rFonts w:asciiTheme="majorBidi" w:hAnsiTheme="majorBidi" w:cstheme="majorBidi"/>
          <w:b/>
          <w:bCs/>
          <w:color w:val="000000" w:themeColor="text1"/>
          <w:sz w:val="24"/>
          <w:szCs w:val="24"/>
          <w:lang w:val="id-ID"/>
        </w:rPr>
      </w:pPr>
      <w:r w:rsidRPr="00906D22">
        <w:rPr>
          <w:rFonts w:asciiTheme="majorBidi" w:hAnsiTheme="majorBidi" w:cstheme="majorBidi"/>
          <w:color w:val="000000" w:themeColor="text1"/>
          <w:sz w:val="24"/>
          <w:szCs w:val="24"/>
          <w:lang w:val="id-ID"/>
        </w:rPr>
        <w:t>Strategi Berdasarkan Posisioning</w:t>
      </w:r>
    </w:p>
    <w:p w:rsidR="00047FF4" w:rsidRPr="00906D22" w:rsidRDefault="00047FF4" w:rsidP="00047FF4">
      <w:pPr>
        <w:pStyle w:val="ListParagraph"/>
        <w:autoSpaceDE w:val="0"/>
        <w:autoSpaceDN w:val="0"/>
        <w:adjustRightInd w:val="0"/>
        <w:spacing w:after="0" w:line="480" w:lineRule="auto"/>
        <w:ind w:left="2061" w:firstLine="633"/>
        <w:rPr>
          <w:rFonts w:asciiTheme="majorBidi" w:hAnsiTheme="majorBidi" w:cstheme="majorBidi"/>
          <w:i/>
          <w:iCs/>
          <w:color w:val="000000" w:themeColor="text1"/>
          <w:sz w:val="24"/>
          <w:szCs w:val="24"/>
          <w:lang w:val="id-ID"/>
        </w:rPr>
      </w:pPr>
      <w:r w:rsidRPr="00906D22">
        <w:rPr>
          <w:rFonts w:asciiTheme="majorBidi" w:hAnsiTheme="majorBidi" w:cstheme="majorBidi"/>
          <w:color w:val="000000" w:themeColor="text1"/>
          <w:sz w:val="24"/>
          <w:szCs w:val="24"/>
          <w:lang w:val="id-ID"/>
        </w:rPr>
        <w:t xml:space="preserve">Strategi ditetapkan sesuai dengan posisi produk atau jasa atau perusahaan yang bersangkutan, sehingga jika berubah posisioningnya dengan pesaing akan berubah pula strateginya. Posisi dengan pesaing dikenal adanya </w:t>
      </w:r>
      <w:r w:rsidRPr="00906D22">
        <w:rPr>
          <w:rFonts w:asciiTheme="majorBidi" w:hAnsiTheme="majorBidi" w:cstheme="majorBidi"/>
          <w:i/>
          <w:iCs/>
          <w:color w:val="000000" w:themeColor="text1"/>
          <w:sz w:val="24"/>
          <w:szCs w:val="24"/>
          <w:lang w:val="id-ID"/>
        </w:rPr>
        <w:t>leader, challenger, followerdan nicher.</w:t>
      </w:r>
      <w:r w:rsidRPr="00906D22">
        <w:rPr>
          <w:rStyle w:val="FootnoteReference"/>
          <w:rFonts w:asciiTheme="majorBidi" w:hAnsiTheme="majorBidi" w:cstheme="majorBidi"/>
          <w:i/>
          <w:iCs/>
          <w:color w:val="000000" w:themeColor="text1"/>
          <w:sz w:val="24"/>
          <w:szCs w:val="24"/>
          <w:lang w:val="id-ID"/>
        </w:rPr>
        <w:footnoteReference w:id="32"/>
      </w:r>
    </w:p>
    <w:p w:rsidR="00047FF4" w:rsidRPr="00906D22" w:rsidRDefault="00047FF4" w:rsidP="00047FF4">
      <w:pPr>
        <w:pStyle w:val="ListParagraph"/>
        <w:autoSpaceDE w:val="0"/>
        <w:autoSpaceDN w:val="0"/>
        <w:adjustRightInd w:val="0"/>
        <w:spacing w:after="0" w:line="480" w:lineRule="auto"/>
        <w:ind w:left="2061" w:firstLine="633"/>
        <w:rPr>
          <w:rFonts w:asciiTheme="majorBidi" w:hAnsiTheme="majorBidi" w:cstheme="majorBidi"/>
          <w:i/>
          <w:iCs/>
          <w:color w:val="000000" w:themeColor="text1"/>
          <w:sz w:val="24"/>
          <w:szCs w:val="24"/>
          <w:lang w:val="id-ID"/>
        </w:rPr>
      </w:pPr>
    </w:p>
    <w:p w:rsidR="00047FF4" w:rsidRPr="00906D22" w:rsidRDefault="00047FF4" w:rsidP="00047FF4">
      <w:pPr>
        <w:pStyle w:val="ListParagraph"/>
        <w:autoSpaceDE w:val="0"/>
        <w:autoSpaceDN w:val="0"/>
        <w:adjustRightInd w:val="0"/>
        <w:spacing w:after="0" w:line="480" w:lineRule="auto"/>
        <w:ind w:left="2061" w:firstLine="633"/>
        <w:rPr>
          <w:rFonts w:asciiTheme="majorBidi" w:hAnsiTheme="majorBidi" w:cstheme="majorBidi"/>
          <w:i/>
          <w:iCs/>
          <w:color w:val="000000" w:themeColor="text1"/>
          <w:sz w:val="24"/>
          <w:szCs w:val="24"/>
          <w:lang w:val="id-ID"/>
        </w:rPr>
      </w:pPr>
    </w:p>
    <w:p w:rsidR="00047FF4" w:rsidRPr="00906D22" w:rsidRDefault="00047FF4" w:rsidP="00047FF4">
      <w:pPr>
        <w:pStyle w:val="ListParagraph"/>
        <w:autoSpaceDE w:val="0"/>
        <w:autoSpaceDN w:val="0"/>
        <w:adjustRightInd w:val="0"/>
        <w:spacing w:after="0" w:line="480" w:lineRule="auto"/>
        <w:ind w:left="2061" w:firstLine="633"/>
        <w:rPr>
          <w:rFonts w:asciiTheme="majorBidi" w:hAnsiTheme="majorBidi" w:cstheme="majorBidi"/>
          <w:i/>
          <w:iCs/>
          <w:color w:val="000000" w:themeColor="text1"/>
          <w:sz w:val="24"/>
          <w:szCs w:val="24"/>
          <w:lang w:val="id-ID"/>
        </w:rPr>
      </w:pPr>
    </w:p>
    <w:p w:rsidR="00047FF4" w:rsidRPr="00906D22" w:rsidRDefault="00047FF4" w:rsidP="00047FF4">
      <w:pPr>
        <w:autoSpaceDE w:val="0"/>
        <w:autoSpaceDN w:val="0"/>
        <w:adjustRightInd w:val="0"/>
        <w:spacing w:after="0" w:line="480" w:lineRule="auto"/>
        <w:rPr>
          <w:rFonts w:asciiTheme="majorBidi" w:hAnsiTheme="majorBidi" w:cstheme="majorBidi"/>
          <w:i/>
          <w:iCs/>
          <w:color w:val="000000" w:themeColor="text1"/>
          <w:sz w:val="24"/>
          <w:szCs w:val="24"/>
          <w:lang w:val="id-ID"/>
        </w:rPr>
      </w:pPr>
    </w:p>
    <w:p w:rsidR="00047FF4" w:rsidRPr="00906D22" w:rsidRDefault="00047FF4" w:rsidP="00047FF4">
      <w:pPr>
        <w:autoSpaceDE w:val="0"/>
        <w:autoSpaceDN w:val="0"/>
        <w:adjustRightInd w:val="0"/>
        <w:spacing w:after="0" w:line="480" w:lineRule="auto"/>
        <w:ind w:left="720" w:firstLine="72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Tabel 1.3 : Posisi dengan pesaing</w:t>
      </w:r>
      <w:r w:rsidRPr="00906D22">
        <w:rPr>
          <w:rStyle w:val="FootnoteReference"/>
          <w:rFonts w:asciiTheme="majorBidi" w:hAnsiTheme="majorBidi" w:cstheme="majorBidi"/>
          <w:color w:val="000000" w:themeColor="text1"/>
          <w:sz w:val="24"/>
          <w:szCs w:val="24"/>
          <w:lang w:val="id-ID"/>
        </w:rPr>
        <w:footnoteReference w:id="33"/>
      </w:r>
    </w:p>
    <w:tbl>
      <w:tblPr>
        <w:tblStyle w:val="TableGrid"/>
        <w:tblW w:w="0" w:type="auto"/>
        <w:tblInd w:w="1809" w:type="dxa"/>
        <w:tblLook w:val="04A0" w:firstRow="1" w:lastRow="0" w:firstColumn="1" w:lastColumn="0" w:noHBand="0" w:noVBand="1"/>
      </w:tblPr>
      <w:tblGrid>
        <w:gridCol w:w="2320"/>
        <w:gridCol w:w="4024"/>
      </w:tblGrid>
      <w:tr w:rsidR="00047FF4" w:rsidRPr="00906D22" w:rsidTr="00047FF4">
        <w:tc>
          <w:tcPr>
            <w:tcW w:w="2552" w:type="dxa"/>
          </w:tcPr>
          <w:p w:rsidR="00047FF4" w:rsidRPr="00906D22" w:rsidRDefault="00047FF4" w:rsidP="00047FF4">
            <w:pPr>
              <w:pStyle w:val="ListParagraph"/>
              <w:autoSpaceDE w:val="0"/>
              <w:autoSpaceDN w:val="0"/>
              <w:adjustRightInd w:val="0"/>
              <w:spacing w:line="360" w:lineRule="auto"/>
              <w:ind w:left="0"/>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Posisioning</w:t>
            </w:r>
          </w:p>
        </w:tc>
        <w:tc>
          <w:tcPr>
            <w:tcW w:w="4681" w:type="dxa"/>
          </w:tcPr>
          <w:p w:rsidR="00047FF4" w:rsidRPr="00906D22" w:rsidRDefault="00047FF4" w:rsidP="00047FF4">
            <w:pPr>
              <w:pStyle w:val="ListParagraph"/>
              <w:autoSpaceDE w:val="0"/>
              <w:autoSpaceDN w:val="0"/>
              <w:adjustRightInd w:val="0"/>
              <w:spacing w:line="360" w:lineRule="auto"/>
              <w:ind w:left="0"/>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Strategi</w:t>
            </w:r>
          </w:p>
        </w:tc>
      </w:tr>
      <w:tr w:rsidR="00047FF4" w:rsidRPr="00906D22" w:rsidTr="00047FF4">
        <w:tc>
          <w:tcPr>
            <w:tcW w:w="2552" w:type="dxa"/>
          </w:tcPr>
          <w:p w:rsidR="00047FF4" w:rsidRPr="00906D22" w:rsidRDefault="00047FF4" w:rsidP="00047FF4">
            <w:pPr>
              <w:pStyle w:val="ListParagraph"/>
              <w:numPr>
                <w:ilvl w:val="1"/>
                <w:numId w:val="5"/>
              </w:numPr>
              <w:autoSpaceDE w:val="0"/>
              <w:autoSpaceDN w:val="0"/>
              <w:adjustRightInd w:val="0"/>
              <w:spacing w:line="360" w:lineRule="auto"/>
              <w:ind w:left="318" w:hanging="318"/>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 xml:space="preserve">Leader </w:t>
            </w:r>
          </w:p>
        </w:tc>
        <w:tc>
          <w:tcPr>
            <w:tcW w:w="4681" w:type="dxa"/>
          </w:tcPr>
          <w:p w:rsidR="00047FF4" w:rsidRPr="00906D22" w:rsidRDefault="00047FF4" w:rsidP="00047FF4">
            <w:pPr>
              <w:autoSpaceDE w:val="0"/>
              <w:autoSpaceDN w:val="0"/>
              <w:adjustRightInd w:val="0"/>
              <w:spacing w:line="36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Memperluas pasar keseluruhan.</w:t>
            </w:r>
          </w:p>
          <w:p w:rsidR="00047FF4" w:rsidRPr="00906D22" w:rsidRDefault="00047FF4" w:rsidP="00047FF4">
            <w:pPr>
              <w:autoSpaceDE w:val="0"/>
              <w:autoSpaceDN w:val="0"/>
              <w:adjustRightInd w:val="0"/>
              <w:spacing w:line="36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Melindungi pangsa pasar.</w:t>
            </w:r>
          </w:p>
          <w:p w:rsidR="00047FF4" w:rsidRPr="00906D22" w:rsidRDefault="00047FF4" w:rsidP="00047FF4">
            <w:pPr>
              <w:autoSpaceDE w:val="0"/>
              <w:autoSpaceDN w:val="0"/>
              <w:adjustRightInd w:val="0"/>
              <w:spacing w:line="36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Memperluas pangsa pasar</w:t>
            </w:r>
          </w:p>
        </w:tc>
      </w:tr>
      <w:tr w:rsidR="00047FF4" w:rsidRPr="00906D22" w:rsidTr="00047FF4">
        <w:tc>
          <w:tcPr>
            <w:tcW w:w="2552" w:type="dxa"/>
          </w:tcPr>
          <w:p w:rsidR="00047FF4" w:rsidRPr="00906D22" w:rsidRDefault="00047FF4" w:rsidP="00047FF4">
            <w:pPr>
              <w:pStyle w:val="ListParagraph"/>
              <w:numPr>
                <w:ilvl w:val="1"/>
                <w:numId w:val="5"/>
              </w:numPr>
              <w:autoSpaceDE w:val="0"/>
              <w:autoSpaceDN w:val="0"/>
              <w:adjustRightInd w:val="0"/>
              <w:spacing w:line="360" w:lineRule="auto"/>
              <w:ind w:left="318"/>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 xml:space="preserve">Challenger </w:t>
            </w:r>
          </w:p>
        </w:tc>
        <w:tc>
          <w:tcPr>
            <w:tcW w:w="4681" w:type="dxa"/>
          </w:tcPr>
          <w:p w:rsidR="00047FF4" w:rsidRPr="00906D22" w:rsidRDefault="00047FF4" w:rsidP="00047FF4">
            <w:pPr>
              <w:pStyle w:val="ListParagraph"/>
              <w:autoSpaceDE w:val="0"/>
              <w:autoSpaceDN w:val="0"/>
              <w:adjustRightInd w:val="0"/>
              <w:spacing w:line="36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Secara agresif memperbesar pasar dan pangsa pasar dengan cara menyerang</w:t>
            </w:r>
            <w:r w:rsidRPr="00906D22">
              <w:rPr>
                <w:rFonts w:asciiTheme="majorBidi" w:hAnsiTheme="majorBidi" w:cstheme="majorBidi"/>
                <w:i/>
                <w:iCs/>
                <w:color w:val="000000" w:themeColor="text1"/>
                <w:sz w:val="24"/>
                <w:szCs w:val="24"/>
                <w:lang w:val="id-ID"/>
              </w:rPr>
              <w:t xml:space="preserve"> leader</w:t>
            </w:r>
            <w:r w:rsidRPr="00906D22">
              <w:rPr>
                <w:rFonts w:asciiTheme="majorBidi" w:hAnsiTheme="majorBidi" w:cstheme="majorBidi"/>
                <w:color w:val="000000" w:themeColor="text1"/>
                <w:sz w:val="24"/>
                <w:szCs w:val="24"/>
                <w:lang w:val="id-ID"/>
              </w:rPr>
              <w:t xml:space="preserve"> melalui:</w:t>
            </w:r>
          </w:p>
          <w:p w:rsidR="00047FF4" w:rsidRPr="00906D22" w:rsidRDefault="00047FF4" w:rsidP="00047FF4">
            <w:pPr>
              <w:pStyle w:val="ListParagraph"/>
              <w:autoSpaceDE w:val="0"/>
              <w:autoSpaceDN w:val="0"/>
              <w:adjustRightInd w:val="0"/>
              <w:spacing w:line="36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Serangan langsung.</w:t>
            </w:r>
          </w:p>
          <w:p w:rsidR="00047FF4" w:rsidRPr="00906D22" w:rsidRDefault="00047FF4" w:rsidP="00047FF4">
            <w:pPr>
              <w:pStyle w:val="ListParagraph"/>
              <w:autoSpaceDE w:val="0"/>
              <w:autoSpaceDN w:val="0"/>
              <w:adjustRightInd w:val="0"/>
              <w:spacing w:line="36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Serangan sisi.</w:t>
            </w:r>
          </w:p>
          <w:p w:rsidR="00047FF4" w:rsidRPr="00906D22" w:rsidRDefault="00047FF4" w:rsidP="00047FF4">
            <w:pPr>
              <w:pStyle w:val="ListParagraph"/>
              <w:autoSpaceDE w:val="0"/>
              <w:autoSpaceDN w:val="0"/>
              <w:adjustRightInd w:val="0"/>
              <w:spacing w:line="36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Serangan mengepung.</w:t>
            </w:r>
          </w:p>
          <w:p w:rsidR="00047FF4" w:rsidRPr="00906D22" w:rsidRDefault="00047FF4" w:rsidP="00047FF4">
            <w:pPr>
              <w:pStyle w:val="ListParagraph"/>
              <w:autoSpaceDE w:val="0"/>
              <w:autoSpaceDN w:val="0"/>
              <w:adjustRightInd w:val="0"/>
              <w:spacing w:line="36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Serangan lintas.</w:t>
            </w:r>
          </w:p>
          <w:p w:rsidR="00047FF4" w:rsidRPr="00906D22" w:rsidRDefault="00047FF4" w:rsidP="00047FF4">
            <w:pPr>
              <w:pStyle w:val="ListParagraph"/>
              <w:autoSpaceDE w:val="0"/>
              <w:autoSpaceDN w:val="0"/>
              <w:adjustRightInd w:val="0"/>
              <w:spacing w:line="36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Serangan gerilya.</w:t>
            </w:r>
          </w:p>
        </w:tc>
      </w:tr>
      <w:tr w:rsidR="00047FF4" w:rsidRPr="00906D22" w:rsidTr="00047FF4">
        <w:tc>
          <w:tcPr>
            <w:tcW w:w="2552" w:type="dxa"/>
          </w:tcPr>
          <w:p w:rsidR="00047FF4" w:rsidRPr="00906D22" w:rsidRDefault="00047FF4" w:rsidP="00047FF4">
            <w:pPr>
              <w:pStyle w:val="ListParagraph"/>
              <w:numPr>
                <w:ilvl w:val="1"/>
                <w:numId w:val="5"/>
              </w:numPr>
              <w:autoSpaceDE w:val="0"/>
              <w:autoSpaceDN w:val="0"/>
              <w:adjustRightInd w:val="0"/>
              <w:spacing w:line="360" w:lineRule="auto"/>
              <w:ind w:left="318"/>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 xml:space="preserve">Follower </w:t>
            </w:r>
          </w:p>
        </w:tc>
        <w:tc>
          <w:tcPr>
            <w:tcW w:w="4681" w:type="dxa"/>
          </w:tcPr>
          <w:p w:rsidR="00047FF4" w:rsidRPr="00906D22" w:rsidRDefault="00047FF4" w:rsidP="00047FF4">
            <w:pPr>
              <w:autoSpaceDE w:val="0"/>
              <w:autoSpaceDN w:val="0"/>
              <w:adjustRightInd w:val="0"/>
              <w:spacing w:line="36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Memilih tidak mengguncangkan pasar.</w:t>
            </w:r>
          </w:p>
          <w:p w:rsidR="00047FF4" w:rsidRPr="00906D22" w:rsidRDefault="00047FF4" w:rsidP="00047FF4">
            <w:pPr>
              <w:autoSpaceDE w:val="0"/>
              <w:autoSpaceDN w:val="0"/>
              <w:adjustRightInd w:val="0"/>
              <w:spacing w:line="36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Memanfaatkan kompetensinya untuk mengembangkan pasar.</w:t>
            </w:r>
          </w:p>
        </w:tc>
      </w:tr>
      <w:tr w:rsidR="00047FF4" w:rsidRPr="00906D22" w:rsidTr="00047FF4">
        <w:tc>
          <w:tcPr>
            <w:tcW w:w="2552" w:type="dxa"/>
          </w:tcPr>
          <w:p w:rsidR="00047FF4" w:rsidRPr="00906D22" w:rsidRDefault="00047FF4" w:rsidP="00047FF4">
            <w:pPr>
              <w:pStyle w:val="ListParagraph"/>
              <w:numPr>
                <w:ilvl w:val="1"/>
                <w:numId w:val="5"/>
              </w:numPr>
              <w:autoSpaceDE w:val="0"/>
              <w:autoSpaceDN w:val="0"/>
              <w:adjustRightInd w:val="0"/>
              <w:spacing w:line="360" w:lineRule="auto"/>
              <w:ind w:left="318"/>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 xml:space="preserve">Nicher </w:t>
            </w:r>
          </w:p>
        </w:tc>
        <w:tc>
          <w:tcPr>
            <w:tcW w:w="4681" w:type="dxa"/>
          </w:tcPr>
          <w:p w:rsidR="00047FF4" w:rsidRPr="00906D22" w:rsidRDefault="00047FF4" w:rsidP="00047FF4">
            <w:pPr>
              <w:pStyle w:val="ListParagraph"/>
              <w:autoSpaceDE w:val="0"/>
              <w:autoSpaceDN w:val="0"/>
              <w:adjustRightInd w:val="0"/>
              <w:spacing w:line="36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Menggarap beberapa bagian khusus dalam pasar yang tidak menarik bagi perusahaan besar.</w:t>
            </w:r>
          </w:p>
        </w:tc>
      </w:tr>
    </w:tbl>
    <w:p w:rsidR="00047FF4" w:rsidRPr="00906D22" w:rsidRDefault="00047FF4" w:rsidP="00047FF4">
      <w:pPr>
        <w:autoSpaceDE w:val="0"/>
        <w:autoSpaceDN w:val="0"/>
        <w:adjustRightInd w:val="0"/>
        <w:spacing w:after="0" w:line="480" w:lineRule="auto"/>
        <w:rPr>
          <w:rFonts w:asciiTheme="majorBidi" w:hAnsiTheme="majorBidi" w:cstheme="majorBidi"/>
          <w:b/>
          <w:bCs/>
          <w:color w:val="000000" w:themeColor="text1"/>
          <w:sz w:val="24"/>
          <w:szCs w:val="24"/>
          <w:lang w:val="id-ID"/>
        </w:rPr>
      </w:pPr>
    </w:p>
    <w:p w:rsidR="00047FF4" w:rsidRPr="00906D22" w:rsidRDefault="00047FF4" w:rsidP="00047FF4">
      <w:pPr>
        <w:pStyle w:val="ListParagraph"/>
        <w:numPr>
          <w:ilvl w:val="0"/>
          <w:numId w:val="21"/>
        </w:numPr>
        <w:autoSpaceDE w:val="0"/>
        <w:autoSpaceDN w:val="0"/>
        <w:adjustRightInd w:val="0"/>
        <w:spacing w:after="0" w:line="480" w:lineRule="auto"/>
        <w:ind w:left="1560"/>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Pemasaran Sebagai Orientasi Bisnis</w:t>
      </w:r>
    </w:p>
    <w:p w:rsidR="00047FF4" w:rsidRPr="00906D22" w:rsidRDefault="00047FF4" w:rsidP="00047FF4">
      <w:pPr>
        <w:pStyle w:val="ListParagraph"/>
        <w:autoSpaceDE w:val="0"/>
        <w:autoSpaceDN w:val="0"/>
        <w:adjustRightInd w:val="0"/>
        <w:spacing w:after="0" w:line="480" w:lineRule="auto"/>
        <w:ind w:left="1560"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Orientasi dalam aktivitas bisnis mengalami perubahan sejalan dengan perubahan lingkungan. Tahapan perubahan orientasi bisnis sampai pada orientasi pemasaran sebagai berikut: </w:t>
      </w:r>
    </w:p>
    <w:p w:rsidR="00047FF4" w:rsidRPr="00906D22" w:rsidRDefault="00047FF4" w:rsidP="00047FF4">
      <w:pPr>
        <w:pStyle w:val="ListParagraph"/>
        <w:numPr>
          <w:ilvl w:val="0"/>
          <w:numId w:val="19"/>
        </w:numPr>
        <w:autoSpaceDE w:val="0"/>
        <w:autoSpaceDN w:val="0"/>
        <w:adjustRightInd w:val="0"/>
        <w:spacing w:after="0" w:line="480" w:lineRule="auto"/>
        <w:ind w:left="1843" w:hanging="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Orientasi produk, maksudnya jika produk dibuat baik diperkirakan laku atas baiknya produk itu.</w:t>
      </w:r>
    </w:p>
    <w:p w:rsidR="00047FF4" w:rsidRPr="00906D22" w:rsidRDefault="00047FF4" w:rsidP="00047FF4">
      <w:pPr>
        <w:pStyle w:val="ListParagraph"/>
        <w:numPr>
          <w:ilvl w:val="0"/>
          <w:numId w:val="19"/>
        </w:numPr>
        <w:autoSpaceDE w:val="0"/>
        <w:autoSpaceDN w:val="0"/>
        <w:adjustRightInd w:val="0"/>
        <w:spacing w:after="0" w:line="480" w:lineRule="auto"/>
        <w:ind w:left="1843" w:hanging="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Orientasi produksi, maksudnya jika harga barang ditetapkan murah maka barang akan terjual dengan sendirinya.</w:t>
      </w:r>
    </w:p>
    <w:p w:rsidR="00047FF4" w:rsidRPr="00906D22" w:rsidRDefault="00047FF4" w:rsidP="00047FF4">
      <w:pPr>
        <w:pStyle w:val="ListParagraph"/>
        <w:numPr>
          <w:ilvl w:val="0"/>
          <w:numId w:val="19"/>
        </w:numPr>
        <w:autoSpaceDE w:val="0"/>
        <w:autoSpaceDN w:val="0"/>
        <w:adjustRightInd w:val="0"/>
        <w:spacing w:after="0" w:line="480" w:lineRule="auto"/>
        <w:ind w:left="1843" w:hanging="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Orientasi penjualan, maksudnya jika konsumen dirangsang dengan promosi sebanyak-banyaknya maka akan membeli barang atau jasa yang dijualn.</w:t>
      </w:r>
    </w:p>
    <w:p w:rsidR="00047FF4" w:rsidRPr="00906D22" w:rsidRDefault="00047FF4" w:rsidP="00047FF4">
      <w:pPr>
        <w:pStyle w:val="ListParagraph"/>
        <w:numPr>
          <w:ilvl w:val="0"/>
          <w:numId w:val="19"/>
        </w:numPr>
        <w:autoSpaceDE w:val="0"/>
        <w:autoSpaceDN w:val="0"/>
        <w:adjustRightInd w:val="0"/>
        <w:spacing w:after="0" w:line="480" w:lineRule="auto"/>
        <w:ind w:left="1843" w:hanging="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Orientasi pemasaran, maksudnya barang yang dibuat dan dijual disesuaikan dengan keinginan dan kebutuhan konsumen sehingga akan memuaskan konsumen.</w:t>
      </w:r>
    </w:p>
    <w:p w:rsidR="00047FF4" w:rsidRPr="00906D22" w:rsidRDefault="00047FF4" w:rsidP="00047FF4">
      <w:pPr>
        <w:pStyle w:val="ListParagraph"/>
        <w:numPr>
          <w:ilvl w:val="0"/>
          <w:numId w:val="19"/>
        </w:numPr>
        <w:autoSpaceDE w:val="0"/>
        <w:autoSpaceDN w:val="0"/>
        <w:adjustRightInd w:val="0"/>
        <w:spacing w:after="0" w:line="480" w:lineRule="auto"/>
        <w:ind w:left="1843" w:hanging="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Orientasi pemasaran sosial, maksudnya memuaskan konsumen beserta menjaga kelestarian lingkungan.</w:t>
      </w:r>
    </w:p>
    <w:p w:rsidR="00047FF4" w:rsidRPr="00906D22" w:rsidRDefault="00047FF4" w:rsidP="00047FF4">
      <w:pPr>
        <w:pStyle w:val="ListParagraph"/>
        <w:numPr>
          <w:ilvl w:val="0"/>
          <w:numId w:val="19"/>
        </w:numPr>
        <w:autoSpaceDE w:val="0"/>
        <w:autoSpaceDN w:val="0"/>
        <w:adjustRightInd w:val="0"/>
        <w:spacing w:after="0" w:line="480" w:lineRule="auto"/>
        <w:ind w:left="1843" w:hanging="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Orientasi pada </w:t>
      </w:r>
      <w:r w:rsidRPr="00906D22">
        <w:rPr>
          <w:rFonts w:asciiTheme="majorBidi" w:hAnsiTheme="majorBidi" w:cstheme="majorBidi"/>
          <w:i/>
          <w:iCs/>
          <w:color w:val="000000" w:themeColor="text1"/>
          <w:sz w:val="24"/>
          <w:szCs w:val="24"/>
          <w:lang w:val="id-ID"/>
        </w:rPr>
        <w:t>relation management</w:t>
      </w:r>
      <w:r w:rsidRPr="00906D22">
        <w:rPr>
          <w:rFonts w:asciiTheme="majorBidi" w:hAnsiTheme="majorBidi" w:cstheme="majorBidi"/>
          <w:color w:val="000000" w:themeColor="text1"/>
          <w:sz w:val="24"/>
          <w:szCs w:val="24"/>
          <w:lang w:val="id-ID"/>
        </w:rPr>
        <w:t>, maksudnya bahwa produk atau jasa yang dibuat dan dijual untuk membahagiakan konsumen.</w:t>
      </w:r>
      <w:r w:rsidRPr="00906D22">
        <w:rPr>
          <w:rStyle w:val="FootnoteReference"/>
          <w:rFonts w:asciiTheme="majorBidi" w:hAnsiTheme="majorBidi" w:cstheme="majorBidi"/>
          <w:color w:val="000000" w:themeColor="text1"/>
          <w:sz w:val="24"/>
          <w:szCs w:val="24"/>
          <w:lang w:val="id-ID"/>
        </w:rPr>
        <w:footnoteReference w:id="34"/>
      </w:r>
    </w:p>
    <w:p w:rsidR="00047FF4" w:rsidRPr="00906D22" w:rsidRDefault="00047FF4" w:rsidP="00047FF4">
      <w:pPr>
        <w:pStyle w:val="ListParagraph"/>
        <w:autoSpaceDE w:val="0"/>
        <w:autoSpaceDN w:val="0"/>
        <w:adjustRightInd w:val="0"/>
        <w:spacing w:after="0" w:line="480" w:lineRule="auto"/>
        <w:ind w:left="1560"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Antar jenis bisnis dan besar kecilnya bisnis akan memiliki orientasi yang berbeda-beda. Pada bisnis besar orientasinya sudah pada orientasi pemasaran sosial atau orientasi pada </w:t>
      </w:r>
      <w:r w:rsidRPr="00906D22">
        <w:rPr>
          <w:rFonts w:asciiTheme="majorBidi" w:hAnsiTheme="majorBidi" w:cstheme="majorBidi"/>
          <w:i/>
          <w:iCs/>
          <w:color w:val="000000" w:themeColor="text1"/>
          <w:sz w:val="24"/>
          <w:szCs w:val="24"/>
          <w:lang w:val="id-ID"/>
        </w:rPr>
        <w:t>relation management</w:t>
      </w:r>
      <w:r w:rsidRPr="00906D22">
        <w:rPr>
          <w:rFonts w:asciiTheme="majorBidi" w:hAnsiTheme="majorBidi" w:cstheme="majorBidi"/>
          <w:color w:val="000000" w:themeColor="text1"/>
          <w:sz w:val="24"/>
          <w:szCs w:val="24"/>
          <w:lang w:val="id-ID"/>
        </w:rPr>
        <w:t>, sedang pada usaha kecil dan menengah sangat bervariasi.</w:t>
      </w:r>
    </w:p>
    <w:p w:rsidR="00047FF4" w:rsidRPr="00906D22" w:rsidRDefault="00047FF4" w:rsidP="00047FF4">
      <w:pPr>
        <w:pStyle w:val="ListParagraph"/>
        <w:numPr>
          <w:ilvl w:val="0"/>
          <w:numId w:val="21"/>
        </w:numPr>
        <w:autoSpaceDE w:val="0"/>
        <w:autoSpaceDN w:val="0"/>
        <w:adjustRightInd w:val="0"/>
        <w:spacing w:after="0" w:line="480" w:lineRule="auto"/>
        <w:ind w:left="1560"/>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Segmentasi, Target, dan Posisi Pasar</w:t>
      </w:r>
    </w:p>
    <w:p w:rsidR="00047FF4" w:rsidRPr="00906D22" w:rsidRDefault="00047FF4" w:rsidP="00047FF4">
      <w:pPr>
        <w:pStyle w:val="ListParagraph"/>
        <w:autoSpaceDE w:val="0"/>
        <w:autoSpaceDN w:val="0"/>
        <w:adjustRightInd w:val="0"/>
        <w:spacing w:after="0" w:line="480" w:lineRule="auto"/>
        <w:ind w:left="1560" w:firstLine="60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Perusahaan hendaknya mengetahui pasar di mana produk atau jasa yang diproduksi akan ditawarkan. Tindak lanjut dari penentuan pasar adalah melakukan segmentasi pasar karena sifat pasar yang heterogen. Agar perusahaan lebih mudah masuk ke pasar yang heterogen, hendaknya pasar tersebut dipilah-pilah sehingga membentuk segmen-segmen yang relatif homogen.</w:t>
      </w:r>
      <w:r w:rsidRPr="00906D22">
        <w:rPr>
          <w:rStyle w:val="FootnoteReference"/>
          <w:rFonts w:asciiTheme="majorBidi" w:hAnsiTheme="majorBidi" w:cstheme="majorBidi"/>
          <w:color w:val="000000" w:themeColor="text1"/>
          <w:sz w:val="24"/>
          <w:szCs w:val="24"/>
          <w:lang w:val="id-ID"/>
        </w:rPr>
        <w:footnoteReference w:id="35"/>
      </w:r>
    </w:p>
    <w:p w:rsidR="00047FF4" w:rsidRPr="00906D22" w:rsidRDefault="00047FF4" w:rsidP="00047FF4">
      <w:pPr>
        <w:pStyle w:val="ListParagraph"/>
        <w:autoSpaceDE w:val="0"/>
        <w:autoSpaceDN w:val="0"/>
        <w:adjustRightInd w:val="0"/>
        <w:spacing w:after="0" w:line="480" w:lineRule="auto"/>
        <w:ind w:left="1560" w:firstLine="60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Selanjutnya, setelah pasar yang dituju menjadi homogen, perusahaan hendaknya melakukan keputusan memilih sasaran yang lebih jelas. Hal ini perlu dilakukan karena keterbatasan sumber daya yang dimiliki perusahaan dalam memenuhi kebutuhan pasar walaupun telah disegmentasikan.</w:t>
      </w:r>
      <w:r w:rsidRPr="00906D22">
        <w:rPr>
          <w:rStyle w:val="FootnoteReference"/>
          <w:rFonts w:asciiTheme="majorBidi" w:hAnsiTheme="majorBidi" w:cstheme="majorBidi"/>
          <w:color w:val="000000" w:themeColor="text1"/>
          <w:sz w:val="24"/>
          <w:szCs w:val="24"/>
          <w:lang w:val="id-ID"/>
        </w:rPr>
        <w:footnoteReference w:id="36"/>
      </w:r>
    </w:p>
    <w:p w:rsidR="00047FF4" w:rsidRPr="00906D22" w:rsidRDefault="00047FF4" w:rsidP="00047FF4">
      <w:pPr>
        <w:pStyle w:val="ListParagraph"/>
        <w:numPr>
          <w:ilvl w:val="5"/>
          <w:numId w:val="5"/>
        </w:numPr>
        <w:autoSpaceDE w:val="0"/>
        <w:autoSpaceDN w:val="0"/>
        <w:adjustRightInd w:val="0"/>
        <w:spacing w:after="0" w:line="480" w:lineRule="auto"/>
        <w:ind w:left="1985"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Segmentasi Pasar</w:t>
      </w:r>
    </w:p>
    <w:p w:rsidR="00047FF4" w:rsidRPr="00906D22" w:rsidRDefault="00047FF4" w:rsidP="00047FF4">
      <w:pPr>
        <w:pStyle w:val="ListParagraph"/>
        <w:autoSpaceDE w:val="0"/>
        <w:autoSpaceDN w:val="0"/>
        <w:adjustRightInd w:val="0"/>
        <w:spacing w:after="0" w:line="480" w:lineRule="auto"/>
        <w:ind w:left="198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Pasar terdiri dari banyak jenis atau tipe pembeli yang berbeda-beda berdasarkan beberapa faktor. Misalnya, faktor keinginan, kemampuan keuangan, lokasi, sikap pembelian dan praktik-praktik pembeliannya. Manajemen dapat melakukann pengkombinasian dari beberapa variabel untuk mendapatkan suatu cara yang paling pas dalam mensegmentasikan pasarnya. Beberapa aspek utama untuk mensegementasikan pasar adalah aspek geografis, aspek demografis, aspek psikografis, dan aspek perilaku.</w:t>
      </w:r>
    </w:p>
    <w:p w:rsidR="00047FF4" w:rsidRPr="00906D22" w:rsidRDefault="00047FF4" w:rsidP="00047FF4">
      <w:pPr>
        <w:pStyle w:val="ListParagraph"/>
        <w:numPr>
          <w:ilvl w:val="5"/>
          <w:numId w:val="5"/>
        </w:numPr>
        <w:autoSpaceDE w:val="0"/>
        <w:autoSpaceDN w:val="0"/>
        <w:adjustRightInd w:val="0"/>
        <w:spacing w:after="0" w:line="480" w:lineRule="auto"/>
        <w:ind w:left="1985"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Menetapkan Pasar Sasaran</w:t>
      </w:r>
    </w:p>
    <w:p w:rsidR="00047FF4" w:rsidRPr="00906D22" w:rsidRDefault="00047FF4" w:rsidP="00047FF4">
      <w:pPr>
        <w:pStyle w:val="ListParagraph"/>
        <w:autoSpaceDE w:val="0"/>
        <w:autoSpaceDN w:val="0"/>
        <w:adjustRightInd w:val="0"/>
        <w:spacing w:after="0" w:line="480" w:lineRule="auto"/>
        <w:ind w:left="198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Setelah segmen pasar diketahui, selanjutnya perusahaan perlu melakukan analisis untuk dapat memutuskan beberapa segmen pasar yang akan dicakup, lalu memilih segmen mana yang akan dilayani terlebih dahulu. Analisis dapat dilakukan dengan menelaah tiga faktor, yaitu:</w:t>
      </w:r>
      <w:r w:rsidRPr="00906D22">
        <w:rPr>
          <w:rStyle w:val="FootnoteReference"/>
          <w:rFonts w:asciiTheme="majorBidi" w:hAnsiTheme="majorBidi" w:cstheme="majorBidi"/>
          <w:color w:val="000000" w:themeColor="text1"/>
          <w:sz w:val="24"/>
          <w:szCs w:val="24"/>
          <w:lang w:val="id-ID"/>
        </w:rPr>
        <w:footnoteReference w:id="37"/>
      </w:r>
    </w:p>
    <w:p w:rsidR="00047FF4" w:rsidRPr="00906D22" w:rsidRDefault="00047FF4" w:rsidP="00047FF4">
      <w:pPr>
        <w:pStyle w:val="ListParagraph"/>
        <w:numPr>
          <w:ilvl w:val="6"/>
          <w:numId w:val="5"/>
        </w:numPr>
        <w:autoSpaceDE w:val="0"/>
        <w:autoSpaceDN w:val="0"/>
        <w:adjustRightInd w:val="0"/>
        <w:spacing w:after="0" w:line="480" w:lineRule="auto"/>
        <w:ind w:left="2410"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Ukuran dan pertumbuhan segmen. Perusahaan harus mengumpulkan dan menganalisis data tentang penjualan terakhir, usaha laju pertumbuhan penjualan dan margin laba yang diharapkan untuk berbagai segmen, lalu pilih segmen yang diharapkan paling sesuai.</w:t>
      </w:r>
    </w:p>
    <w:p w:rsidR="00047FF4" w:rsidRPr="00906D22" w:rsidRDefault="00047FF4" w:rsidP="00047FF4">
      <w:pPr>
        <w:pStyle w:val="ListParagraph"/>
        <w:numPr>
          <w:ilvl w:val="6"/>
          <w:numId w:val="5"/>
        </w:numPr>
        <w:autoSpaceDE w:val="0"/>
        <w:autoSpaceDN w:val="0"/>
        <w:adjustRightInd w:val="0"/>
        <w:spacing w:after="0" w:line="480" w:lineRule="auto"/>
        <w:ind w:left="2410"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Kemenarikan struktural segmen: suatu segmen mungkin mempunyai ukuran dan pertumbuhan yang sesuai dengan yang diharapkan. Tetapi belum tentu menarik dari sisi profitabilitas. Jadi perusahaan tetap harus mempelajari daya tarik segmen dalam jangka panjang.</w:t>
      </w:r>
    </w:p>
    <w:p w:rsidR="00047FF4" w:rsidRPr="00906D22" w:rsidRDefault="00047FF4" w:rsidP="00047FF4">
      <w:pPr>
        <w:pStyle w:val="ListParagraph"/>
        <w:numPr>
          <w:ilvl w:val="6"/>
          <w:numId w:val="5"/>
        </w:numPr>
        <w:autoSpaceDE w:val="0"/>
        <w:autoSpaceDN w:val="0"/>
        <w:adjustRightInd w:val="0"/>
        <w:spacing w:after="0" w:line="480" w:lineRule="auto"/>
        <w:ind w:left="2410"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Sasaran dan sumber daya. Perusahaan harus mempertimbangkan sasaran dan sumber dayanya dalam kaitan menarik atau mencari segmen pasar.</w:t>
      </w:r>
    </w:p>
    <w:p w:rsidR="00047FF4" w:rsidRPr="00906D22" w:rsidRDefault="00047FF4" w:rsidP="00047FF4">
      <w:pPr>
        <w:pStyle w:val="ListParagraph"/>
        <w:numPr>
          <w:ilvl w:val="5"/>
          <w:numId w:val="5"/>
        </w:numPr>
        <w:autoSpaceDE w:val="0"/>
        <w:autoSpaceDN w:val="0"/>
        <w:adjustRightInd w:val="0"/>
        <w:spacing w:after="0" w:line="480" w:lineRule="auto"/>
        <w:ind w:left="1985"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Menentukan Posisi Pasar</w:t>
      </w:r>
    </w:p>
    <w:p w:rsidR="00047FF4" w:rsidRPr="00906D22" w:rsidRDefault="00047FF4" w:rsidP="00047FF4">
      <w:pPr>
        <w:pStyle w:val="ListParagraph"/>
        <w:autoSpaceDE w:val="0"/>
        <w:autoSpaceDN w:val="0"/>
        <w:adjustRightInd w:val="0"/>
        <w:spacing w:after="0" w:line="480" w:lineRule="auto"/>
        <w:ind w:left="198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Untuk menentukan posisi pasar, terdapat tiga langkah yang masing-masing dijelaskan sebagai berikut:</w:t>
      </w:r>
    </w:p>
    <w:p w:rsidR="00047FF4" w:rsidRPr="00906D22" w:rsidRDefault="00047FF4" w:rsidP="00047FF4">
      <w:pPr>
        <w:pStyle w:val="ListParagraph"/>
        <w:numPr>
          <w:ilvl w:val="6"/>
          <w:numId w:val="5"/>
        </w:numPr>
        <w:autoSpaceDE w:val="0"/>
        <w:autoSpaceDN w:val="0"/>
        <w:adjustRightInd w:val="0"/>
        <w:spacing w:after="0" w:line="480" w:lineRule="auto"/>
        <w:ind w:left="2410"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Mengidentifikasi keunggulan kompetitif</w:t>
      </w:r>
    </w:p>
    <w:p w:rsidR="00047FF4" w:rsidRPr="00906D22" w:rsidRDefault="00047FF4" w:rsidP="00047FF4">
      <w:pPr>
        <w:pStyle w:val="ListParagraph"/>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Apabila perusahaan menawarkan suatu produk yang bermutu, maka ia harus memberikan produk yang bermutu pula kepada konsumennya. Untuk mencari posisi mana yang lebih unggul dan kompetitif, langkah awal yang harus dilakukan perusahaan adalah membuat diferensiasi (pembedaan) atas tawaran pemasaran. Sehingga ia akan memberikan nilai lebih besar daripada tawaran pesaing.</w:t>
      </w:r>
      <w:r w:rsidRPr="00906D22">
        <w:rPr>
          <w:rStyle w:val="FootnoteReference"/>
          <w:rFonts w:asciiTheme="majorBidi" w:hAnsiTheme="majorBidi" w:cstheme="majorBidi"/>
          <w:color w:val="000000" w:themeColor="text1"/>
          <w:sz w:val="24"/>
          <w:szCs w:val="24"/>
          <w:lang w:val="id-ID"/>
        </w:rPr>
        <w:footnoteReference w:id="38"/>
      </w:r>
    </w:p>
    <w:p w:rsidR="00047FF4" w:rsidRPr="00906D22" w:rsidRDefault="00047FF4" w:rsidP="00047FF4">
      <w:pPr>
        <w:pStyle w:val="ListParagraph"/>
        <w:numPr>
          <w:ilvl w:val="6"/>
          <w:numId w:val="5"/>
        </w:numPr>
        <w:autoSpaceDE w:val="0"/>
        <w:autoSpaceDN w:val="0"/>
        <w:adjustRightInd w:val="0"/>
        <w:spacing w:after="0" w:line="480" w:lineRule="auto"/>
        <w:ind w:left="2410"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Memilih keunggulan kompetitif</w:t>
      </w:r>
    </w:p>
    <w:p w:rsidR="00047FF4" w:rsidRPr="00906D22" w:rsidRDefault="00047FF4" w:rsidP="00047FF4">
      <w:pPr>
        <w:pStyle w:val="ListParagraph"/>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Jika perusahaan telah menemukan beberapa keunggulan kompetitif yang potensial, selanjutnya harus memilih satu keunggulan kompetitif sebagai dasar kebijakan penentuan posisinya. Ia harus menetapkan berapa banyak perbedaan dan perbedaan mana yang akan dipromosikan. Dalam penentuan posisinya, perusahaan boleh memilih lebih dari satu pembeda tetapi jangan pula terlalu banyak.</w:t>
      </w:r>
    </w:p>
    <w:p w:rsidR="00047FF4" w:rsidRPr="00906D22" w:rsidRDefault="00047FF4" w:rsidP="00047FF4">
      <w:pPr>
        <w:pStyle w:val="ListParagraph"/>
        <w:numPr>
          <w:ilvl w:val="6"/>
          <w:numId w:val="5"/>
        </w:numPr>
        <w:autoSpaceDE w:val="0"/>
        <w:autoSpaceDN w:val="0"/>
        <w:adjustRightInd w:val="0"/>
        <w:spacing w:after="0" w:line="480" w:lineRule="auto"/>
        <w:ind w:left="2410"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Mewujudkan dan mengomunikasikan posisi</w:t>
      </w:r>
    </w:p>
    <w:p w:rsidR="00047FF4" w:rsidRPr="00906D22" w:rsidRDefault="00047FF4" w:rsidP="00047FF4">
      <w:pPr>
        <w:pStyle w:val="ListParagraph"/>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Setelah memilih dan menentukan posisinya, perusahaan harus mengambil langkah-langkah untuk mewujudkan </w:t>
      </w:r>
      <w:r w:rsidRPr="00906D22">
        <w:rPr>
          <w:rFonts w:asciiTheme="majorBidi" w:hAnsiTheme="majorBidi" w:cstheme="majorBidi"/>
          <w:color w:val="000000" w:themeColor="text1"/>
          <w:sz w:val="24"/>
          <w:szCs w:val="24"/>
          <w:lang w:val="id-ID"/>
        </w:rPr>
        <w:lastRenderedPageBreak/>
        <w:t>dan mengomunikasikan posisi yang diinginkan itu kepada konsumen sasaran.</w:t>
      </w:r>
      <w:r w:rsidRPr="00906D22">
        <w:rPr>
          <w:rStyle w:val="FootnoteReference"/>
          <w:rFonts w:asciiTheme="majorBidi" w:hAnsiTheme="majorBidi" w:cstheme="majorBidi"/>
          <w:color w:val="000000" w:themeColor="text1"/>
          <w:sz w:val="24"/>
          <w:szCs w:val="24"/>
          <w:lang w:val="id-ID"/>
        </w:rPr>
        <w:footnoteReference w:id="39"/>
      </w:r>
    </w:p>
    <w:p w:rsidR="00047FF4" w:rsidRPr="00906D22" w:rsidRDefault="00047FF4" w:rsidP="00047FF4">
      <w:pPr>
        <w:pStyle w:val="ListParagraph"/>
        <w:numPr>
          <w:ilvl w:val="0"/>
          <w:numId w:val="21"/>
        </w:numPr>
        <w:autoSpaceDE w:val="0"/>
        <w:autoSpaceDN w:val="0"/>
        <w:adjustRightInd w:val="0"/>
        <w:spacing w:after="0" w:line="480" w:lineRule="auto"/>
        <w:ind w:left="1560"/>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Strategi Bauran Pemasaran</w:t>
      </w:r>
    </w:p>
    <w:p w:rsidR="00047FF4" w:rsidRPr="00906D22" w:rsidRDefault="00047FF4" w:rsidP="00047FF4">
      <w:pPr>
        <w:pStyle w:val="ListParagraph"/>
        <w:autoSpaceDE w:val="0"/>
        <w:autoSpaceDN w:val="0"/>
        <w:adjustRightInd w:val="0"/>
        <w:spacing w:after="0" w:line="480" w:lineRule="auto"/>
        <w:ind w:left="1560" w:firstLine="60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Strategi ini juga dikembangkan di bidang fungsional sebagai inti pemasaran: produk, harga, tempat/distribusi, dan strategi promosi. Setiap tingkat fungsional pemasaran, pada gilirannya dapat ditingkatkan fungsinya menjadi keputusan strategi pemasaran di mana pada tahap ini dapat terjadi penyempurnaan atas strategi.</w:t>
      </w:r>
      <w:r w:rsidRPr="00906D22">
        <w:rPr>
          <w:rStyle w:val="FootnoteReference"/>
          <w:rFonts w:asciiTheme="majorBidi" w:hAnsiTheme="majorBidi" w:cstheme="majorBidi"/>
          <w:color w:val="000000" w:themeColor="text1"/>
          <w:sz w:val="24"/>
          <w:szCs w:val="24"/>
          <w:lang w:val="id-ID"/>
        </w:rPr>
        <w:footnoteReference w:id="40"/>
      </w:r>
    </w:p>
    <w:p w:rsidR="00047FF4" w:rsidRPr="00906D22" w:rsidRDefault="00047FF4" w:rsidP="00047FF4">
      <w:pPr>
        <w:pStyle w:val="ListParagraph"/>
        <w:autoSpaceDE w:val="0"/>
        <w:autoSpaceDN w:val="0"/>
        <w:adjustRightInd w:val="0"/>
        <w:spacing w:after="0" w:line="480" w:lineRule="auto"/>
        <w:ind w:left="1560" w:firstLine="60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Misalnya, dalam komponen iklan dari fungsi promosi, organisasi dapat mengembangkan strategi pemasaranyang terdiri dari tujuan periklanan, strategi iklan, tema iklan, bahkan komponen yang berorientasi pada pelangganbaru dalam bauran pemasarannya, yang meliputi pelanggan, kenyamanan pelanggan, dan pelayanan.</w:t>
      </w:r>
    </w:p>
    <w:p w:rsidR="00047FF4" w:rsidRPr="00906D22" w:rsidRDefault="00047FF4" w:rsidP="00047FF4">
      <w:pPr>
        <w:pStyle w:val="ListParagraph"/>
        <w:numPr>
          <w:ilvl w:val="0"/>
          <w:numId w:val="14"/>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Strategi Produk</w:t>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Produk adalah sesuatu yang dapat memenuhi kebutuhan dan keinginan konsumen. Produk terdiri dari dua jenis yaitu berkaitan dengan fisik atau benda berwujud seperti buku, meja, rumah, mobil, dan lain-lain dan tidak berwujud. Produk yang tidak berwujud biasanya disebut jasa. </w:t>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Strategi produk yang dilakukan oleh perusahaan dalam mengembangkan suatu produk adalah sebagai berikut: penentuan logo dan merek, menciptakan merek, menciptakan kemasan, dan keputusan label.</w:t>
      </w:r>
      <w:r w:rsidRPr="00906D22">
        <w:rPr>
          <w:rStyle w:val="FootnoteReference"/>
          <w:rFonts w:asciiTheme="majorBidi" w:hAnsiTheme="majorBidi" w:cstheme="majorBidi"/>
          <w:color w:val="000000" w:themeColor="text1"/>
          <w:sz w:val="24"/>
          <w:szCs w:val="24"/>
          <w:lang w:val="id-ID"/>
        </w:rPr>
        <w:footnoteReference w:id="41"/>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Faktor-faktor yang mempengaruhi kesempatan atau peluang produk baru adalah :</w:t>
      </w:r>
      <w:r w:rsidRPr="00906D22">
        <w:rPr>
          <w:rStyle w:val="FootnoteReference"/>
          <w:rFonts w:asciiTheme="majorBidi" w:hAnsiTheme="majorBidi" w:cstheme="majorBidi"/>
          <w:color w:val="000000" w:themeColor="text1"/>
          <w:sz w:val="24"/>
          <w:szCs w:val="24"/>
          <w:lang w:val="id-ID"/>
        </w:rPr>
        <w:footnoteReference w:id="42"/>
      </w:r>
    </w:p>
    <w:p w:rsidR="00047FF4" w:rsidRPr="00906D22" w:rsidRDefault="00047FF4" w:rsidP="00047FF4">
      <w:pPr>
        <w:pStyle w:val="ListParagraph"/>
        <w:numPr>
          <w:ilvl w:val="5"/>
          <w:numId w:val="5"/>
        </w:numPr>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Perubahan ekonomi</w:t>
      </w:r>
    </w:p>
    <w:p w:rsidR="00047FF4" w:rsidRPr="00906D22" w:rsidRDefault="00047FF4" w:rsidP="00047FF4">
      <w:pPr>
        <w:pStyle w:val="ListParagraph"/>
        <w:numPr>
          <w:ilvl w:val="5"/>
          <w:numId w:val="5"/>
        </w:numPr>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Perubahan sosial dan budaya</w:t>
      </w:r>
    </w:p>
    <w:p w:rsidR="00047FF4" w:rsidRPr="00906D22" w:rsidRDefault="00047FF4" w:rsidP="00047FF4">
      <w:pPr>
        <w:pStyle w:val="ListParagraph"/>
        <w:numPr>
          <w:ilvl w:val="5"/>
          <w:numId w:val="5"/>
        </w:numPr>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Perubahan teknologi</w:t>
      </w:r>
    </w:p>
    <w:p w:rsidR="00047FF4" w:rsidRPr="00906D22" w:rsidRDefault="00047FF4" w:rsidP="00047FF4">
      <w:pPr>
        <w:pStyle w:val="ListParagraph"/>
        <w:numPr>
          <w:ilvl w:val="5"/>
          <w:numId w:val="5"/>
        </w:numPr>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Perubahan politik </w:t>
      </w:r>
    </w:p>
    <w:p w:rsidR="00047FF4" w:rsidRPr="00906D22" w:rsidRDefault="00047FF4" w:rsidP="00047FF4">
      <w:pPr>
        <w:pStyle w:val="ListParagraph"/>
        <w:numPr>
          <w:ilvl w:val="5"/>
          <w:numId w:val="5"/>
        </w:numPr>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Perubahan lainnya</w:t>
      </w:r>
    </w:p>
    <w:p w:rsidR="00047FF4" w:rsidRPr="00906D22" w:rsidRDefault="00047FF4" w:rsidP="00047FF4">
      <w:pPr>
        <w:pStyle w:val="ListParagraph"/>
        <w:autoSpaceDE w:val="0"/>
        <w:autoSpaceDN w:val="0"/>
        <w:adjustRightInd w:val="0"/>
        <w:spacing w:after="0" w:line="480" w:lineRule="auto"/>
        <w:ind w:left="1985"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Strategi produk yang dilakukan oleh perusahaan dalam mengembangkan suatu produk antara lain:</w:t>
      </w:r>
    </w:p>
    <w:p w:rsidR="00047FF4" w:rsidRPr="00906D22" w:rsidRDefault="00047FF4" w:rsidP="00047FF4">
      <w:pPr>
        <w:pStyle w:val="ListParagraph"/>
        <w:numPr>
          <w:ilvl w:val="0"/>
          <w:numId w:val="22"/>
        </w:numPr>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Penentuan logo dan moto</w:t>
      </w:r>
    </w:p>
    <w:p w:rsidR="00047FF4" w:rsidRPr="00906D22" w:rsidRDefault="00047FF4" w:rsidP="00047FF4">
      <w:pPr>
        <w:pStyle w:val="ListParagraph"/>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Logo merupakan ciri khas suatu produk, sedangkan moto serangkaian kata-kata yang berisikan misi dan visi suatu perusahaan dalam melayani masyarakat. Baik logo maupun moto harus dirancang dengan benar. Pertimbangan pembuatan logo dan moto harus memiliki arti (dalam arti positif), harus menarik perhatian, dan harus mudah diingat.</w:t>
      </w:r>
    </w:p>
    <w:p w:rsidR="00047FF4" w:rsidRPr="00906D22" w:rsidRDefault="00047FF4" w:rsidP="00047FF4">
      <w:pPr>
        <w:pStyle w:val="ListParagraph"/>
        <w:numPr>
          <w:ilvl w:val="0"/>
          <w:numId w:val="22"/>
        </w:numPr>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Menciptakan merek</w:t>
      </w:r>
    </w:p>
    <w:p w:rsidR="00047FF4" w:rsidRPr="00906D22" w:rsidRDefault="00047FF4" w:rsidP="00047FF4">
      <w:pPr>
        <w:pStyle w:val="ListParagraph"/>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Merek merupakan suatu hal penting bagi konsumen untuk mengenal barang atau jasa yang ditawarkan. Pengertian merek sering diartikan sebagai nama, istilah, simbol, desain atau kombinasi dari semuanya. Agar merek mudah dikenal masyarakat, maka penciptaan merek harus mempertimbangkan faktor-faktor antara lain: mudah diingat, terkesan hebat dan modern, memiliki arti positif, dan menarik perhatian.</w:t>
      </w:r>
    </w:p>
    <w:p w:rsidR="00047FF4" w:rsidRPr="00906D22" w:rsidRDefault="00047FF4" w:rsidP="00047FF4">
      <w:pPr>
        <w:pStyle w:val="ListParagraph"/>
        <w:numPr>
          <w:ilvl w:val="0"/>
          <w:numId w:val="22"/>
        </w:numPr>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Menciptakan kemasan</w:t>
      </w:r>
    </w:p>
    <w:p w:rsidR="00047FF4" w:rsidRPr="00906D22" w:rsidRDefault="00047FF4" w:rsidP="00047FF4">
      <w:pPr>
        <w:pStyle w:val="ListParagraph"/>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Kemasan merupakan pembungkus suatu produk. Penciptaan kemasan pun harus memenuhi berbagai persyaratan, seperti kualitas kemasan, bentuk, warna, dan persyaratan lainnya.</w:t>
      </w:r>
    </w:p>
    <w:p w:rsidR="00047FF4" w:rsidRPr="00906D22" w:rsidRDefault="00047FF4" w:rsidP="00047FF4">
      <w:pPr>
        <w:pStyle w:val="ListParagraph"/>
        <w:numPr>
          <w:ilvl w:val="0"/>
          <w:numId w:val="22"/>
        </w:numPr>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Keputusan label</w:t>
      </w:r>
    </w:p>
    <w:p w:rsidR="00047FF4" w:rsidRPr="00906D22" w:rsidRDefault="00047FF4" w:rsidP="00047FF4">
      <w:pPr>
        <w:pStyle w:val="ListParagraph"/>
        <w:autoSpaceDE w:val="0"/>
        <w:autoSpaceDN w:val="0"/>
        <w:adjustRightInd w:val="0"/>
        <w:spacing w:after="0" w:line="480" w:lineRule="auto"/>
        <w:ind w:left="226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Label merupakan sesuatu yang dilengketkan pada produk yang ditawarkan dan merupakan bagian dari kemasan. Di dalam label harus menjelaskan siapa yang membuat, di mana dibuat, kapan dibuat, cara menggunakannya waktu kadaluarsa, dan informasi lainnya.</w:t>
      </w:r>
      <w:r w:rsidRPr="00906D22">
        <w:rPr>
          <w:rStyle w:val="FootnoteReference"/>
          <w:rFonts w:asciiTheme="majorBidi" w:hAnsiTheme="majorBidi" w:cstheme="majorBidi"/>
          <w:color w:val="000000" w:themeColor="text1"/>
          <w:sz w:val="24"/>
          <w:szCs w:val="24"/>
          <w:lang w:val="id-ID"/>
        </w:rPr>
        <w:footnoteReference w:id="43"/>
      </w:r>
    </w:p>
    <w:p w:rsidR="00047FF4" w:rsidRPr="00906D22" w:rsidRDefault="00047FF4" w:rsidP="00047FF4">
      <w:pPr>
        <w:pStyle w:val="ListParagraph"/>
        <w:numPr>
          <w:ilvl w:val="0"/>
          <w:numId w:val="14"/>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Strategi Harga</w:t>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Harga adalah salah satu aspek penting dalam kegiatan </w:t>
      </w:r>
      <w:r w:rsidRPr="00906D22">
        <w:rPr>
          <w:rFonts w:asciiTheme="majorBidi" w:hAnsiTheme="majorBidi" w:cstheme="majorBidi"/>
          <w:i/>
          <w:iCs/>
          <w:color w:val="000000" w:themeColor="text1"/>
          <w:sz w:val="24"/>
          <w:szCs w:val="24"/>
          <w:lang w:val="id-ID"/>
        </w:rPr>
        <w:t>marketing mix</w:t>
      </w:r>
      <w:r w:rsidRPr="00906D22">
        <w:rPr>
          <w:rFonts w:asciiTheme="majorBidi" w:hAnsiTheme="majorBidi" w:cstheme="majorBidi"/>
          <w:color w:val="000000" w:themeColor="text1"/>
          <w:sz w:val="24"/>
          <w:szCs w:val="24"/>
          <w:lang w:val="id-ID"/>
        </w:rPr>
        <w:t xml:space="preserve">. Penentuan harga menjadi sangat penting untuk </w:t>
      </w:r>
      <w:r w:rsidRPr="00906D22">
        <w:rPr>
          <w:rFonts w:asciiTheme="majorBidi" w:hAnsiTheme="majorBidi" w:cstheme="majorBidi"/>
          <w:color w:val="000000" w:themeColor="text1"/>
          <w:sz w:val="24"/>
          <w:szCs w:val="24"/>
          <w:lang w:val="id-ID"/>
        </w:rPr>
        <w:lastRenderedPageBreak/>
        <w:t>diperhatikan, mengingatkan harga merupakan salah satu penyebab laku tidaknya produk dan jasa yang ditawarkan. Salah dalam menentukan harga akan berakibat fatal terhadap produk yang ditawarkan dan berakibat tidak lakunya produk tersebut di pasar.</w:t>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Penentuan harga oleh suat perusahaan dimaksudkan dengan berbagai tujuan yang hendak dicapai. Tujuan penentuan harga secara umum adalah untuk bertahan hidup, untuk memaksimalkan laba, untuk memperbesar </w:t>
      </w:r>
      <w:r w:rsidRPr="00906D22">
        <w:rPr>
          <w:rFonts w:asciiTheme="majorBidi" w:hAnsiTheme="majorBidi" w:cstheme="majorBidi"/>
          <w:i/>
          <w:iCs/>
          <w:color w:val="000000" w:themeColor="text1"/>
          <w:sz w:val="24"/>
          <w:szCs w:val="24"/>
          <w:lang w:val="id-ID"/>
        </w:rPr>
        <w:t>market share</w:t>
      </w:r>
      <w:r w:rsidRPr="00906D22">
        <w:rPr>
          <w:rFonts w:asciiTheme="majorBidi" w:hAnsiTheme="majorBidi" w:cstheme="majorBidi"/>
          <w:color w:val="000000" w:themeColor="text1"/>
          <w:sz w:val="24"/>
          <w:szCs w:val="24"/>
          <w:lang w:val="id-ID"/>
        </w:rPr>
        <w:t>, mutu produk, dan karena pesaing.</w:t>
      </w:r>
    </w:p>
    <w:p w:rsidR="00047FF4" w:rsidRPr="00906D22" w:rsidRDefault="00047FF4" w:rsidP="00047FF4">
      <w:pPr>
        <w:pStyle w:val="ListParagraph"/>
        <w:numPr>
          <w:ilvl w:val="0"/>
          <w:numId w:val="14"/>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Strategi Lokasi</w:t>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Kegiatan pemasaran yang ketiga adalah penetuan lokasi. Hal ini disebabkan agar nasabah mudah menjangkau setiap lokasl yang ada serta mendistribusikan barang atau jasa. Demikian pula sarana dan prasarana  harus memberikan rasa yang nyaman dan aman kepada seluruh konsumennya.</w:t>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Hal-hal yang perlu diperhatikan dalam pemilihan dan penentuan lokasi adalah dengan pertimbangan sebagai berikut:</w:t>
      </w:r>
    </w:p>
    <w:p w:rsidR="00047FF4" w:rsidRPr="00906D22" w:rsidRDefault="00047FF4" w:rsidP="00047FF4">
      <w:pPr>
        <w:pStyle w:val="ListParagraph"/>
        <w:numPr>
          <w:ilvl w:val="0"/>
          <w:numId w:val="15"/>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Dekat dengan kawasan industri.</w:t>
      </w:r>
    </w:p>
    <w:p w:rsidR="00047FF4" w:rsidRPr="00906D22" w:rsidRDefault="00047FF4" w:rsidP="00047FF4">
      <w:pPr>
        <w:pStyle w:val="ListParagraph"/>
        <w:numPr>
          <w:ilvl w:val="0"/>
          <w:numId w:val="15"/>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Dekat dengan lokasi perkantoran.</w:t>
      </w:r>
    </w:p>
    <w:p w:rsidR="00047FF4" w:rsidRPr="00906D22" w:rsidRDefault="00047FF4" w:rsidP="00047FF4">
      <w:pPr>
        <w:pStyle w:val="ListParagraph"/>
        <w:numPr>
          <w:ilvl w:val="0"/>
          <w:numId w:val="15"/>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Dekat dengan lokasi pasar.</w:t>
      </w:r>
    </w:p>
    <w:p w:rsidR="00047FF4" w:rsidRPr="00906D22" w:rsidRDefault="00047FF4" w:rsidP="00047FF4">
      <w:pPr>
        <w:pStyle w:val="ListParagraph"/>
        <w:numPr>
          <w:ilvl w:val="0"/>
          <w:numId w:val="15"/>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Dekat dengan pusat pemerintahan.</w:t>
      </w:r>
    </w:p>
    <w:p w:rsidR="00047FF4" w:rsidRPr="00906D22" w:rsidRDefault="00047FF4" w:rsidP="00047FF4">
      <w:pPr>
        <w:pStyle w:val="ListParagraph"/>
        <w:numPr>
          <w:ilvl w:val="0"/>
          <w:numId w:val="15"/>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Dekat dengan lokasi perumahan atau masyarakat.</w:t>
      </w:r>
    </w:p>
    <w:p w:rsidR="00047FF4" w:rsidRPr="00906D22" w:rsidRDefault="00047FF4" w:rsidP="00047FF4">
      <w:pPr>
        <w:pStyle w:val="ListParagraph"/>
        <w:numPr>
          <w:ilvl w:val="0"/>
          <w:numId w:val="15"/>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Mempertimbangkan jumlah pesaing yang ada di suatu lokasi.</w:t>
      </w:r>
    </w:p>
    <w:p w:rsidR="00047FF4" w:rsidRPr="00906D22" w:rsidRDefault="00047FF4" w:rsidP="00047FF4">
      <w:pPr>
        <w:pStyle w:val="ListParagraph"/>
        <w:numPr>
          <w:ilvl w:val="0"/>
          <w:numId w:val="15"/>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Sarana dan prasarana (jalan, pelabuhan, listrik, dll).</w:t>
      </w:r>
    </w:p>
    <w:p w:rsidR="00047FF4" w:rsidRPr="00906D22" w:rsidRDefault="00047FF4" w:rsidP="00047FF4">
      <w:pPr>
        <w:pStyle w:val="ListParagraph"/>
        <w:autoSpaceDE w:val="0"/>
        <w:autoSpaceDN w:val="0"/>
        <w:adjustRightInd w:val="0"/>
        <w:spacing w:after="0" w:line="480" w:lineRule="auto"/>
        <w:ind w:left="1985"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Kemudian setelah lokasi diperoleh maka langkah selanjutnya adalah menentukan </w:t>
      </w:r>
      <w:r w:rsidRPr="00906D22">
        <w:rPr>
          <w:rFonts w:asciiTheme="majorBidi" w:hAnsiTheme="majorBidi" w:cstheme="majorBidi"/>
          <w:i/>
          <w:iCs/>
          <w:color w:val="000000" w:themeColor="text1"/>
          <w:sz w:val="24"/>
          <w:szCs w:val="24"/>
          <w:lang w:val="id-ID"/>
        </w:rPr>
        <w:t>lay-out</w:t>
      </w:r>
      <w:r w:rsidRPr="00906D22">
        <w:rPr>
          <w:rFonts w:asciiTheme="majorBidi" w:hAnsiTheme="majorBidi" w:cstheme="majorBidi"/>
          <w:color w:val="000000" w:themeColor="text1"/>
          <w:sz w:val="24"/>
          <w:szCs w:val="24"/>
          <w:lang w:val="id-ID"/>
        </w:rPr>
        <w:t xml:space="preserve"> gedung dan ruang kantor. </w:t>
      </w:r>
      <w:r w:rsidRPr="00906D22">
        <w:rPr>
          <w:rFonts w:asciiTheme="majorBidi" w:hAnsiTheme="majorBidi" w:cstheme="majorBidi"/>
          <w:i/>
          <w:iCs/>
          <w:color w:val="000000" w:themeColor="text1"/>
          <w:sz w:val="24"/>
          <w:szCs w:val="24"/>
          <w:lang w:val="id-ID"/>
        </w:rPr>
        <w:t>Lay-out</w:t>
      </w:r>
      <w:r w:rsidRPr="00906D22">
        <w:rPr>
          <w:rFonts w:asciiTheme="majorBidi" w:hAnsiTheme="majorBidi" w:cstheme="majorBidi"/>
          <w:color w:val="000000" w:themeColor="text1"/>
          <w:sz w:val="24"/>
          <w:szCs w:val="24"/>
          <w:lang w:val="id-ID"/>
        </w:rPr>
        <w:t xml:space="preserve"> masing-masing gedung, ruangan tentu berbeda-beda. Usahakan </w:t>
      </w:r>
      <w:r w:rsidRPr="00906D22">
        <w:rPr>
          <w:rFonts w:asciiTheme="majorBidi" w:hAnsiTheme="majorBidi" w:cstheme="majorBidi"/>
          <w:i/>
          <w:iCs/>
          <w:color w:val="000000" w:themeColor="text1"/>
          <w:sz w:val="24"/>
          <w:szCs w:val="24"/>
          <w:lang w:val="id-ID"/>
        </w:rPr>
        <w:t>lay-out</w:t>
      </w:r>
      <w:r w:rsidRPr="00906D22">
        <w:rPr>
          <w:rFonts w:asciiTheme="majorBidi" w:hAnsiTheme="majorBidi" w:cstheme="majorBidi"/>
          <w:color w:val="000000" w:themeColor="text1"/>
          <w:sz w:val="24"/>
          <w:szCs w:val="24"/>
          <w:lang w:val="id-ID"/>
        </w:rPr>
        <w:t xml:space="preserve"> ruangan senyaman mungkin dengan susunan meja, kursi dan peralatan lainnya. Demikian juga untuk </w:t>
      </w:r>
      <w:r w:rsidRPr="00906D22">
        <w:rPr>
          <w:rFonts w:asciiTheme="majorBidi" w:hAnsiTheme="majorBidi" w:cstheme="majorBidi"/>
          <w:i/>
          <w:iCs/>
          <w:color w:val="000000" w:themeColor="text1"/>
          <w:sz w:val="24"/>
          <w:szCs w:val="24"/>
          <w:lang w:val="id-ID"/>
        </w:rPr>
        <w:t>lay-out</w:t>
      </w:r>
      <w:r w:rsidRPr="00906D22">
        <w:rPr>
          <w:rFonts w:asciiTheme="majorBidi" w:hAnsiTheme="majorBidi" w:cstheme="majorBidi"/>
          <w:color w:val="000000" w:themeColor="text1"/>
          <w:sz w:val="24"/>
          <w:szCs w:val="24"/>
          <w:lang w:val="id-ID"/>
        </w:rPr>
        <w:t xml:space="preserve"> pabrik. Dalam hal penyusunan mesin juga harus diperhatikan faktor keamanan. Kedua </w:t>
      </w:r>
      <w:r w:rsidRPr="00906D22">
        <w:rPr>
          <w:rFonts w:asciiTheme="majorBidi" w:hAnsiTheme="majorBidi" w:cstheme="majorBidi"/>
          <w:i/>
          <w:iCs/>
          <w:color w:val="000000" w:themeColor="text1"/>
          <w:sz w:val="24"/>
          <w:szCs w:val="24"/>
          <w:lang w:val="id-ID"/>
        </w:rPr>
        <w:t>lay-out</w:t>
      </w:r>
      <w:r w:rsidRPr="00906D22">
        <w:rPr>
          <w:rFonts w:asciiTheme="majorBidi" w:hAnsiTheme="majorBidi" w:cstheme="majorBidi"/>
          <w:color w:val="000000" w:themeColor="text1"/>
          <w:sz w:val="24"/>
          <w:szCs w:val="24"/>
          <w:lang w:val="id-ID"/>
        </w:rPr>
        <w:t xml:space="preserve"> ini saling mendukung kenyamanan dan keamanan karyawan dan konsumen dalam berurusan dengan perusahaan.</w:t>
      </w:r>
      <w:r w:rsidRPr="00906D22">
        <w:rPr>
          <w:rStyle w:val="FootnoteReference"/>
          <w:rFonts w:asciiTheme="majorBidi" w:hAnsiTheme="majorBidi" w:cstheme="majorBidi"/>
          <w:color w:val="000000" w:themeColor="text1"/>
          <w:sz w:val="24"/>
          <w:szCs w:val="24"/>
          <w:lang w:val="id-ID"/>
        </w:rPr>
        <w:footnoteReference w:id="44"/>
      </w:r>
    </w:p>
    <w:p w:rsidR="00047FF4" w:rsidRPr="00906D22" w:rsidRDefault="00047FF4" w:rsidP="00047FF4">
      <w:pPr>
        <w:pStyle w:val="ListParagraph"/>
        <w:autoSpaceDE w:val="0"/>
        <w:autoSpaceDN w:val="0"/>
        <w:adjustRightInd w:val="0"/>
        <w:spacing w:after="0" w:line="480" w:lineRule="auto"/>
        <w:ind w:left="1985"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Kesuksesan pemasaran produk manapun juga bergantung pada bagian distribusi. Dalam ilmu pemasaran, distribusi tempat yang berarti bagaimana seseorang melakukan kombinasi saluran-saluran distribusi untuk menyampaikan produk kepada para pengguna akhir.</w:t>
      </w:r>
      <w:r w:rsidRPr="00906D22">
        <w:rPr>
          <w:rStyle w:val="FootnoteReference"/>
          <w:rFonts w:asciiTheme="majorBidi" w:hAnsiTheme="majorBidi" w:cstheme="majorBidi"/>
          <w:color w:val="000000" w:themeColor="text1"/>
          <w:sz w:val="24"/>
          <w:szCs w:val="24"/>
          <w:lang w:val="id-ID"/>
        </w:rPr>
        <w:footnoteReference w:id="45"/>
      </w:r>
    </w:p>
    <w:p w:rsidR="00047FF4" w:rsidRPr="00906D22" w:rsidRDefault="00047FF4" w:rsidP="00047FF4">
      <w:pPr>
        <w:pStyle w:val="ListParagraph"/>
        <w:autoSpaceDE w:val="0"/>
        <w:autoSpaceDN w:val="0"/>
        <w:adjustRightInd w:val="0"/>
        <w:spacing w:after="0" w:line="480" w:lineRule="auto"/>
        <w:ind w:left="1985"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Dalam menyalurkan produk itu, ada peran perantara (</w:t>
      </w:r>
      <w:r w:rsidRPr="00906D22">
        <w:rPr>
          <w:rFonts w:asciiTheme="majorBidi" w:hAnsiTheme="majorBidi" w:cstheme="majorBidi"/>
          <w:i/>
          <w:iCs/>
          <w:color w:val="000000" w:themeColor="text1"/>
          <w:sz w:val="24"/>
          <w:szCs w:val="24"/>
          <w:lang w:val="id-ID"/>
        </w:rPr>
        <w:t>intermediary</w:t>
      </w:r>
      <w:r w:rsidRPr="00906D22">
        <w:rPr>
          <w:rFonts w:asciiTheme="majorBidi" w:hAnsiTheme="majorBidi" w:cstheme="majorBidi"/>
          <w:color w:val="000000" w:themeColor="text1"/>
          <w:sz w:val="24"/>
          <w:szCs w:val="24"/>
          <w:lang w:val="id-ID"/>
        </w:rPr>
        <w:t xml:space="preserve">), yaitu orang-orang atau perusahaan yang membantu mendistribusikan barang-barang, baik melalui pemindahan secara fisik atau dengan cara memberikan </w:t>
      </w:r>
      <w:r w:rsidRPr="00906D22">
        <w:rPr>
          <w:rFonts w:asciiTheme="majorBidi" w:hAnsiTheme="majorBidi" w:cstheme="majorBidi"/>
          <w:color w:val="000000" w:themeColor="text1"/>
          <w:sz w:val="24"/>
          <w:szCs w:val="24"/>
          <w:lang w:val="id-ID"/>
        </w:rPr>
        <w:lastRenderedPageBreak/>
        <w:t xml:space="preserve">informasi yang merangsang terjadinya perpindahan barang-barang ke tangan pelangan. Para perantara secara umum dapat dibedakan sebagai pedagang grosir atau pengecer. Pedagang grosir menjual produk ke bisnis lainnya, yang kemudian menjual kembali ke pelanggan akhir. Pengecer </w:t>
      </w:r>
      <w:r w:rsidRPr="00906D22">
        <w:rPr>
          <w:rFonts w:asciiTheme="majorBidi" w:hAnsiTheme="majorBidi" w:cstheme="majorBidi"/>
          <w:i/>
          <w:iCs/>
          <w:color w:val="000000" w:themeColor="text1"/>
          <w:sz w:val="24"/>
          <w:szCs w:val="24"/>
          <w:lang w:val="id-ID"/>
        </w:rPr>
        <w:t>(retailer)</w:t>
      </w:r>
      <w:r w:rsidRPr="00906D22">
        <w:rPr>
          <w:rFonts w:asciiTheme="majorBidi" w:hAnsiTheme="majorBidi" w:cstheme="majorBidi"/>
          <w:color w:val="000000" w:themeColor="text1"/>
          <w:sz w:val="24"/>
          <w:szCs w:val="24"/>
          <w:lang w:val="id-ID"/>
        </w:rPr>
        <w:t xml:space="preserve"> menjual produk langsung ke tangan konsumen.</w:t>
      </w:r>
    </w:p>
    <w:p w:rsidR="00047FF4" w:rsidRPr="00906D22" w:rsidRDefault="00047FF4" w:rsidP="00047FF4">
      <w:pPr>
        <w:pStyle w:val="ListParagraph"/>
        <w:autoSpaceDE w:val="0"/>
        <w:autoSpaceDN w:val="0"/>
        <w:adjustRightInd w:val="0"/>
        <w:spacing w:after="0" w:line="480" w:lineRule="auto"/>
        <w:ind w:left="1985"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Saluran distribusi adalah jalur yang dilewati suatu produk dari tangan produsen kepada pengguna akhir. Seluruh saluran distribusi bermula dari suatu manufaktur dan berakhir pada seorang konsumen atau suatu pengguna industri. Saluran distribusi yang paling banyak digunakan untuk distribusi barang dan jasa adalah sebagai berikut:</w:t>
      </w:r>
      <w:r w:rsidRPr="00906D22">
        <w:rPr>
          <w:rStyle w:val="FootnoteReference"/>
          <w:rFonts w:asciiTheme="majorBidi" w:hAnsiTheme="majorBidi" w:cstheme="majorBidi"/>
          <w:color w:val="000000" w:themeColor="text1"/>
          <w:sz w:val="24"/>
          <w:szCs w:val="24"/>
          <w:lang w:val="id-ID"/>
        </w:rPr>
        <w:footnoteReference w:id="46"/>
      </w:r>
    </w:p>
    <w:p w:rsidR="00047FF4" w:rsidRPr="00906D22" w:rsidRDefault="00047FF4" w:rsidP="00047FF4">
      <w:pPr>
        <w:pStyle w:val="ListParagraph"/>
        <w:numPr>
          <w:ilvl w:val="0"/>
          <w:numId w:val="23"/>
        </w:numPr>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Distribusi langsung dari produk–produk konsumsi</w:t>
      </w:r>
    </w:p>
    <w:p w:rsidR="00047FF4" w:rsidRPr="00906D22" w:rsidRDefault="00047FF4" w:rsidP="00047FF4">
      <w:pPr>
        <w:pStyle w:val="ListParagraph"/>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Produsen–Pemakai</w:t>
      </w:r>
    </w:p>
    <w:p w:rsidR="00047FF4" w:rsidRPr="00906D22" w:rsidRDefault="00047FF4" w:rsidP="00047FF4">
      <w:pPr>
        <w:pStyle w:val="ListParagraph"/>
        <w:numPr>
          <w:ilvl w:val="0"/>
          <w:numId w:val="23"/>
        </w:numPr>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Distribusi eceran dari produk–produk konsumsi</w:t>
      </w:r>
    </w:p>
    <w:p w:rsidR="00047FF4" w:rsidRPr="00906D22" w:rsidRDefault="00047FF4" w:rsidP="00047FF4">
      <w:pPr>
        <w:pStyle w:val="ListParagraph"/>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Produsen–Pengecer-Konsumsi</w:t>
      </w:r>
    </w:p>
    <w:p w:rsidR="00047FF4" w:rsidRPr="00906D22" w:rsidRDefault="00047FF4" w:rsidP="00047FF4">
      <w:pPr>
        <w:pStyle w:val="ListParagraph"/>
        <w:numPr>
          <w:ilvl w:val="0"/>
          <w:numId w:val="23"/>
        </w:numPr>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Distribusi grosir dari produk–produk konsumsi</w:t>
      </w:r>
    </w:p>
    <w:p w:rsidR="00047FF4" w:rsidRPr="00906D22" w:rsidRDefault="00047FF4" w:rsidP="00047FF4">
      <w:pPr>
        <w:pStyle w:val="ListParagraph"/>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Produsen–Grosir–Pengecer–Konsumen </w:t>
      </w:r>
    </w:p>
    <w:p w:rsidR="00047FF4" w:rsidRPr="00906D22" w:rsidRDefault="00047FF4" w:rsidP="00047FF4">
      <w:pPr>
        <w:pStyle w:val="ListParagraph"/>
        <w:numPr>
          <w:ilvl w:val="0"/>
          <w:numId w:val="23"/>
        </w:numPr>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Distribusi melalui agen atau broker</w:t>
      </w:r>
    </w:p>
    <w:p w:rsidR="00047FF4" w:rsidRPr="00906D22" w:rsidRDefault="00047FF4" w:rsidP="00047FF4">
      <w:pPr>
        <w:pStyle w:val="ListParagraph"/>
        <w:autoSpaceDE w:val="0"/>
        <w:autoSpaceDN w:val="0"/>
        <w:adjustRightInd w:val="0"/>
        <w:spacing w:after="0" w:line="480" w:lineRule="auto"/>
        <w:ind w:left="241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Produsen–Agen/Broker–Grosir–Pengecer–Konsumen </w:t>
      </w:r>
    </w:p>
    <w:p w:rsidR="00047FF4" w:rsidRPr="00906D22" w:rsidRDefault="00047FF4" w:rsidP="00047FF4">
      <w:pPr>
        <w:pStyle w:val="ListParagraph"/>
        <w:numPr>
          <w:ilvl w:val="0"/>
          <w:numId w:val="14"/>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Strategi Promosi</w:t>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Promosi merupakan kegiatan marketing mix yang terakhir. Kegiatan ini meupakan kegiatan yang sama pentingnya dengan ketiga kegiatan di atas, baik produk, harga,dan lokasi. Dalam kegiatan ini ini setiap perusahaan berusaha untuk mempromosikan seluruh produk jasa yang dimilikinya, baik langsung maupun tidak langsung.</w:t>
      </w:r>
      <w:r w:rsidRPr="00906D22">
        <w:rPr>
          <w:rStyle w:val="FootnoteReference"/>
          <w:rFonts w:asciiTheme="majorBidi" w:hAnsiTheme="majorBidi" w:cstheme="majorBidi"/>
          <w:color w:val="000000" w:themeColor="text1"/>
          <w:sz w:val="24"/>
          <w:szCs w:val="24"/>
          <w:lang w:val="id-ID"/>
        </w:rPr>
        <w:footnoteReference w:id="47"/>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Tanpa pomosi jangan diharapkan pelanggan dapat mengenal produk atau jasa yang ditawarkan. Oleh karena itu promosi merupakan sarana yang paling ampuh untuk menarik dan mempertahankan konsumennya. Salah satu tujuan promosi perusahaan adalah menginformasikan segala jenis produk yang ditawarkan dan berusaha menarik calon konsumen yang baru. Ada empat macam sarana pomosi yang dapat dilakukan oleh setiap perusahaan dalam mempomosikan baik produk maupun jasanya</w:t>
      </w:r>
    </w:p>
    <w:p w:rsidR="00047FF4" w:rsidRPr="00906D22" w:rsidRDefault="00047FF4" w:rsidP="00047FF4">
      <w:pPr>
        <w:pStyle w:val="ListParagraph"/>
        <w:autoSpaceDE w:val="0"/>
        <w:autoSpaceDN w:val="0"/>
        <w:adjustRightInd w:val="0"/>
        <w:spacing w:after="0" w:line="480" w:lineRule="auto"/>
        <w:ind w:left="1920" w:firstLine="63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Keempat macam sarana promosi yang dapat digunakan adalah :</w:t>
      </w:r>
    </w:p>
    <w:p w:rsidR="00047FF4" w:rsidRPr="00906D22" w:rsidRDefault="00047FF4" w:rsidP="00047FF4">
      <w:pPr>
        <w:pStyle w:val="ListParagraph"/>
        <w:numPr>
          <w:ilvl w:val="0"/>
          <w:numId w:val="16"/>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Periklanan (</w:t>
      </w:r>
      <w:r w:rsidRPr="00906D22">
        <w:rPr>
          <w:rFonts w:asciiTheme="majorBidi" w:hAnsiTheme="majorBidi" w:cstheme="majorBidi"/>
          <w:i/>
          <w:iCs/>
          <w:color w:val="000000" w:themeColor="text1"/>
          <w:sz w:val="24"/>
          <w:szCs w:val="24"/>
          <w:lang w:val="id-ID"/>
        </w:rPr>
        <w:t>Advertasing</w:t>
      </w:r>
      <w:r w:rsidRPr="00906D22">
        <w:rPr>
          <w:rFonts w:asciiTheme="majorBidi" w:hAnsiTheme="majorBidi" w:cstheme="majorBidi"/>
          <w:color w:val="000000" w:themeColor="text1"/>
          <w:sz w:val="24"/>
          <w:szCs w:val="24"/>
          <w:lang w:val="id-ID"/>
        </w:rPr>
        <w:t>)</w:t>
      </w:r>
    </w:p>
    <w:p w:rsidR="00047FF4" w:rsidRPr="00906D22" w:rsidRDefault="00047FF4" w:rsidP="00047FF4">
      <w:pPr>
        <w:pStyle w:val="ListParagraph"/>
        <w:numPr>
          <w:ilvl w:val="0"/>
          <w:numId w:val="16"/>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Promosi penjualan (</w:t>
      </w:r>
      <w:r w:rsidRPr="00906D22">
        <w:rPr>
          <w:rFonts w:asciiTheme="majorBidi" w:hAnsiTheme="majorBidi" w:cstheme="majorBidi"/>
          <w:i/>
          <w:iCs/>
          <w:color w:val="000000" w:themeColor="text1"/>
          <w:sz w:val="24"/>
          <w:szCs w:val="24"/>
          <w:lang w:val="id-ID"/>
        </w:rPr>
        <w:t>Sales Promotion</w:t>
      </w:r>
      <w:r w:rsidRPr="00906D22">
        <w:rPr>
          <w:rFonts w:asciiTheme="majorBidi" w:hAnsiTheme="majorBidi" w:cstheme="majorBidi"/>
          <w:color w:val="000000" w:themeColor="text1"/>
          <w:sz w:val="24"/>
          <w:szCs w:val="24"/>
          <w:lang w:val="id-ID"/>
        </w:rPr>
        <w:t>)</w:t>
      </w:r>
    </w:p>
    <w:p w:rsidR="00047FF4" w:rsidRPr="00906D22" w:rsidRDefault="00047FF4" w:rsidP="00047FF4">
      <w:pPr>
        <w:pStyle w:val="ListParagraph"/>
        <w:numPr>
          <w:ilvl w:val="0"/>
          <w:numId w:val="16"/>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Publisitas (</w:t>
      </w:r>
      <w:r w:rsidRPr="00906D22">
        <w:rPr>
          <w:rFonts w:asciiTheme="majorBidi" w:hAnsiTheme="majorBidi" w:cstheme="majorBidi"/>
          <w:i/>
          <w:iCs/>
          <w:color w:val="000000" w:themeColor="text1"/>
          <w:sz w:val="24"/>
          <w:szCs w:val="24"/>
          <w:lang w:val="id-ID"/>
        </w:rPr>
        <w:t>Publicity</w:t>
      </w:r>
      <w:r w:rsidRPr="00906D22">
        <w:rPr>
          <w:rFonts w:asciiTheme="majorBidi" w:hAnsiTheme="majorBidi" w:cstheme="majorBidi"/>
          <w:color w:val="000000" w:themeColor="text1"/>
          <w:sz w:val="24"/>
          <w:szCs w:val="24"/>
          <w:lang w:val="id-ID"/>
        </w:rPr>
        <w:t>)</w:t>
      </w:r>
    </w:p>
    <w:p w:rsidR="00047FF4" w:rsidRPr="00906D22" w:rsidRDefault="00047FF4" w:rsidP="00047FF4">
      <w:pPr>
        <w:pStyle w:val="ListParagraph"/>
        <w:numPr>
          <w:ilvl w:val="0"/>
          <w:numId w:val="16"/>
        </w:numPr>
        <w:autoSpaceDE w:val="0"/>
        <w:autoSpaceDN w:val="0"/>
        <w:adjustRightInd w:val="0"/>
        <w:spacing w:after="0"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Penjualan pribadi (</w:t>
      </w:r>
      <w:r w:rsidRPr="00906D22">
        <w:rPr>
          <w:rFonts w:asciiTheme="majorBidi" w:hAnsiTheme="majorBidi" w:cstheme="majorBidi"/>
          <w:i/>
          <w:iCs/>
          <w:color w:val="000000" w:themeColor="text1"/>
          <w:sz w:val="24"/>
          <w:szCs w:val="24"/>
          <w:lang w:val="id-ID"/>
        </w:rPr>
        <w:t>Personal Selling</w:t>
      </w:r>
      <w:r w:rsidRPr="00906D22">
        <w:rPr>
          <w:rFonts w:asciiTheme="majorBidi" w:hAnsiTheme="majorBidi" w:cstheme="majorBidi"/>
          <w:color w:val="000000" w:themeColor="text1"/>
          <w:sz w:val="24"/>
          <w:szCs w:val="24"/>
          <w:lang w:val="id-ID"/>
        </w:rPr>
        <w:t>)</w:t>
      </w:r>
    </w:p>
    <w:p w:rsidR="00047FF4" w:rsidRPr="00906D22" w:rsidRDefault="00047FF4" w:rsidP="00047FF4">
      <w:pPr>
        <w:pStyle w:val="ListParagraph"/>
        <w:autoSpaceDE w:val="0"/>
        <w:autoSpaceDN w:val="0"/>
        <w:adjustRightInd w:val="0"/>
        <w:spacing w:after="0" w:line="480" w:lineRule="auto"/>
        <w:ind w:left="1985"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 xml:space="preserve">Iklan adalah sarana promosi yang digunakan oleh perusahaan guna menginformasikan, menarik, dan mempengaruhi calon konsumennya. Penggunaan promosi dengan iklan dapat dilakukan dengan berbagai media seperti pemasangan </w:t>
      </w:r>
      <w:r w:rsidRPr="00906D22">
        <w:rPr>
          <w:rFonts w:asciiTheme="majorBidi" w:hAnsiTheme="majorBidi" w:cstheme="majorBidi"/>
          <w:i/>
          <w:iCs/>
          <w:color w:val="000000" w:themeColor="text1"/>
          <w:sz w:val="24"/>
          <w:szCs w:val="24"/>
          <w:lang w:val="id-ID"/>
        </w:rPr>
        <w:t>billboard</w:t>
      </w:r>
      <w:r w:rsidRPr="00906D22">
        <w:rPr>
          <w:rFonts w:asciiTheme="majorBidi" w:hAnsiTheme="majorBidi" w:cstheme="majorBidi"/>
          <w:color w:val="000000" w:themeColor="text1"/>
          <w:sz w:val="24"/>
          <w:szCs w:val="24"/>
          <w:lang w:val="id-ID"/>
        </w:rPr>
        <w:t>, pencetakan brosur, pemasangan spanduk, melalui koran, melalui majalah, melalui televisi, melalui radio, dan menggunakan media lainnya.</w:t>
      </w:r>
      <w:r w:rsidRPr="00906D22">
        <w:rPr>
          <w:rStyle w:val="FootnoteReference"/>
          <w:rFonts w:asciiTheme="majorBidi" w:hAnsiTheme="majorBidi" w:cstheme="majorBidi"/>
          <w:color w:val="000000" w:themeColor="text1"/>
          <w:sz w:val="24"/>
          <w:szCs w:val="24"/>
          <w:lang w:val="id-ID"/>
        </w:rPr>
        <w:footnoteReference w:id="48"/>
      </w:r>
    </w:p>
    <w:p w:rsidR="00047FF4" w:rsidRPr="00906D22" w:rsidRDefault="00047FF4" w:rsidP="00047FF4">
      <w:pPr>
        <w:autoSpaceDE w:val="0"/>
        <w:autoSpaceDN w:val="0"/>
        <w:adjustRightInd w:val="0"/>
        <w:spacing w:after="0" w:line="480" w:lineRule="auto"/>
        <w:ind w:left="1265" w:firstLine="720"/>
        <w:jc w:val="center"/>
        <w:rPr>
          <w:rFonts w:asciiTheme="majorBidi" w:hAnsiTheme="majorBidi" w:cstheme="majorBidi"/>
          <w:i/>
          <w:iCs/>
          <w:color w:val="000000" w:themeColor="text1"/>
          <w:sz w:val="24"/>
          <w:szCs w:val="24"/>
          <w:lang w:val="id-ID"/>
        </w:rPr>
      </w:pPr>
      <w:r w:rsidRPr="00906D22">
        <w:rPr>
          <w:rFonts w:asciiTheme="majorBidi" w:hAnsiTheme="majorBidi" w:cstheme="majorBidi"/>
          <w:color w:val="000000" w:themeColor="text1"/>
          <w:sz w:val="24"/>
          <w:szCs w:val="24"/>
          <w:lang w:val="id-ID"/>
        </w:rPr>
        <w:t>Tabel 1.4 : Strategi pengiklanan</w:t>
      </w:r>
      <w:r w:rsidRPr="00906D22">
        <w:rPr>
          <w:rStyle w:val="FootnoteReference"/>
          <w:rFonts w:asciiTheme="majorBidi" w:hAnsiTheme="majorBidi" w:cstheme="majorBidi"/>
          <w:color w:val="000000" w:themeColor="text1"/>
          <w:sz w:val="24"/>
          <w:szCs w:val="24"/>
          <w:lang w:val="id-ID"/>
        </w:rPr>
        <w:footnoteReference w:id="49"/>
      </w:r>
    </w:p>
    <w:tbl>
      <w:tblPr>
        <w:tblStyle w:val="TableGrid"/>
        <w:tblW w:w="6487" w:type="dxa"/>
        <w:tblInd w:w="1985" w:type="dxa"/>
        <w:tblLayout w:type="fixed"/>
        <w:tblLook w:val="04A0" w:firstRow="1" w:lastRow="0" w:firstColumn="1" w:lastColumn="0" w:noHBand="0" w:noVBand="1"/>
      </w:tblPr>
      <w:tblGrid>
        <w:gridCol w:w="1809"/>
        <w:gridCol w:w="1559"/>
        <w:gridCol w:w="1559"/>
        <w:gridCol w:w="1560"/>
      </w:tblGrid>
      <w:tr w:rsidR="00047FF4" w:rsidRPr="00906D22" w:rsidTr="00047FF4">
        <w:tc>
          <w:tcPr>
            <w:tcW w:w="1809" w:type="dxa"/>
          </w:tcPr>
          <w:p w:rsidR="00047FF4" w:rsidRPr="00906D22" w:rsidRDefault="00047FF4" w:rsidP="00047FF4">
            <w:pPr>
              <w:pStyle w:val="ListParagraph"/>
              <w:autoSpaceDE w:val="0"/>
              <w:autoSpaceDN w:val="0"/>
              <w:adjustRightInd w:val="0"/>
              <w:spacing w:line="360" w:lineRule="auto"/>
              <w:ind w:left="0"/>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Produk</w:t>
            </w:r>
          </w:p>
        </w:tc>
        <w:tc>
          <w:tcPr>
            <w:tcW w:w="1559" w:type="dxa"/>
          </w:tcPr>
          <w:p w:rsidR="00047FF4" w:rsidRPr="00906D22" w:rsidRDefault="00047FF4" w:rsidP="00047FF4">
            <w:pPr>
              <w:pStyle w:val="ListParagraph"/>
              <w:autoSpaceDE w:val="0"/>
              <w:autoSpaceDN w:val="0"/>
              <w:adjustRightInd w:val="0"/>
              <w:spacing w:line="360" w:lineRule="auto"/>
              <w:ind w:left="0"/>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Harga</w:t>
            </w:r>
          </w:p>
        </w:tc>
        <w:tc>
          <w:tcPr>
            <w:tcW w:w="1559" w:type="dxa"/>
          </w:tcPr>
          <w:p w:rsidR="00047FF4" w:rsidRPr="00906D22" w:rsidRDefault="00047FF4" w:rsidP="00047FF4">
            <w:pPr>
              <w:pStyle w:val="ListParagraph"/>
              <w:autoSpaceDE w:val="0"/>
              <w:autoSpaceDN w:val="0"/>
              <w:adjustRightInd w:val="0"/>
              <w:spacing w:before="360" w:after="100" w:afterAutospacing="1" w:line="360" w:lineRule="auto"/>
              <w:ind w:left="0" w:right="397"/>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Promosi</w:t>
            </w:r>
          </w:p>
        </w:tc>
        <w:tc>
          <w:tcPr>
            <w:tcW w:w="1560" w:type="dxa"/>
          </w:tcPr>
          <w:p w:rsidR="00047FF4" w:rsidRPr="00906D22" w:rsidRDefault="00047FF4" w:rsidP="00047FF4">
            <w:pPr>
              <w:pStyle w:val="ListParagraph"/>
              <w:autoSpaceDE w:val="0"/>
              <w:autoSpaceDN w:val="0"/>
              <w:adjustRightInd w:val="0"/>
              <w:spacing w:line="360" w:lineRule="auto"/>
              <w:ind w:left="0"/>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Tempat</w:t>
            </w:r>
          </w:p>
        </w:tc>
      </w:tr>
      <w:tr w:rsidR="00047FF4" w:rsidRPr="00906D22" w:rsidTr="00047FF4">
        <w:tc>
          <w:tcPr>
            <w:tcW w:w="1809" w:type="dxa"/>
          </w:tcPr>
          <w:p w:rsidR="00047FF4" w:rsidRPr="00906D22" w:rsidRDefault="00047FF4" w:rsidP="00047FF4">
            <w:pPr>
              <w:pStyle w:val="ListParagraph"/>
              <w:numPr>
                <w:ilvl w:val="1"/>
                <w:numId w:val="21"/>
              </w:numPr>
              <w:autoSpaceDE w:val="0"/>
              <w:autoSpaceDN w:val="0"/>
              <w:adjustRightInd w:val="0"/>
              <w:spacing w:line="360" w:lineRule="auto"/>
              <w:ind w:left="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Produk yang bermacam-macam</w:t>
            </w:r>
          </w:p>
          <w:p w:rsidR="00047FF4" w:rsidRPr="00906D22" w:rsidRDefault="00047FF4" w:rsidP="00047FF4">
            <w:pPr>
              <w:pStyle w:val="ListParagraph"/>
              <w:numPr>
                <w:ilvl w:val="1"/>
                <w:numId w:val="21"/>
              </w:numPr>
              <w:autoSpaceDE w:val="0"/>
              <w:autoSpaceDN w:val="0"/>
              <w:adjustRightInd w:val="0"/>
              <w:spacing w:line="360" w:lineRule="auto"/>
              <w:ind w:left="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Kualitas</w:t>
            </w:r>
          </w:p>
          <w:p w:rsidR="00047FF4" w:rsidRPr="00906D22" w:rsidRDefault="00047FF4" w:rsidP="00047FF4">
            <w:pPr>
              <w:pStyle w:val="ListParagraph"/>
              <w:numPr>
                <w:ilvl w:val="1"/>
                <w:numId w:val="21"/>
              </w:numPr>
              <w:autoSpaceDE w:val="0"/>
              <w:autoSpaceDN w:val="0"/>
              <w:adjustRightInd w:val="0"/>
              <w:spacing w:line="360" w:lineRule="auto"/>
              <w:ind w:left="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Desain</w:t>
            </w:r>
          </w:p>
          <w:p w:rsidR="00047FF4" w:rsidRPr="00906D22" w:rsidRDefault="00047FF4" w:rsidP="00047FF4">
            <w:pPr>
              <w:pStyle w:val="ListParagraph"/>
              <w:numPr>
                <w:ilvl w:val="1"/>
                <w:numId w:val="21"/>
              </w:numPr>
              <w:autoSpaceDE w:val="0"/>
              <w:autoSpaceDN w:val="0"/>
              <w:adjustRightInd w:val="0"/>
              <w:spacing w:line="360" w:lineRule="auto"/>
              <w:ind w:left="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Ciri khas</w:t>
            </w:r>
          </w:p>
          <w:p w:rsidR="00047FF4" w:rsidRPr="00906D22" w:rsidRDefault="00047FF4" w:rsidP="00047FF4">
            <w:pPr>
              <w:pStyle w:val="ListParagraph"/>
              <w:numPr>
                <w:ilvl w:val="1"/>
                <w:numId w:val="21"/>
              </w:numPr>
              <w:autoSpaceDE w:val="0"/>
              <w:autoSpaceDN w:val="0"/>
              <w:adjustRightInd w:val="0"/>
              <w:spacing w:line="360" w:lineRule="auto"/>
              <w:ind w:left="283"/>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Brand name</w:t>
            </w:r>
          </w:p>
          <w:p w:rsidR="00047FF4" w:rsidRPr="00906D22" w:rsidRDefault="00047FF4" w:rsidP="00047FF4">
            <w:pPr>
              <w:pStyle w:val="ListParagraph"/>
              <w:numPr>
                <w:ilvl w:val="1"/>
                <w:numId w:val="21"/>
              </w:numPr>
              <w:autoSpaceDE w:val="0"/>
              <w:autoSpaceDN w:val="0"/>
              <w:adjustRightInd w:val="0"/>
              <w:spacing w:line="360" w:lineRule="auto"/>
              <w:ind w:left="283"/>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Packaging</w:t>
            </w:r>
          </w:p>
          <w:p w:rsidR="00047FF4" w:rsidRPr="00906D22" w:rsidRDefault="00047FF4" w:rsidP="00047FF4">
            <w:pPr>
              <w:pStyle w:val="ListParagraph"/>
              <w:numPr>
                <w:ilvl w:val="1"/>
                <w:numId w:val="21"/>
              </w:numPr>
              <w:autoSpaceDE w:val="0"/>
              <w:autoSpaceDN w:val="0"/>
              <w:adjustRightInd w:val="0"/>
              <w:spacing w:line="360" w:lineRule="auto"/>
              <w:ind w:left="283"/>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Service</w:t>
            </w:r>
          </w:p>
          <w:p w:rsidR="00047FF4" w:rsidRPr="00906D22" w:rsidRDefault="00047FF4" w:rsidP="00047FF4">
            <w:pPr>
              <w:pStyle w:val="ListParagraph"/>
              <w:numPr>
                <w:ilvl w:val="1"/>
                <w:numId w:val="21"/>
              </w:numPr>
              <w:autoSpaceDE w:val="0"/>
              <w:autoSpaceDN w:val="0"/>
              <w:adjustRightInd w:val="0"/>
              <w:spacing w:line="360" w:lineRule="auto"/>
              <w:ind w:left="283"/>
              <w:rPr>
                <w:rFonts w:asciiTheme="majorBidi" w:hAnsiTheme="majorBidi" w:cstheme="majorBidi"/>
                <w:i/>
                <w:iCs/>
                <w:color w:val="000000" w:themeColor="text1"/>
                <w:sz w:val="24"/>
                <w:szCs w:val="24"/>
                <w:lang w:val="id-ID"/>
              </w:rPr>
            </w:pPr>
            <w:r w:rsidRPr="00906D22">
              <w:rPr>
                <w:rFonts w:asciiTheme="majorBidi" w:hAnsiTheme="majorBidi" w:cstheme="majorBidi"/>
                <w:color w:val="000000" w:themeColor="text1"/>
                <w:sz w:val="24"/>
                <w:szCs w:val="24"/>
                <w:lang w:val="id-ID"/>
              </w:rPr>
              <w:t>Jaminan</w:t>
            </w:r>
          </w:p>
          <w:p w:rsidR="00047FF4" w:rsidRPr="00906D22" w:rsidRDefault="00047FF4" w:rsidP="00047FF4">
            <w:pPr>
              <w:pStyle w:val="ListParagraph"/>
              <w:numPr>
                <w:ilvl w:val="1"/>
                <w:numId w:val="21"/>
              </w:numPr>
              <w:autoSpaceDE w:val="0"/>
              <w:autoSpaceDN w:val="0"/>
              <w:adjustRightInd w:val="0"/>
              <w:spacing w:after="1200" w:line="360" w:lineRule="auto"/>
              <w:ind w:left="283"/>
              <w:rPr>
                <w:rFonts w:asciiTheme="majorBidi" w:hAnsiTheme="majorBidi" w:cstheme="majorBidi"/>
                <w:i/>
                <w:iCs/>
                <w:color w:val="000000" w:themeColor="text1"/>
                <w:sz w:val="24"/>
                <w:szCs w:val="24"/>
                <w:lang w:val="id-ID"/>
              </w:rPr>
            </w:pPr>
            <w:r w:rsidRPr="00906D22">
              <w:rPr>
                <w:rFonts w:asciiTheme="majorBidi" w:hAnsiTheme="majorBidi" w:cstheme="majorBidi"/>
                <w:color w:val="000000" w:themeColor="text1"/>
                <w:sz w:val="24"/>
                <w:szCs w:val="24"/>
                <w:lang w:val="id-ID"/>
              </w:rPr>
              <w:t>Keuntungan</w:t>
            </w:r>
          </w:p>
          <w:p w:rsidR="00047FF4" w:rsidRPr="00906D22" w:rsidRDefault="00047FF4" w:rsidP="00047FF4">
            <w:pPr>
              <w:pStyle w:val="ListParagraph"/>
              <w:autoSpaceDE w:val="0"/>
              <w:autoSpaceDN w:val="0"/>
              <w:adjustRightInd w:val="0"/>
              <w:spacing w:line="360" w:lineRule="auto"/>
              <w:ind w:left="283"/>
              <w:rPr>
                <w:rFonts w:asciiTheme="majorBidi" w:hAnsiTheme="majorBidi" w:cstheme="majorBidi"/>
                <w:color w:val="000000" w:themeColor="text1"/>
                <w:sz w:val="24"/>
                <w:szCs w:val="24"/>
                <w:lang w:val="id-ID"/>
              </w:rPr>
            </w:pPr>
          </w:p>
        </w:tc>
        <w:tc>
          <w:tcPr>
            <w:tcW w:w="1559" w:type="dxa"/>
          </w:tcPr>
          <w:p w:rsidR="00047FF4" w:rsidRPr="00906D22" w:rsidRDefault="00047FF4" w:rsidP="00047FF4">
            <w:pPr>
              <w:pStyle w:val="ListParagraph"/>
              <w:numPr>
                <w:ilvl w:val="3"/>
                <w:numId w:val="17"/>
              </w:numPr>
              <w:autoSpaceDE w:val="0"/>
              <w:autoSpaceDN w:val="0"/>
              <w:adjustRightInd w:val="0"/>
              <w:spacing w:line="360" w:lineRule="auto"/>
              <w:ind w:left="35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Daftar harga</w:t>
            </w:r>
          </w:p>
          <w:p w:rsidR="00047FF4" w:rsidRPr="00906D22" w:rsidRDefault="00047FF4" w:rsidP="00047FF4">
            <w:pPr>
              <w:pStyle w:val="ListParagraph"/>
              <w:numPr>
                <w:ilvl w:val="3"/>
                <w:numId w:val="17"/>
              </w:numPr>
              <w:autoSpaceDE w:val="0"/>
              <w:autoSpaceDN w:val="0"/>
              <w:adjustRightInd w:val="0"/>
              <w:spacing w:line="360" w:lineRule="auto"/>
              <w:ind w:left="35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Diskon</w:t>
            </w:r>
          </w:p>
          <w:p w:rsidR="00047FF4" w:rsidRPr="00906D22" w:rsidRDefault="00047FF4" w:rsidP="00047FF4">
            <w:pPr>
              <w:pStyle w:val="ListParagraph"/>
              <w:numPr>
                <w:ilvl w:val="3"/>
                <w:numId w:val="17"/>
              </w:numPr>
              <w:autoSpaceDE w:val="0"/>
              <w:autoSpaceDN w:val="0"/>
              <w:adjustRightInd w:val="0"/>
              <w:spacing w:line="360" w:lineRule="auto"/>
              <w:ind w:left="354" w:right="-170"/>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Allowances</w:t>
            </w:r>
          </w:p>
          <w:p w:rsidR="00047FF4" w:rsidRPr="00906D22" w:rsidRDefault="00047FF4" w:rsidP="00047FF4">
            <w:pPr>
              <w:pStyle w:val="ListParagraph"/>
              <w:numPr>
                <w:ilvl w:val="3"/>
                <w:numId w:val="17"/>
              </w:numPr>
              <w:autoSpaceDE w:val="0"/>
              <w:autoSpaceDN w:val="0"/>
              <w:adjustRightInd w:val="0"/>
              <w:spacing w:line="360" w:lineRule="auto"/>
              <w:ind w:left="354"/>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Payment period</w:t>
            </w:r>
          </w:p>
          <w:p w:rsidR="00047FF4" w:rsidRPr="00906D22" w:rsidRDefault="00047FF4" w:rsidP="00047FF4">
            <w:pPr>
              <w:pStyle w:val="ListParagraph"/>
              <w:numPr>
                <w:ilvl w:val="3"/>
                <w:numId w:val="17"/>
              </w:numPr>
              <w:autoSpaceDE w:val="0"/>
              <w:autoSpaceDN w:val="0"/>
              <w:adjustRightInd w:val="0"/>
              <w:spacing w:line="360" w:lineRule="auto"/>
              <w:ind w:left="354"/>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Credit terms</w:t>
            </w:r>
          </w:p>
          <w:p w:rsidR="00047FF4" w:rsidRPr="00906D22" w:rsidRDefault="00047FF4" w:rsidP="00047FF4">
            <w:pPr>
              <w:pStyle w:val="ListParagraph"/>
              <w:autoSpaceDE w:val="0"/>
              <w:autoSpaceDN w:val="0"/>
              <w:adjustRightInd w:val="0"/>
              <w:spacing w:line="360" w:lineRule="auto"/>
              <w:ind w:left="354"/>
              <w:rPr>
                <w:rFonts w:asciiTheme="majorBidi" w:hAnsiTheme="majorBidi" w:cstheme="majorBidi"/>
                <w:i/>
                <w:iCs/>
                <w:color w:val="000000" w:themeColor="text1"/>
                <w:sz w:val="24"/>
                <w:szCs w:val="24"/>
                <w:lang w:val="id-ID"/>
              </w:rPr>
            </w:pPr>
          </w:p>
          <w:p w:rsidR="00047FF4" w:rsidRPr="00906D22" w:rsidRDefault="00047FF4" w:rsidP="00047FF4">
            <w:pPr>
              <w:pStyle w:val="ListParagraph"/>
              <w:autoSpaceDE w:val="0"/>
              <w:autoSpaceDN w:val="0"/>
              <w:adjustRightInd w:val="0"/>
              <w:spacing w:line="36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autoSpaceDE w:val="0"/>
              <w:autoSpaceDN w:val="0"/>
              <w:adjustRightInd w:val="0"/>
              <w:spacing w:line="360" w:lineRule="auto"/>
              <w:ind w:left="0"/>
              <w:rPr>
                <w:rFonts w:asciiTheme="majorBidi" w:hAnsiTheme="majorBidi" w:cstheme="majorBidi"/>
                <w:color w:val="000000" w:themeColor="text1"/>
                <w:sz w:val="24"/>
                <w:szCs w:val="24"/>
                <w:lang w:val="id-ID"/>
              </w:rPr>
            </w:pPr>
          </w:p>
        </w:tc>
        <w:tc>
          <w:tcPr>
            <w:tcW w:w="1559" w:type="dxa"/>
          </w:tcPr>
          <w:p w:rsidR="00047FF4" w:rsidRPr="00906D22" w:rsidRDefault="00047FF4" w:rsidP="00047FF4">
            <w:pPr>
              <w:pStyle w:val="ListParagraph"/>
              <w:numPr>
                <w:ilvl w:val="3"/>
                <w:numId w:val="21"/>
              </w:numPr>
              <w:autoSpaceDE w:val="0"/>
              <w:autoSpaceDN w:val="0"/>
              <w:adjustRightInd w:val="0"/>
              <w:spacing w:line="360" w:lineRule="auto"/>
              <w:ind w:left="361" w:right="-5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Periklanan</w:t>
            </w:r>
          </w:p>
          <w:p w:rsidR="00047FF4" w:rsidRPr="00906D22" w:rsidRDefault="00047FF4" w:rsidP="00047FF4">
            <w:pPr>
              <w:pStyle w:val="ListParagraph"/>
              <w:numPr>
                <w:ilvl w:val="3"/>
                <w:numId w:val="21"/>
              </w:numPr>
              <w:autoSpaceDE w:val="0"/>
              <w:autoSpaceDN w:val="0"/>
              <w:adjustRightInd w:val="0"/>
              <w:spacing w:line="360" w:lineRule="auto"/>
              <w:ind w:left="361"/>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Personal selling</w:t>
            </w:r>
          </w:p>
          <w:p w:rsidR="00047FF4" w:rsidRPr="00906D22" w:rsidRDefault="00047FF4" w:rsidP="00047FF4">
            <w:pPr>
              <w:pStyle w:val="ListParagraph"/>
              <w:numPr>
                <w:ilvl w:val="3"/>
                <w:numId w:val="21"/>
              </w:numPr>
              <w:autoSpaceDE w:val="0"/>
              <w:autoSpaceDN w:val="0"/>
              <w:adjustRightInd w:val="0"/>
              <w:spacing w:line="360" w:lineRule="auto"/>
              <w:ind w:left="361" w:right="-57"/>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Sales promotion</w:t>
            </w:r>
          </w:p>
          <w:p w:rsidR="00047FF4" w:rsidRPr="00906D22" w:rsidRDefault="00047FF4" w:rsidP="00047FF4">
            <w:pPr>
              <w:pStyle w:val="ListParagraph"/>
              <w:numPr>
                <w:ilvl w:val="3"/>
                <w:numId w:val="21"/>
              </w:numPr>
              <w:autoSpaceDE w:val="0"/>
              <w:autoSpaceDN w:val="0"/>
              <w:adjustRightInd w:val="0"/>
              <w:spacing w:line="360" w:lineRule="auto"/>
              <w:ind w:left="361"/>
              <w:rPr>
                <w:rFonts w:asciiTheme="majorBidi" w:hAnsiTheme="majorBidi" w:cstheme="majorBidi"/>
                <w:color w:val="000000" w:themeColor="text1"/>
                <w:sz w:val="24"/>
                <w:szCs w:val="24"/>
                <w:lang w:val="id-ID"/>
              </w:rPr>
            </w:pPr>
            <w:r w:rsidRPr="00906D22">
              <w:rPr>
                <w:rFonts w:asciiTheme="majorBidi" w:hAnsiTheme="majorBidi" w:cstheme="majorBidi"/>
                <w:i/>
                <w:iCs/>
                <w:color w:val="000000" w:themeColor="text1"/>
                <w:sz w:val="24"/>
                <w:szCs w:val="24"/>
                <w:lang w:val="id-ID"/>
              </w:rPr>
              <w:t>Public relations</w:t>
            </w:r>
          </w:p>
        </w:tc>
        <w:tc>
          <w:tcPr>
            <w:tcW w:w="1560" w:type="dxa"/>
          </w:tcPr>
          <w:p w:rsidR="00047FF4" w:rsidRPr="00906D22" w:rsidRDefault="00047FF4" w:rsidP="00047FF4">
            <w:pPr>
              <w:pStyle w:val="ListParagraph"/>
              <w:numPr>
                <w:ilvl w:val="3"/>
                <w:numId w:val="7"/>
              </w:numPr>
              <w:autoSpaceDE w:val="0"/>
              <w:autoSpaceDN w:val="0"/>
              <w:adjustRightInd w:val="0"/>
              <w:spacing w:line="360" w:lineRule="auto"/>
              <w:ind w:left="312"/>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Channels</w:t>
            </w:r>
          </w:p>
          <w:p w:rsidR="00047FF4" w:rsidRPr="00906D22" w:rsidRDefault="00047FF4" w:rsidP="00047FF4">
            <w:pPr>
              <w:pStyle w:val="ListParagraph"/>
              <w:numPr>
                <w:ilvl w:val="3"/>
                <w:numId w:val="7"/>
              </w:numPr>
              <w:autoSpaceDE w:val="0"/>
              <w:autoSpaceDN w:val="0"/>
              <w:adjustRightInd w:val="0"/>
              <w:spacing w:line="360" w:lineRule="auto"/>
              <w:ind w:left="312"/>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Coverage</w:t>
            </w:r>
          </w:p>
          <w:p w:rsidR="00047FF4" w:rsidRPr="00906D22" w:rsidRDefault="00047FF4" w:rsidP="00047FF4">
            <w:pPr>
              <w:pStyle w:val="ListParagraph"/>
              <w:numPr>
                <w:ilvl w:val="3"/>
                <w:numId w:val="7"/>
              </w:numPr>
              <w:autoSpaceDE w:val="0"/>
              <w:autoSpaceDN w:val="0"/>
              <w:adjustRightInd w:val="0"/>
              <w:spacing w:line="360" w:lineRule="auto"/>
              <w:ind w:left="312" w:right="-170"/>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Assortments</w:t>
            </w:r>
          </w:p>
          <w:p w:rsidR="00047FF4" w:rsidRPr="00906D22" w:rsidRDefault="00047FF4" w:rsidP="00047FF4">
            <w:pPr>
              <w:pStyle w:val="ListParagraph"/>
              <w:numPr>
                <w:ilvl w:val="3"/>
                <w:numId w:val="7"/>
              </w:numPr>
              <w:autoSpaceDE w:val="0"/>
              <w:autoSpaceDN w:val="0"/>
              <w:adjustRightInd w:val="0"/>
              <w:spacing w:line="360" w:lineRule="auto"/>
              <w:ind w:left="312"/>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Location</w:t>
            </w:r>
          </w:p>
          <w:p w:rsidR="00047FF4" w:rsidRPr="00906D22" w:rsidRDefault="00047FF4" w:rsidP="00047FF4">
            <w:pPr>
              <w:pStyle w:val="ListParagraph"/>
              <w:numPr>
                <w:ilvl w:val="3"/>
                <w:numId w:val="7"/>
              </w:numPr>
              <w:autoSpaceDE w:val="0"/>
              <w:autoSpaceDN w:val="0"/>
              <w:adjustRightInd w:val="0"/>
              <w:spacing w:line="360" w:lineRule="auto"/>
              <w:ind w:left="312"/>
              <w:rPr>
                <w:rFonts w:asciiTheme="majorBidi" w:hAnsiTheme="majorBidi" w:cstheme="majorBidi"/>
                <w:i/>
                <w:iCs/>
                <w:color w:val="000000" w:themeColor="text1"/>
                <w:sz w:val="24"/>
                <w:szCs w:val="24"/>
                <w:lang w:val="id-ID"/>
              </w:rPr>
            </w:pPr>
            <w:r w:rsidRPr="00906D22">
              <w:rPr>
                <w:rFonts w:asciiTheme="majorBidi" w:hAnsiTheme="majorBidi" w:cstheme="majorBidi"/>
                <w:i/>
                <w:iCs/>
                <w:color w:val="000000" w:themeColor="text1"/>
                <w:sz w:val="24"/>
                <w:szCs w:val="24"/>
                <w:lang w:val="id-ID"/>
              </w:rPr>
              <w:t>Inventory</w:t>
            </w:r>
          </w:p>
          <w:p w:rsidR="00047FF4" w:rsidRPr="00906D22" w:rsidRDefault="00047FF4" w:rsidP="00047FF4">
            <w:pPr>
              <w:pStyle w:val="ListParagraph"/>
              <w:numPr>
                <w:ilvl w:val="3"/>
                <w:numId w:val="7"/>
              </w:numPr>
              <w:autoSpaceDE w:val="0"/>
              <w:autoSpaceDN w:val="0"/>
              <w:adjustRightInd w:val="0"/>
              <w:spacing w:line="360" w:lineRule="auto"/>
              <w:ind w:left="312" w:right="-170"/>
              <w:rPr>
                <w:rFonts w:asciiTheme="majorBidi" w:hAnsiTheme="majorBidi" w:cstheme="majorBidi"/>
                <w:i/>
                <w:iCs/>
                <w:color w:val="000000" w:themeColor="text1"/>
                <w:sz w:val="24"/>
                <w:szCs w:val="24"/>
                <w:lang w:val="id-ID"/>
              </w:rPr>
            </w:pPr>
            <w:r w:rsidRPr="00906D22">
              <w:rPr>
                <w:rFonts w:asciiTheme="majorBidi" w:hAnsiTheme="majorBidi" w:cstheme="majorBidi"/>
                <w:color w:val="000000" w:themeColor="text1"/>
                <w:sz w:val="24"/>
                <w:szCs w:val="24"/>
                <w:lang w:val="id-ID"/>
              </w:rPr>
              <w:t>Transportasi</w:t>
            </w:r>
          </w:p>
          <w:p w:rsidR="00047FF4" w:rsidRPr="00906D22" w:rsidRDefault="00047FF4" w:rsidP="00047FF4">
            <w:pPr>
              <w:pStyle w:val="ListParagraph"/>
              <w:numPr>
                <w:ilvl w:val="3"/>
                <w:numId w:val="7"/>
              </w:numPr>
              <w:autoSpaceDE w:val="0"/>
              <w:autoSpaceDN w:val="0"/>
              <w:adjustRightInd w:val="0"/>
              <w:spacing w:line="360" w:lineRule="auto"/>
              <w:ind w:left="312"/>
              <w:rPr>
                <w:rFonts w:asciiTheme="majorBidi" w:hAnsiTheme="majorBidi" w:cstheme="majorBidi"/>
                <w:color w:val="000000" w:themeColor="text1"/>
                <w:sz w:val="24"/>
                <w:szCs w:val="24"/>
                <w:lang w:val="id-ID"/>
              </w:rPr>
            </w:pPr>
            <w:r w:rsidRPr="00906D22">
              <w:rPr>
                <w:rFonts w:asciiTheme="majorBidi" w:hAnsiTheme="majorBidi" w:cstheme="majorBidi"/>
                <w:i/>
                <w:iCs/>
                <w:color w:val="000000" w:themeColor="text1"/>
                <w:sz w:val="24"/>
                <w:szCs w:val="24"/>
                <w:lang w:val="id-ID"/>
              </w:rPr>
              <w:t>Logistics</w:t>
            </w:r>
          </w:p>
        </w:tc>
      </w:tr>
    </w:tbl>
    <w:p w:rsidR="00047FF4" w:rsidRPr="00906D22" w:rsidRDefault="00047FF4" w:rsidP="00047FF4">
      <w:pPr>
        <w:pStyle w:val="ListParagraph"/>
        <w:numPr>
          <w:ilvl w:val="0"/>
          <w:numId w:val="7"/>
        </w:numPr>
        <w:autoSpaceDE w:val="0"/>
        <w:autoSpaceDN w:val="0"/>
        <w:adjustRightInd w:val="0"/>
        <w:spacing w:after="0" w:line="480" w:lineRule="auto"/>
        <w:ind w:left="1134"/>
        <w:rPr>
          <w:rFonts w:asciiTheme="majorBidi" w:hAnsiTheme="majorBidi" w:cstheme="majorBidi"/>
          <w:b/>
          <w:bCs/>
          <w:i/>
          <w:iCs/>
          <w:color w:val="000000" w:themeColor="text1"/>
          <w:sz w:val="24"/>
          <w:szCs w:val="24"/>
          <w:lang w:val="id-ID"/>
        </w:rPr>
      </w:pPr>
      <w:r w:rsidRPr="00906D22">
        <w:rPr>
          <w:rFonts w:asciiTheme="majorBidi" w:hAnsiTheme="majorBidi" w:cstheme="majorBidi"/>
          <w:b/>
          <w:bCs/>
          <w:color w:val="000000" w:themeColor="text1"/>
          <w:sz w:val="24"/>
          <w:szCs w:val="24"/>
          <w:lang w:val="id-ID"/>
        </w:rPr>
        <w:t>Pengembangan Produk</w:t>
      </w:r>
    </w:p>
    <w:p w:rsidR="00047FF4" w:rsidRPr="00906D22" w:rsidRDefault="00047FF4" w:rsidP="00047FF4">
      <w:pPr>
        <w:pStyle w:val="ListParagraph"/>
        <w:numPr>
          <w:ilvl w:val="0"/>
          <w:numId w:val="9"/>
        </w:numPr>
        <w:autoSpaceDE w:val="0"/>
        <w:autoSpaceDN w:val="0"/>
        <w:adjustRightInd w:val="0"/>
        <w:spacing w:after="0" w:line="480" w:lineRule="auto"/>
        <w:rPr>
          <w:rFonts w:asciiTheme="majorBidi" w:hAnsiTheme="majorBidi" w:cstheme="majorBidi"/>
          <w:b/>
          <w:bCs/>
          <w:i/>
          <w:iCs/>
          <w:color w:val="000000" w:themeColor="text1"/>
          <w:sz w:val="24"/>
          <w:szCs w:val="24"/>
          <w:lang w:val="id-ID"/>
        </w:rPr>
      </w:pPr>
      <w:r w:rsidRPr="00906D22">
        <w:rPr>
          <w:rFonts w:asciiTheme="majorBidi" w:hAnsiTheme="majorBidi" w:cstheme="majorBidi"/>
          <w:color w:val="000000" w:themeColor="text1"/>
          <w:sz w:val="24"/>
          <w:szCs w:val="24"/>
          <w:lang w:val="id-ID"/>
        </w:rPr>
        <w:t>Pengertian Pengembangan Produk</w:t>
      </w:r>
    </w:p>
    <w:p w:rsidR="00047FF4" w:rsidRPr="00906D22" w:rsidRDefault="00047FF4" w:rsidP="00047FF4">
      <w:pPr>
        <w:autoSpaceDE w:val="0"/>
        <w:autoSpaceDN w:val="0"/>
        <w:adjustRightInd w:val="0"/>
        <w:spacing w:after="0" w:line="480" w:lineRule="auto"/>
        <w:ind w:left="1560" w:firstLine="425"/>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lastRenderedPageBreak/>
        <w:t>Pengembangan produk dapat dikatakan sebagai rangkaian aktivitas yang dimulai dari analisis persepsi dan peluang pasar, yang nantinya diakhiri</w:t>
      </w: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color w:val="000000" w:themeColor="text1"/>
          <w:sz w:val="24"/>
          <w:szCs w:val="24"/>
        </w:rPr>
        <w:t>dengan tahap produksi, penjualan, dan pengiriman suatu.</w:t>
      </w:r>
      <w:proofErr w:type="gramEnd"/>
      <w:r w:rsidRPr="00906D22">
        <w:rPr>
          <w:rFonts w:asciiTheme="majorBidi" w:hAnsiTheme="majorBidi" w:cstheme="majorBidi"/>
          <w:color w:val="000000" w:themeColor="text1"/>
          <w:sz w:val="24"/>
          <w:szCs w:val="24"/>
        </w:rPr>
        <w:t xml:space="preserve"> </w:t>
      </w:r>
      <w:r w:rsidRPr="00906D22">
        <w:rPr>
          <w:rFonts w:asciiTheme="majorBidi" w:hAnsiTheme="majorBidi" w:cstheme="majorBidi"/>
          <w:color w:val="000000" w:themeColor="text1"/>
          <w:sz w:val="24"/>
          <w:szCs w:val="24"/>
          <w:lang w:val="id-ID"/>
        </w:rPr>
        <w:t>Pengembangan produk dilakukan pada beberapa hal yang tekait dengan kegiatan operasi meliputi:</w:t>
      </w:r>
    </w:p>
    <w:p w:rsidR="00047FF4" w:rsidRPr="00906D22" w:rsidRDefault="00047FF4" w:rsidP="00047FF4">
      <w:pPr>
        <w:pStyle w:val="ListParagraph"/>
        <w:numPr>
          <w:ilvl w:val="0"/>
          <w:numId w:val="18"/>
        </w:numPr>
        <w:autoSpaceDE w:val="0"/>
        <w:autoSpaceDN w:val="0"/>
        <w:adjustRightInd w:val="0"/>
        <w:spacing w:after="0" w:line="480" w:lineRule="auto"/>
        <w:ind w:left="1843" w:hanging="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Riset dan pengembangan produk atau jasa. Kepentingannya digunakan untuk inovasi produk atau jasa yang telah dihasilkan dan penciptaan produk atau jasa baru.</w:t>
      </w:r>
    </w:p>
    <w:p w:rsidR="00047FF4" w:rsidRPr="00906D22" w:rsidRDefault="00047FF4" w:rsidP="00047FF4">
      <w:pPr>
        <w:pStyle w:val="ListParagraph"/>
        <w:numPr>
          <w:ilvl w:val="0"/>
          <w:numId w:val="18"/>
        </w:numPr>
        <w:autoSpaceDE w:val="0"/>
        <w:autoSpaceDN w:val="0"/>
        <w:adjustRightInd w:val="0"/>
        <w:spacing w:after="0" w:line="480" w:lineRule="auto"/>
        <w:ind w:left="1843" w:hanging="283"/>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Riset dalam proses produksi. Kepentingannya untuk perbaikan atau perubahan dalam proses produksi karena adanya dinamika lingkungan atau perubahan strategi perusahaan.</w:t>
      </w:r>
      <w:r w:rsidRPr="00906D22">
        <w:rPr>
          <w:rStyle w:val="FootnoteReference"/>
          <w:rFonts w:asciiTheme="majorBidi" w:hAnsiTheme="majorBidi" w:cstheme="majorBidi"/>
          <w:color w:val="000000" w:themeColor="text1"/>
          <w:sz w:val="24"/>
          <w:szCs w:val="24"/>
          <w:lang w:val="id-ID"/>
        </w:rPr>
        <w:footnoteReference w:id="50"/>
      </w:r>
    </w:p>
    <w:p w:rsidR="00047FF4" w:rsidRPr="00906D22" w:rsidRDefault="00047FF4" w:rsidP="00047FF4">
      <w:pPr>
        <w:pStyle w:val="ListParagraph"/>
        <w:autoSpaceDE w:val="0"/>
        <w:autoSpaceDN w:val="0"/>
        <w:adjustRightInd w:val="0"/>
        <w:spacing w:after="0" w:line="480" w:lineRule="auto"/>
        <w:ind w:left="1560" w:firstLine="425"/>
        <w:rPr>
          <w:rFonts w:asciiTheme="majorBidi" w:hAnsiTheme="majorBidi" w:cstheme="majorBidi"/>
          <w:sz w:val="24"/>
          <w:szCs w:val="24"/>
          <w:lang w:val="id-ID"/>
        </w:rPr>
      </w:pPr>
      <w:r w:rsidRPr="00906D22">
        <w:rPr>
          <w:rFonts w:asciiTheme="majorBidi" w:hAnsiTheme="majorBidi" w:cstheme="majorBidi"/>
          <w:sz w:val="24"/>
          <w:szCs w:val="24"/>
        </w:rPr>
        <w:t xml:space="preserve">Inovasi yang dapat memenuhi kebutuhan dan selera konsumen mutlak diperlukan jika pelaku bisnis tidak ingin kehilangan konsumennya serta menumbuhkan permintaan </w:t>
      </w:r>
      <w:proofErr w:type="gramStart"/>
      <w:r w:rsidRPr="00906D22">
        <w:rPr>
          <w:rFonts w:asciiTheme="majorBidi" w:hAnsiTheme="majorBidi" w:cstheme="majorBidi"/>
          <w:sz w:val="24"/>
          <w:szCs w:val="24"/>
        </w:rPr>
        <w:t>akan</w:t>
      </w:r>
      <w:proofErr w:type="gramEnd"/>
      <w:r w:rsidRPr="00906D22">
        <w:rPr>
          <w:rFonts w:asciiTheme="majorBidi" w:hAnsiTheme="majorBidi" w:cstheme="majorBidi"/>
          <w:sz w:val="24"/>
          <w:szCs w:val="24"/>
        </w:rPr>
        <w:t xml:space="preserve"> produknya. </w:t>
      </w:r>
      <w:proofErr w:type="gramStart"/>
      <w:r w:rsidRPr="00906D22">
        <w:rPr>
          <w:rFonts w:asciiTheme="majorBidi" w:hAnsiTheme="majorBidi" w:cstheme="majorBidi"/>
          <w:sz w:val="24"/>
          <w:szCs w:val="24"/>
        </w:rPr>
        <w:t>Mempertahankan dan bahkan menumbuhkan permintaan baru tentu bukan perkara mudah bagi para pelaku bisnis.</w:t>
      </w:r>
      <w:proofErr w:type="gramEnd"/>
      <w:r w:rsidRPr="00906D22">
        <w:rPr>
          <w:rFonts w:asciiTheme="majorBidi" w:hAnsiTheme="majorBidi" w:cstheme="majorBidi"/>
          <w:sz w:val="24"/>
          <w:szCs w:val="24"/>
        </w:rPr>
        <w:t xml:space="preserve"> </w:t>
      </w:r>
      <w:proofErr w:type="gramStart"/>
      <w:r w:rsidRPr="00906D22">
        <w:rPr>
          <w:rFonts w:asciiTheme="majorBidi" w:hAnsiTheme="majorBidi" w:cstheme="majorBidi"/>
          <w:sz w:val="24"/>
          <w:szCs w:val="24"/>
        </w:rPr>
        <w:t>Menurut Philip Kotler pekerjaan pemasaran bukan bagaimana menemukan konsumen yang tepat untuk sebuah produk tapi bagaimana menemukan produk yang tepat untuk konsumen.</w:t>
      </w:r>
      <w:proofErr w:type="gramEnd"/>
      <w:r w:rsidRPr="00906D22">
        <w:rPr>
          <w:rStyle w:val="FootnoteReference"/>
          <w:rFonts w:asciiTheme="majorBidi" w:hAnsiTheme="majorBidi" w:cstheme="majorBidi"/>
          <w:sz w:val="24"/>
          <w:szCs w:val="24"/>
        </w:rPr>
        <w:footnoteReference w:id="51"/>
      </w:r>
      <w:r w:rsidRPr="00906D22">
        <w:rPr>
          <w:rFonts w:asciiTheme="majorBidi" w:hAnsiTheme="majorBidi" w:cstheme="majorBidi"/>
          <w:sz w:val="24"/>
          <w:szCs w:val="24"/>
        </w:rPr>
        <w:t xml:space="preserve"> </w:t>
      </w:r>
      <w:proofErr w:type="gramStart"/>
      <w:r w:rsidRPr="00906D22">
        <w:rPr>
          <w:rFonts w:asciiTheme="majorBidi" w:hAnsiTheme="majorBidi" w:cstheme="majorBidi"/>
          <w:sz w:val="24"/>
          <w:szCs w:val="24"/>
        </w:rPr>
        <w:t>Dalam hal ini, perusahaan perlu menawarkan produk yang sesuai dengan permintaan konsumen.</w:t>
      </w:r>
      <w:proofErr w:type="gramEnd"/>
    </w:p>
    <w:p w:rsidR="00047FF4" w:rsidRPr="00906D22" w:rsidRDefault="00047FF4" w:rsidP="00047FF4">
      <w:pPr>
        <w:pStyle w:val="ListParagraph"/>
        <w:autoSpaceDE w:val="0"/>
        <w:autoSpaceDN w:val="0"/>
        <w:adjustRightInd w:val="0"/>
        <w:spacing w:after="0" w:line="480" w:lineRule="auto"/>
        <w:ind w:left="1560" w:firstLine="425"/>
        <w:rPr>
          <w:rFonts w:asciiTheme="majorBidi" w:hAnsiTheme="majorBidi" w:cstheme="majorBidi"/>
          <w:sz w:val="24"/>
          <w:szCs w:val="24"/>
          <w:lang w:val="id-ID"/>
        </w:rPr>
      </w:pPr>
      <w:r w:rsidRPr="00906D22">
        <w:rPr>
          <w:rFonts w:asciiTheme="majorBidi" w:hAnsiTheme="majorBidi" w:cstheme="majorBidi"/>
          <w:sz w:val="24"/>
          <w:szCs w:val="24"/>
        </w:rPr>
        <w:lastRenderedPageBreak/>
        <w:t xml:space="preserve"> </w:t>
      </w:r>
      <w:proofErr w:type="gramStart"/>
      <w:r w:rsidRPr="00906D22">
        <w:rPr>
          <w:rFonts w:asciiTheme="majorBidi" w:hAnsiTheme="majorBidi" w:cstheme="majorBidi"/>
          <w:sz w:val="24"/>
          <w:szCs w:val="24"/>
        </w:rPr>
        <w:t>Perkembangan ilmu pengetahuan dan teknologi serta meningkatnya pertumbuhan ekonomi membuat perubahan pada kebutuhan, keinginan maupun selera konsumen.</w:t>
      </w:r>
      <w:proofErr w:type="gramEnd"/>
      <w:r w:rsidRPr="00906D22">
        <w:rPr>
          <w:rFonts w:asciiTheme="majorBidi" w:hAnsiTheme="majorBidi" w:cstheme="majorBidi"/>
          <w:sz w:val="24"/>
          <w:szCs w:val="24"/>
        </w:rPr>
        <w:t xml:space="preserve"> </w:t>
      </w:r>
      <w:proofErr w:type="gramStart"/>
      <w:r w:rsidRPr="00906D22">
        <w:rPr>
          <w:rFonts w:asciiTheme="majorBidi" w:hAnsiTheme="majorBidi" w:cstheme="majorBidi"/>
          <w:sz w:val="24"/>
          <w:szCs w:val="24"/>
        </w:rPr>
        <w:t>Perubahan tersebut menuntut perusahaan untuk menyesuaikan barang hasil produksi dengan kebutuhan dan keinginan konsumen.</w:t>
      </w:r>
      <w:proofErr w:type="gramEnd"/>
      <w:r w:rsidRPr="00906D22">
        <w:rPr>
          <w:rFonts w:asciiTheme="majorBidi" w:hAnsiTheme="majorBidi" w:cstheme="majorBidi"/>
          <w:sz w:val="24"/>
          <w:szCs w:val="24"/>
        </w:rPr>
        <w:t xml:space="preserve"> Untuk mengatasi ketatnya persaingan dalam pemasaran maka salah satu upaya yang dilakukan oleh perusahaan adalah dengan menerapkan strategi pengembangan produk, di</w:t>
      </w:r>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mana dalam menerapkan strategi tersebut perusahaan berusaha untuk menawarkan produk yang mampu bersaing, sehingga</w:t>
      </w:r>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peningkatan penjualan produk dan jasa terus meningkat, yaitu upaya perusahaan untuk meningkatkan penjualan melalui penganekaragaman produk, baik lewat pengembangan produk baru atau mengembangkan produk yang sudah ada.</w:t>
      </w:r>
      <w:r w:rsidRPr="00906D22">
        <w:rPr>
          <w:rStyle w:val="FootnoteReference"/>
          <w:rFonts w:asciiTheme="majorBidi" w:hAnsiTheme="majorBidi" w:cstheme="majorBidi"/>
          <w:sz w:val="24"/>
          <w:szCs w:val="24"/>
        </w:rPr>
        <w:footnoteReference w:id="52"/>
      </w:r>
    </w:p>
    <w:p w:rsidR="00047FF4" w:rsidRPr="00906D22" w:rsidRDefault="00047FF4" w:rsidP="00047FF4">
      <w:pPr>
        <w:autoSpaceDE w:val="0"/>
        <w:autoSpaceDN w:val="0"/>
        <w:adjustRightInd w:val="0"/>
        <w:spacing w:after="0" w:line="480" w:lineRule="auto"/>
        <w:ind w:left="1560" w:firstLine="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color w:val="000000" w:themeColor="text1"/>
          <w:sz w:val="24"/>
          <w:szCs w:val="24"/>
        </w:rPr>
        <w:t>Tiga fungsi yang memiliki peranan penting dalam pengembangan produk, antara lain:</w:t>
      </w:r>
      <w:r w:rsidRPr="00906D22">
        <w:rPr>
          <w:rStyle w:val="FootnoteReference"/>
          <w:rFonts w:asciiTheme="majorBidi" w:hAnsiTheme="majorBidi" w:cstheme="majorBidi"/>
          <w:color w:val="000000" w:themeColor="text1"/>
          <w:sz w:val="24"/>
          <w:szCs w:val="24"/>
        </w:rPr>
        <w:footnoteReference w:id="53"/>
      </w:r>
    </w:p>
    <w:p w:rsidR="00047FF4" w:rsidRPr="00906D22" w:rsidRDefault="00047FF4" w:rsidP="00047FF4">
      <w:pPr>
        <w:pStyle w:val="Default"/>
        <w:numPr>
          <w:ilvl w:val="0"/>
          <w:numId w:val="8"/>
        </w:numPr>
        <w:spacing w:line="480" w:lineRule="auto"/>
        <w:ind w:left="1843"/>
        <w:rPr>
          <w:rFonts w:asciiTheme="majorBidi" w:hAnsiTheme="majorBidi" w:cstheme="majorBidi"/>
          <w:color w:val="000000" w:themeColor="text1"/>
        </w:rPr>
      </w:pPr>
      <w:r w:rsidRPr="00906D22">
        <w:rPr>
          <w:rFonts w:asciiTheme="majorBidi" w:hAnsiTheme="majorBidi" w:cstheme="majorBidi"/>
          <w:color w:val="000000" w:themeColor="text1"/>
        </w:rPr>
        <w:t xml:space="preserve">Pemasaran </w:t>
      </w:r>
    </w:p>
    <w:p w:rsidR="00047FF4" w:rsidRPr="00906D22" w:rsidRDefault="00047FF4" w:rsidP="00047FF4">
      <w:pPr>
        <w:pStyle w:val="Default"/>
        <w:spacing w:line="480" w:lineRule="auto"/>
        <w:ind w:left="1843" w:firstLine="567"/>
        <w:rPr>
          <w:rFonts w:asciiTheme="majorBidi" w:hAnsiTheme="majorBidi" w:cstheme="majorBidi"/>
          <w:color w:val="000000" w:themeColor="text1"/>
        </w:rPr>
      </w:pPr>
      <w:r w:rsidRPr="00906D22">
        <w:rPr>
          <w:rFonts w:asciiTheme="majorBidi" w:hAnsiTheme="majorBidi" w:cstheme="majorBidi"/>
          <w:color w:val="000000" w:themeColor="text1"/>
        </w:rPr>
        <w:t xml:space="preserve">Fungsi pemasaran memfasilitasi hubungan interaksi antara perusahaan dengan pelanggan. Selain itu, fungsi ini berperan dalam proses identifikasi peluang produk, pendefinisian segmen pasar, dan identifikasi kebutuhan </w:t>
      </w:r>
      <w:r w:rsidRPr="00906D22">
        <w:rPr>
          <w:rFonts w:asciiTheme="majorBidi" w:hAnsiTheme="majorBidi" w:cstheme="majorBidi"/>
          <w:color w:val="000000" w:themeColor="text1"/>
        </w:rPr>
        <w:lastRenderedPageBreak/>
        <w:t xml:space="preserve">pelanggan. Bagian pemasaran juga bertugas untuk merancang komunikasi antara perusahaan dengan pelanggan, menetapkan target harga dan merancang peluncuran serta promosi produk. </w:t>
      </w:r>
    </w:p>
    <w:p w:rsidR="00047FF4" w:rsidRPr="00906D22" w:rsidRDefault="00047FF4" w:rsidP="00047FF4">
      <w:pPr>
        <w:pStyle w:val="Default"/>
        <w:numPr>
          <w:ilvl w:val="0"/>
          <w:numId w:val="8"/>
        </w:numPr>
        <w:spacing w:line="480" w:lineRule="auto"/>
        <w:ind w:left="1843"/>
        <w:rPr>
          <w:rFonts w:asciiTheme="majorBidi" w:hAnsiTheme="majorBidi" w:cstheme="majorBidi"/>
          <w:color w:val="000000" w:themeColor="text1"/>
        </w:rPr>
      </w:pPr>
      <w:r w:rsidRPr="00906D22">
        <w:rPr>
          <w:rFonts w:asciiTheme="majorBidi" w:hAnsiTheme="majorBidi" w:cstheme="majorBidi"/>
          <w:color w:val="000000" w:themeColor="text1"/>
        </w:rPr>
        <w:t>Perancangan (</w:t>
      </w:r>
      <w:r w:rsidRPr="00906D22">
        <w:rPr>
          <w:rFonts w:asciiTheme="majorBidi" w:hAnsiTheme="majorBidi" w:cstheme="majorBidi"/>
          <w:i/>
          <w:iCs/>
          <w:color w:val="000000" w:themeColor="text1"/>
        </w:rPr>
        <w:t>design</w:t>
      </w:r>
      <w:r w:rsidRPr="00906D22">
        <w:rPr>
          <w:rFonts w:asciiTheme="majorBidi" w:hAnsiTheme="majorBidi" w:cstheme="majorBidi"/>
          <w:color w:val="000000" w:themeColor="text1"/>
        </w:rPr>
        <w:t xml:space="preserve">) </w:t>
      </w:r>
    </w:p>
    <w:p w:rsidR="00047FF4" w:rsidRPr="00906D22" w:rsidRDefault="00047FF4" w:rsidP="00047FF4">
      <w:pPr>
        <w:pStyle w:val="Default"/>
        <w:spacing w:line="480" w:lineRule="auto"/>
        <w:ind w:left="1843" w:firstLine="567"/>
        <w:rPr>
          <w:rFonts w:asciiTheme="majorBidi" w:hAnsiTheme="majorBidi" w:cstheme="majorBidi"/>
          <w:color w:val="000000" w:themeColor="text1"/>
        </w:rPr>
      </w:pPr>
      <w:r w:rsidRPr="00906D22">
        <w:rPr>
          <w:rFonts w:asciiTheme="majorBidi" w:hAnsiTheme="majorBidi" w:cstheme="majorBidi"/>
          <w:color w:val="000000" w:themeColor="text1"/>
        </w:rPr>
        <w:t xml:space="preserve">Fungsi perancangan memiliki peranan penting dalam mendefinisikan sebuah bentuk fisik produk agar dapat memenuhi kebutuhan pelanggan. Dalam konteks tersebut tugas bagian perancangan mencakup desain </w:t>
      </w:r>
      <w:r w:rsidRPr="00906D22">
        <w:rPr>
          <w:rFonts w:asciiTheme="majorBidi" w:hAnsiTheme="majorBidi" w:cstheme="majorBidi"/>
          <w:i/>
          <w:iCs/>
          <w:color w:val="000000" w:themeColor="text1"/>
        </w:rPr>
        <w:t xml:space="preserve">engineering </w:t>
      </w:r>
      <w:r w:rsidRPr="00906D22">
        <w:rPr>
          <w:rFonts w:asciiTheme="majorBidi" w:hAnsiTheme="majorBidi" w:cstheme="majorBidi"/>
          <w:color w:val="000000" w:themeColor="text1"/>
        </w:rPr>
        <w:t>dan industri.</w:t>
      </w:r>
    </w:p>
    <w:p w:rsidR="00047FF4" w:rsidRPr="00906D22" w:rsidRDefault="00047FF4" w:rsidP="00047FF4">
      <w:pPr>
        <w:pStyle w:val="Default"/>
        <w:numPr>
          <w:ilvl w:val="0"/>
          <w:numId w:val="8"/>
        </w:numPr>
        <w:spacing w:line="480" w:lineRule="auto"/>
        <w:ind w:left="1843"/>
        <w:rPr>
          <w:rFonts w:asciiTheme="majorBidi" w:hAnsiTheme="majorBidi" w:cstheme="majorBidi"/>
          <w:color w:val="000000" w:themeColor="text1"/>
        </w:rPr>
      </w:pPr>
      <w:r w:rsidRPr="00906D22">
        <w:rPr>
          <w:rFonts w:asciiTheme="majorBidi" w:hAnsiTheme="majorBidi" w:cstheme="majorBidi"/>
          <w:color w:val="000000" w:themeColor="text1"/>
        </w:rPr>
        <w:t xml:space="preserve">Manufaktur </w:t>
      </w:r>
    </w:p>
    <w:p w:rsidR="00047FF4" w:rsidRPr="00906D22" w:rsidRDefault="00047FF4" w:rsidP="00047FF4">
      <w:pPr>
        <w:pStyle w:val="Default"/>
        <w:spacing w:line="480" w:lineRule="auto"/>
        <w:ind w:left="1843" w:firstLine="567"/>
        <w:rPr>
          <w:rFonts w:asciiTheme="majorBidi" w:hAnsiTheme="majorBidi" w:cstheme="majorBidi"/>
          <w:color w:val="000000" w:themeColor="text1"/>
        </w:rPr>
      </w:pPr>
      <w:r w:rsidRPr="00906D22">
        <w:rPr>
          <w:rFonts w:asciiTheme="majorBidi" w:hAnsiTheme="majorBidi" w:cstheme="majorBidi"/>
          <w:color w:val="000000" w:themeColor="text1"/>
        </w:rPr>
        <w:t xml:space="preserve">Fungsi manufaktur bertanggung jawab dalam merancang dan mengoperasikan sistem produksi pada proses produksi sebuah produk. Fungsi manufaktur mencakup proses dalam pembelian, distribusi dan instalasi. </w:t>
      </w:r>
    </w:p>
    <w:p w:rsidR="00047FF4" w:rsidRPr="00906D22" w:rsidRDefault="00047FF4" w:rsidP="00047FF4">
      <w:pPr>
        <w:pStyle w:val="Default"/>
        <w:spacing w:line="480" w:lineRule="auto"/>
        <w:ind w:left="1843" w:firstLine="567"/>
        <w:rPr>
          <w:rFonts w:asciiTheme="majorBidi" w:hAnsiTheme="majorBidi" w:cstheme="majorBidi"/>
          <w:color w:val="000000" w:themeColor="text1"/>
        </w:rPr>
      </w:pPr>
      <w:r w:rsidRPr="00906D22">
        <w:rPr>
          <w:rFonts w:asciiTheme="majorBidi" w:hAnsiTheme="majorBidi" w:cstheme="majorBidi"/>
          <w:color w:val="000000" w:themeColor="text1"/>
        </w:rPr>
        <w:t xml:space="preserve">Pengembangan produk adalah sebuah pengembangan konsep produk yang diwujudkan menjadi produk nyata, dimana untuk memastikan bahwa ide produk dapat di ubah menjadi produk yang bisa dikerjakan. Pengembangan produk merupakan strategi pemasaran yang memerlukan penciptaan produk baru yang dapat dipasarkan, proses merubah aplikasi untuk teknologi baru ke dalam produk yang dapat dipasarkan. Terdapat empat tipe dasar dalam program pengembangan </w:t>
      </w:r>
      <w:r w:rsidRPr="00906D22">
        <w:rPr>
          <w:rFonts w:asciiTheme="majorBidi" w:hAnsiTheme="majorBidi" w:cstheme="majorBidi"/>
          <w:color w:val="000000" w:themeColor="text1"/>
        </w:rPr>
        <w:lastRenderedPageBreak/>
        <w:t>produk, yaitu : Modifikasi produk lini, produk substitusi , produk komplemen, dan produk inovasi.</w:t>
      </w:r>
      <w:r w:rsidRPr="00906D22">
        <w:rPr>
          <w:rStyle w:val="FootnoteReference"/>
          <w:rFonts w:asciiTheme="majorBidi" w:hAnsiTheme="majorBidi" w:cstheme="majorBidi"/>
          <w:color w:val="000000" w:themeColor="text1"/>
        </w:rPr>
        <w:footnoteReference w:id="54"/>
      </w:r>
    </w:p>
    <w:p w:rsidR="00047FF4" w:rsidRPr="00906D22" w:rsidRDefault="00047FF4" w:rsidP="00047FF4">
      <w:pPr>
        <w:pStyle w:val="Default"/>
        <w:numPr>
          <w:ilvl w:val="0"/>
          <w:numId w:val="18"/>
        </w:numPr>
        <w:spacing w:line="480" w:lineRule="auto"/>
        <w:rPr>
          <w:rFonts w:asciiTheme="majorBidi" w:hAnsiTheme="majorBidi" w:cstheme="majorBidi"/>
          <w:color w:val="000000" w:themeColor="text1"/>
        </w:rPr>
      </w:pPr>
      <w:r w:rsidRPr="00906D22">
        <w:rPr>
          <w:rFonts w:asciiTheme="majorBidi" w:hAnsiTheme="majorBidi" w:cstheme="majorBidi"/>
          <w:color w:val="000000" w:themeColor="text1"/>
        </w:rPr>
        <w:t>Jenis-jenis Produk Baru</w:t>
      </w:r>
    </w:p>
    <w:p w:rsidR="00047FF4" w:rsidRPr="00906D22" w:rsidRDefault="00047FF4" w:rsidP="00047FF4">
      <w:pPr>
        <w:pStyle w:val="Default"/>
        <w:spacing w:line="480" w:lineRule="auto"/>
        <w:ind w:left="1560" w:firstLine="567"/>
        <w:rPr>
          <w:rFonts w:asciiTheme="majorBidi" w:hAnsiTheme="majorBidi" w:cstheme="majorBidi"/>
          <w:color w:val="000000" w:themeColor="text1"/>
        </w:rPr>
      </w:pPr>
      <w:r w:rsidRPr="00906D22">
        <w:rPr>
          <w:rFonts w:asciiTheme="majorBidi" w:hAnsiTheme="majorBidi" w:cstheme="majorBidi"/>
          <w:color w:val="000000" w:themeColor="text1"/>
        </w:rPr>
        <w:t xml:space="preserve">Produk baru berkisar dari produk baru bagi dunia yang menciptakan pasar yang seluruhnya baru pada satu sisi, sampai perbaikan atau revisi kecil produk lama di sisi lain. Dalam banyak kategori, semakin sulit mengidentifikasi produk sukses yang akan mengubah pasar, tetapi inovasi yang berkelanjutan untuk lebih memuaskan kebutuhan konsumen dapat mendorong pesaing untuk saling mengejar. </w:t>
      </w:r>
    </w:p>
    <w:p w:rsidR="00047FF4" w:rsidRPr="00906D22" w:rsidRDefault="00047FF4" w:rsidP="00047FF4">
      <w:pPr>
        <w:pStyle w:val="Default"/>
        <w:spacing w:line="480" w:lineRule="auto"/>
        <w:ind w:left="1560" w:firstLine="567"/>
        <w:rPr>
          <w:rFonts w:asciiTheme="majorBidi" w:hAnsiTheme="majorBidi" w:cstheme="majorBidi"/>
          <w:color w:val="000000" w:themeColor="text1"/>
        </w:rPr>
      </w:pPr>
      <w:r w:rsidRPr="00906D22">
        <w:rPr>
          <w:rFonts w:asciiTheme="majorBidi" w:hAnsiTheme="majorBidi" w:cstheme="majorBidi"/>
          <w:color w:val="000000" w:themeColor="text1"/>
        </w:rPr>
        <w:t>Dari semua produk baru, kurang dari 10% sampai 15% produk yang benar-benar inovatif dan baru bagi dunia. Produk-produk ini memiliki biaya dan risiko terbesar karena produk tersebut merupakan produk baru baik bagi perusahaan maupun pasar. Inovasi yang radikal dapat memberikan kerugian pada perusahaan dalam jangka pendek, tetapi sisi baiknya adalah bahwa keberhasilan dapat menciptakan keunggulan kompetitif yang lebih tahan lama dibandingkan produk biasa.</w:t>
      </w:r>
      <w:r w:rsidRPr="00906D22">
        <w:rPr>
          <w:rStyle w:val="FootnoteReference"/>
          <w:rFonts w:asciiTheme="majorBidi" w:hAnsiTheme="majorBidi" w:cstheme="majorBidi"/>
          <w:color w:val="000000" w:themeColor="text1"/>
        </w:rPr>
        <w:footnoteReference w:id="55"/>
      </w:r>
    </w:p>
    <w:p w:rsidR="00047FF4" w:rsidRPr="00906D22" w:rsidRDefault="00047FF4" w:rsidP="00047FF4">
      <w:pPr>
        <w:pStyle w:val="Default"/>
        <w:numPr>
          <w:ilvl w:val="0"/>
          <w:numId w:val="18"/>
        </w:numPr>
        <w:spacing w:line="480" w:lineRule="auto"/>
        <w:rPr>
          <w:rFonts w:asciiTheme="majorBidi" w:hAnsiTheme="majorBidi" w:cstheme="majorBidi"/>
          <w:color w:val="000000" w:themeColor="text1"/>
        </w:rPr>
      </w:pPr>
      <w:r w:rsidRPr="00906D22">
        <w:rPr>
          <w:rFonts w:asciiTheme="majorBidi" w:hAnsiTheme="majorBidi" w:cstheme="majorBidi"/>
          <w:color w:val="000000" w:themeColor="text1"/>
        </w:rPr>
        <w:t>Modifikasi Produk</w:t>
      </w:r>
    </w:p>
    <w:p w:rsidR="00047FF4" w:rsidRPr="00906D22" w:rsidRDefault="00047FF4" w:rsidP="00047FF4">
      <w:pPr>
        <w:pStyle w:val="Default"/>
        <w:spacing w:line="480" w:lineRule="auto"/>
        <w:ind w:left="1494" w:firstLine="633"/>
        <w:rPr>
          <w:rFonts w:asciiTheme="majorBidi" w:hAnsiTheme="majorBidi" w:cstheme="majorBidi"/>
          <w:color w:val="000000" w:themeColor="text1"/>
        </w:rPr>
      </w:pPr>
      <w:r w:rsidRPr="00906D22">
        <w:rPr>
          <w:rFonts w:asciiTheme="majorBidi" w:hAnsiTheme="majorBidi" w:cstheme="majorBidi"/>
          <w:color w:val="000000" w:themeColor="text1"/>
        </w:rPr>
        <w:t xml:space="preserve">Perbaikan kualitas bertujuan meningkatkan kinerja fungsional produk. Produsen sering kali dapat mengalahkan pesaingnya dengan meluncurkan produk baru dan lebih baik. </w:t>
      </w:r>
      <w:r w:rsidRPr="00906D22">
        <w:rPr>
          <w:rFonts w:asciiTheme="majorBidi" w:hAnsiTheme="majorBidi" w:cstheme="majorBidi"/>
          <w:color w:val="000000" w:themeColor="text1"/>
        </w:rPr>
        <w:lastRenderedPageBreak/>
        <w:t>Produsen bahan pangam menyebutnya “peluncuran plus” dan mempromosikan aditif baru atau mengiklankan sesuatu sebagai “lebih baik,” “lebih besar,” atau “lebih baik”. Strategi ini efektif karena jika kualitas ditingkatkan, pembeli menerima klaim tersebut, dan cukup banyak pembeli yang bersedia membayar untuk produk tersebut.</w:t>
      </w:r>
      <w:r w:rsidRPr="00906D22">
        <w:rPr>
          <w:rStyle w:val="FootnoteReference"/>
          <w:rFonts w:asciiTheme="majorBidi" w:hAnsiTheme="majorBidi" w:cstheme="majorBidi"/>
          <w:color w:val="000000" w:themeColor="text1"/>
        </w:rPr>
        <w:footnoteReference w:id="56"/>
      </w:r>
    </w:p>
    <w:p w:rsidR="00047FF4" w:rsidRPr="00906D22" w:rsidRDefault="00047FF4" w:rsidP="00047FF4">
      <w:pPr>
        <w:pStyle w:val="Default"/>
        <w:spacing w:line="480" w:lineRule="auto"/>
        <w:ind w:left="1494" w:firstLine="633"/>
        <w:rPr>
          <w:rFonts w:asciiTheme="majorBidi" w:hAnsiTheme="majorBidi" w:cstheme="majorBidi"/>
          <w:color w:val="000000" w:themeColor="text1"/>
        </w:rPr>
      </w:pPr>
      <w:r w:rsidRPr="00906D22">
        <w:rPr>
          <w:rFonts w:asciiTheme="majorBidi" w:hAnsiTheme="majorBidi" w:cstheme="majorBidi"/>
          <w:color w:val="000000" w:themeColor="text1"/>
        </w:rPr>
        <w:t>Perbaikan fitur bertujuan menambahkan fitur-fitur baru seperti ukuran, berat, bahan, aditif, dan aksesoris yang memperluas kinerja produk, fleksibilitas, keamanan, atau kenyamanan. Strategi ini beberapa keunggulan. Fitur-fitur baru membangun citra perusahaan sebagai inovator dan memenangkan loyalitas segmen pasar yang menghargai fitur-fitur ini. Mereka memberikan peluang bagi publisitas gratis dan mereka membangkitkan antusiasme tenaga penjualan dan distributor. Kelemahan utama adalah bahwa perbaikan fitur itu mudah ditiru kecuali pemasar menyadari keuntungan permanen sebagai pihak yang pertama kali melakukannya, perbaikan fitur itu tidak akan memberikan cukup imbalan untuk jangka panjang.</w:t>
      </w:r>
    </w:p>
    <w:p w:rsidR="00047FF4" w:rsidRPr="00906D22" w:rsidRDefault="00047FF4" w:rsidP="00047FF4">
      <w:pPr>
        <w:pStyle w:val="Default"/>
        <w:spacing w:line="480" w:lineRule="auto"/>
        <w:ind w:left="1494" w:firstLine="633"/>
        <w:rPr>
          <w:rFonts w:asciiTheme="majorBidi" w:hAnsiTheme="majorBidi" w:cstheme="majorBidi"/>
          <w:color w:val="000000" w:themeColor="text1"/>
        </w:rPr>
      </w:pPr>
      <w:r w:rsidRPr="00906D22">
        <w:rPr>
          <w:rFonts w:asciiTheme="majorBidi" w:hAnsiTheme="majorBidi" w:cstheme="majorBidi"/>
          <w:color w:val="000000" w:themeColor="text1"/>
        </w:rPr>
        <w:t xml:space="preserve">Perbaikan gaya bertujuan meningkatkan daya tarik estetik produk. Sebagian besar peluncuran model mobil baru yang dilakukan secara berkala adalah dalam rangka persaingan gaya, begitu pula peluncuran kemasan baru untuk produk konsumen. </w:t>
      </w:r>
      <w:r w:rsidRPr="00906D22">
        <w:rPr>
          <w:rFonts w:asciiTheme="majorBidi" w:hAnsiTheme="majorBidi" w:cstheme="majorBidi"/>
          <w:color w:val="000000" w:themeColor="text1"/>
        </w:rPr>
        <w:lastRenderedPageBreak/>
        <w:t>Strategi gaya bisa memberikan identitas pasar yang unik kepada produk. Tetapi persaingan gaya mempunyai masalah. Pertama, sulit memprediksi apakah orang dan orang mana akan menyukai gaya baru tersebut. Kedua, perubahan gaya biasanya mengharuskan pemutusan gaya lama, dan perusahaan berisiko kehilangan pelanggan.</w:t>
      </w:r>
      <w:r w:rsidRPr="00906D22">
        <w:rPr>
          <w:rStyle w:val="FootnoteReference"/>
          <w:rFonts w:asciiTheme="majorBidi" w:hAnsiTheme="majorBidi" w:cstheme="majorBidi"/>
          <w:color w:val="000000" w:themeColor="text1"/>
        </w:rPr>
        <w:footnoteReference w:id="57"/>
      </w:r>
    </w:p>
    <w:p w:rsidR="00047FF4" w:rsidRPr="00906D22" w:rsidRDefault="00047FF4" w:rsidP="00047FF4">
      <w:pPr>
        <w:pStyle w:val="Default"/>
        <w:spacing w:line="480" w:lineRule="auto"/>
        <w:ind w:left="1494" w:firstLine="633"/>
        <w:rPr>
          <w:rFonts w:asciiTheme="majorBidi" w:hAnsiTheme="majorBidi" w:cstheme="majorBidi"/>
          <w:color w:val="000000" w:themeColor="text1"/>
        </w:rPr>
      </w:pPr>
      <w:r w:rsidRPr="00906D22">
        <w:rPr>
          <w:rFonts w:asciiTheme="majorBidi" w:hAnsiTheme="majorBidi" w:cstheme="majorBidi"/>
          <w:color w:val="000000" w:themeColor="text1"/>
        </w:rPr>
        <w:t>Apapun jenis perbaikannya, pemasar harus menyadari reaksi yang mungkin terjadi. Pelanggan tidak selalu bersedia menerima produk yang diperbaiki.</w:t>
      </w:r>
    </w:p>
    <w:p w:rsidR="00047FF4" w:rsidRPr="00906D22" w:rsidRDefault="00047FF4" w:rsidP="00047FF4">
      <w:pPr>
        <w:pStyle w:val="ListParagraph"/>
        <w:numPr>
          <w:ilvl w:val="0"/>
          <w:numId w:val="5"/>
        </w:numPr>
        <w:spacing w:line="480" w:lineRule="auto"/>
        <w:rPr>
          <w:rFonts w:asciiTheme="majorBidi" w:eastAsia="Calibri" w:hAnsiTheme="majorBidi" w:cstheme="majorBidi"/>
          <w:b/>
          <w:bCs/>
          <w:color w:val="000000" w:themeColor="text1"/>
          <w:sz w:val="24"/>
          <w:szCs w:val="24"/>
          <w:lang w:val="id-ID" w:eastAsia="id-ID"/>
        </w:rPr>
      </w:pPr>
      <w:r w:rsidRPr="00906D22">
        <w:rPr>
          <w:rFonts w:asciiTheme="majorBidi" w:eastAsia="Calibri" w:hAnsiTheme="majorBidi" w:cstheme="majorBidi"/>
          <w:b/>
          <w:bCs/>
          <w:color w:val="000000" w:themeColor="text1"/>
          <w:sz w:val="24"/>
          <w:szCs w:val="24"/>
          <w:lang w:val="id-ID" w:eastAsia="id-ID"/>
        </w:rPr>
        <w:t>Kajian Pustaka</w:t>
      </w:r>
    </w:p>
    <w:p w:rsidR="00047FF4" w:rsidRPr="00906D22" w:rsidRDefault="00047FF4" w:rsidP="00047FF4">
      <w:pPr>
        <w:pStyle w:val="ListParagraph"/>
        <w:spacing w:line="480" w:lineRule="auto"/>
        <w:ind w:firstLine="556"/>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 xml:space="preserve">Penulis telah melakukan beberapa studi pustaka untuk mengetahui penelitian terdahulu dengan tema dan topik yang </w:t>
      </w:r>
      <w:proofErr w:type="gramStart"/>
      <w:r w:rsidRPr="00906D22">
        <w:rPr>
          <w:rFonts w:asciiTheme="majorBidi" w:hAnsiTheme="majorBidi" w:cstheme="majorBidi"/>
          <w:color w:val="000000" w:themeColor="text1"/>
          <w:sz w:val="24"/>
          <w:szCs w:val="24"/>
        </w:rPr>
        <w:t>sama</w:t>
      </w:r>
      <w:proofErr w:type="gramEnd"/>
      <w:r w:rsidRPr="00906D22">
        <w:rPr>
          <w:rFonts w:asciiTheme="majorBidi" w:hAnsiTheme="majorBidi" w:cstheme="majorBidi"/>
          <w:color w:val="000000" w:themeColor="text1"/>
          <w:sz w:val="24"/>
          <w:szCs w:val="24"/>
        </w:rPr>
        <w:t xml:space="preserve">. </w:t>
      </w:r>
      <w:proofErr w:type="gramStart"/>
      <w:r w:rsidRPr="00906D22">
        <w:rPr>
          <w:rFonts w:asciiTheme="majorBidi" w:hAnsiTheme="majorBidi" w:cstheme="majorBidi"/>
          <w:color w:val="000000" w:themeColor="text1"/>
          <w:sz w:val="24"/>
          <w:szCs w:val="24"/>
        </w:rPr>
        <w:t>Banyak yang telah mengangkat tema terkait</w:t>
      </w:r>
      <w:r w:rsidRPr="00906D22">
        <w:rPr>
          <w:rFonts w:asciiTheme="majorBidi" w:hAnsiTheme="majorBidi" w:cstheme="majorBidi"/>
          <w:color w:val="000000" w:themeColor="text1"/>
          <w:sz w:val="24"/>
          <w:szCs w:val="24"/>
          <w:lang w:val="id-ID"/>
        </w:rPr>
        <w:t xml:space="preserve"> daur hidup produk</w:t>
      </w:r>
      <w:r w:rsidRPr="00906D22">
        <w:rPr>
          <w:rFonts w:asciiTheme="majorBidi" w:hAnsiTheme="majorBidi" w:cstheme="majorBidi"/>
          <w:color w:val="000000" w:themeColor="text1"/>
          <w:sz w:val="24"/>
          <w:szCs w:val="24"/>
        </w:rPr>
        <w:t xml:space="preserve">, namun belum ada yang meninjau </w:t>
      </w:r>
      <w:r w:rsidRPr="00906D22">
        <w:rPr>
          <w:rFonts w:asciiTheme="majorBidi" w:hAnsiTheme="majorBidi" w:cstheme="majorBidi"/>
          <w:color w:val="000000" w:themeColor="text1"/>
          <w:sz w:val="24"/>
          <w:szCs w:val="24"/>
          <w:lang w:val="id-ID"/>
        </w:rPr>
        <w:t xml:space="preserve">dau hidup produk </w:t>
      </w:r>
      <w:r w:rsidRPr="00906D22">
        <w:rPr>
          <w:rFonts w:asciiTheme="majorBidi" w:hAnsiTheme="majorBidi" w:cstheme="majorBidi"/>
          <w:color w:val="000000" w:themeColor="text1"/>
          <w:sz w:val="24"/>
          <w:szCs w:val="24"/>
        </w:rPr>
        <w:t xml:space="preserve">dari segi </w:t>
      </w:r>
      <w:r w:rsidRPr="00906D22">
        <w:rPr>
          <w:rFonts w:asciiTheme="majorBidi" w:hAnsiTheme="majorBidi" w:cstheme="majorBidi"/>
          <w:color w:val="000000" w:themeColor="text1"/>
          <w:sz w:val="24"/>
          <w:szCs w:val="24"/>
          <w:lang w:val="id-ID"/>
        </w:rPr>
        <w:t xml:space="preserve">strategi pemasaran </w:t>
      </w:r>
      <w:r w:rsidRPr="00906D22">
        <w:rPr>
          <w:rFonts w:asciiTheme="majorBidi" w:hAnsiTheme="majorBidi" w:cstheme="majorBidi"/>
          <w:color w:val="000000" w:themeColor="text1"/>
          <w:sz w:val="24"/>
          <w:szCs w:val="24"/>
        </w:rPr>
        <w:t>dan</w:t>
      </w:r>
      <w:r w:rsidRPr="00906D22">
        <w:rPr>
          <w:rFonts w:asciiTheme="majorBidi" w:hAnsiTheme="majorBidi" w:cstheme="majorBidi"/>
          <w:color w:val="000000" w:themeColor="text1"/>
          <w:sz w:val="24"/>
          <w:szCs w:val="24"/>
          <w:lang w:val="id-ID"/>
        </w:rPr>
        <w:t xml:space="preserve"> perkembangan produk</w:t>
      </w:r>
      <w:r w:rsidRPr="00906D22">
        <w:rPr>
          <w:rFonts w:asciiTheme="majorBidi" w:hAnsiTheme="majorBidi" w:cstheme="majorBidi"/>
          <w:color w:val="000000" w:themeColor="text1"/>
          <w:sz w:val="24"/>
          <w:szCs w:val="24"/>
        </w:rPr>
        <w:t>.</w:t>
      </w:r>
      <w:proofErr w:type="gramEnd"/>
      <w:r w:rsidRPr="00906D22">
        <w:rPr>
          <w:rFonts w:asciiTheme="majorBidi" w:hAnsiTheme="majorBidi" w:cstheme="majorBidi"/>
          <w:color w:val="000000" w:themeColor="text1"/>
          <w:sz w:val="24"/>
          <w:szCs w:val="24"/>
        </w:rPr>
        <w:t xml:space="preserve"> Penelitian </w:t>
      </w:r>
      <w:r w:rsidRPr="00906D22">
        <w:rPr>
          <w:rFonts w:asciiTheme="majorBidi" w:hAnsiTheme="majorBidi" w:cstheme="majorBidi"/>
          <w:color w:val="000000" w:themeColor="text1"/>
          <w:sz w:val="24"/>
          <w:szCs w:val="24"/>
          <w:lang w:val="id-ID"/>
        </w:rPr>
        <w:t xml:space="preserve">dilakukan di </w:t>
      </w:r>
      <w:r w:rsidRPr="00906D22">
        <w:rPr>
          <w:rFonts w:asciiTheme="majorBidi" w:hAnsiTheme="majorBidi" w:cstheme="majorBidi"/>
          <w:color w:val="000000" w:themeColor="text1"/>
          <w:sz w:val="24"/>
          <w:szCs w:val="24"/>
        </w:rPr>
        <w:t>tempat</w:t>
      </w:r>
      <w:r w:rsidRPr="00906D22">
        <w:rPr>
          <w:rFonts w:asciiTheme="majorBidi" w:hAnsiTheme="majorBidi" w:cstheme="majorBidi"/>
          <w:color w:val="000000" w:themeColor="text1"/>
          <w:sz w:val="24"/>
          <w:szCs w:val="24"/>
          <w:lang w:val="id-ID"/>
        </w:rPr>
        <w:t xml:space="preserve"> yang berbeda dengan peneli tian yang berbeda pula </w:t>
      </w:r>
    </w:p>
    <w:p w:rsidR="00047FF4" w:rsidRPr="00906D22" w:rsidRDefault="00047FF4" w:rsidP="00047FF4">
      <w:pPr>
        <w:pStyle w:val="ListParagraph"/>
        <w:spacing w:line="480" w:lineRule="auto"/>
        <w:ind w:firstLine="556"/>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Skripsi yang berjudul “</w:t>
      </w:r>
      <w:r w:rsidRPr="00906D22">
        <w:rPr>
          <w:rFonts w:asciiTheme="majorBidi" w:eastAsiaTheme="minorHAnsi" w:hAnsiTheme="majorBidi" w:cstheme="majorBidi"/>
          <w:sz w:val="24"/>
          <w:szCs w:val="24"/>
          <w:lang w:val="id-ID"/>
        </w:rPr>
        <w:t xml:space="preserve">Analisis Perbandingan Strategi Bauran Pemasaran Smartphone Blackberry Berdasarkan Siklus Hidup Produk” yang ditulis oleh Putra Dwiyana. Hasil penelitiannya Berdasarkan hasil penelitian dan analisa yang telah dilakukan, pada tahapan </w:t>
      </w:r>
      <w:r w:rsidRPr="00906D22">
        <w:rPr>
          <w:rFonts w:asciiTheme="majorBidi" w:eastAsiaTheme="minorHAnsi" w:hAnsiTheme="majorBidi" w:cstheme="majorBidi"/>
          <w:i/>
          <w:iCs/>
          <w:sz w:val="24"/>
          <w:szCs w:val="24"/>
          <w:lang w:val="id-ID"/>
        </w:rPr>
        <w:t xml:space="preserve">introduction </w:t>
      </w:r>
      <w:r w:rsidRPr="00906D22">
        <w:rPr>
          <w:rFonts w:asciiTheme="majorBidi" w:eastAsiaTheme="minorHAnsi" w:hAnsiTheme="majorBidi" w:cstheme="majorBidi"/>
          <w:sz w:val="24"/>
          <w:szCs w:val="24"/>
          <w:lang w:val="id-ID"/>
        </w:rPr>
        <w:t xml:space="preserve">BlackBerry sudah melakukan startegi yang cukup tepat, kecuali di produk yang seharusnya BlackBerry menetapkan harga yang seragam karena </w:t>
      </w:r>
      <w:r w:rsidRPr="00906D22">
        <w:rPr>
          <w:rFonts w:asciiTheme="majorBidi" w:eastAsiaTheme="minorHAnsi" w:hAnsiTheme="majorBidi" w:cstheme="majorBidi"/>
          <w:sz w:val="24"/>
          <w:szCs w:val="24"/>
          <w:lang w:val="id-ID"/>
        </w:rPr>
        <w:lastRenderedPageBreak/>
        <w:t xml:space="preserve">dengan keseragaman harga pada setiap provider konsumen tidak akan terlalu memilih-milih dalam segi harga demi untuk mencoba produk BlackBerry. Serta pada tahapan </w:t>
      </w:r>
      <w:r w:rsidRPr="00906D22">
        <w:rPr>
          <w:rFonts w:asciiTheme="majorBidi" w:eastAsiaTheme="minorHAnsi" w:hAnsiTheme="majorBidi" w:cstheme="majorBidi"/>
          <w:i/>
          <w:iCs/>
          <w:sz w:val="24"/>
          <w:szCs w:val="24"/>
          <w:lang w:val="id-ID"/>
        </w:rPr>
        <w:t xml:space="preserve">Growth, Maturity </w:t>
      </w:r>
      <w:r w:rsidRPr="00906D22">
        <w:rPr>
          <w:rFonts w:asciiTheme="majorBidi" w:eastAsiaTheme="minorHAnsi" w:hAnsiTheme="majorBidi" w:cstheme="majorBidi"/>
          <w:sz w:val="24"/>
          <w:szCs w:val="24"/>
          <w:lang w:val="id-ID"/>
        </w:rPr>
        <w:t xml:space="preserve">BlackBerry telah cukup tepat menjalankan strateginya. Namun di tahapan </w:t>
      </w:r>
      <w:r w:rsidRPr="00906D22">
        <w:rPr>
          <w:rFonts w:asciiTheme="majorBidi" w:eastAsiaTheme="minorHAnsi" w:hAnsiTheme="majorBidi" w:cstheme="majorBidi"/>
          <w:i/>
          <w:iCs/>
          <w:sz w:val="24"/>
          <w:szCs w:val="24"/>
          <w:lang w:val="id-ID"/>
        </w:rPr>
        <w:t xml:space="preserve">Decline </w:t>
      </w:r>
      <w:r w:rsidRPr="00906D22">
        <w:rPr>
          <w:rFonts w:asciiTheme="majorBidi" w:eastAsiaTheme="minorHAnsi" w:hAnsiTheme="majorBidi" w:cstheme="majorBidi"/>
          <w:sz w:val="24"/>
          <w:szCs w:val="24"/>
          <w:lang w:val="id-ID"/>
        </w:rPr>
        <w:t>BlackBerry harus cukup banyak memp</w:t>
      </w:r>
      <w:r>
        <w:rPr>
          <w:rFonts w:asciiTheme="majorBidi" w:eastAsiaTheme="minorHAnsi" w:hAnsiTheme="majorBidi" w:cstheme="majorBidi"/>
          <w:sz w:val="24"/>
          <w:szCs w:val="24"/>
          <w:lang w:val="id-ID"/>
        </w:rPr>
        <w:t xml:space="preserve">erbaiki strateginya pada segi </w:t>
      </w:r>
      <w:r w:rsidRPr="00906D22">
        <w:rPr>
          <w:rFonts w:asciiTheme="majorBidi" w:eastAsiaTheme="minorHAnsi" w:hAnsiTheme="majorBidi" w:cstheme="majorBidi"/>
          <w:sz w:val="24"/>
          <w:szCs w:val="24"/>
          <w:lang w:val="id-ID"/>
        </w:rPr>
        <w:t>Produk, Saluran distribusi, Pengiklanan dan Promosi.</w:t>
      </w:r>
      <w:r w:rsidRPr="00906D22">
        <w:rPr>
          <w:rStyle w:val="FootnoteReference"/>
          <w:rFonts w:asciiTheme="majorBidi" w:eastAsiaTheme="minorHAnsi" w:hAnsiTheme="majorBidi" w:cstheme="majorBidi"/>
          <w:sz w:val="24"/>
          <w:szCs w:val="24"/>
          <w:lang w:val="id-ID"/>
        </w:rPr>
        <w:footnoteReference w:id="58"/>
      </w:r>
    </w:p>
    <w:p w:rsidR="00047FF4" w:rsidRPr="00906D22" w:rsidRDefault="00047FF4" w:rsidP="00047FF4">
      <w:pPr>
        <w:pStyle w:val="Default"/>
        <w:spacing w:line="480" w:lineRule="auto"/>
        <w:ind w:left="709" w:firstLine="567"/>
        <w:rPr>
          <w:rFonts w:asciiTheme="majorBidi" w:hAnsiTheme="majorBidi" w:cstheme="majorBidi"/>
          <w:color w:val="000000" w:themeColor="text1"/>
        </w:rPr>
      </w:pPr>
      <w:r w:rsidRPr="00906D22">
        <w:rPr>
          <w:rFonts w:asciiTheme="majorBidi" w:hAnsiTheme="majorBidi" w:cstheme="majorBidi"/>
          <w:color w:val="000000" w:themeColor="text1"/>
        </w:rPr>
        <w:t>Skripsi yang berjudul “Pengembangan Produk Souvenir Sabun Padat Menggunakan Minyak Goreng Sawit pada Ibu PKK Kelurahan Rawamangun Jakarta Timur” yang ditulis oleh Suherman dan Andrian Haro. Hasil penelitian tersebut yaitu pelatihan ini memberikan peningkatan keterampilan peserta ibu rumah tangga PKK kelurahan Rawamangun yang ditunjukkan dengan antusiasme dan kemauan peserta untuk dapat tampil secara individual dalam pembuatan produk souvenir sabun padat dan mereka berkeinginan dapat menghasilkan produk dalam jumlah banyak dan dengan adanya pelatihan ini, para ibu rumah tangga termotivasi untuk membuka peluang bisnis melalui produk tersebut sehingga bisa layak untuk dijual dipasaran.</w:t>
      </w:r>
      <w:r w:rsidRPr="00906D22">
        <w:rPr>
          <w:rStyle w:val="FootnoteReference"/>
          <w:rFonts w:asciiTheme="majorBidi" w:hAnsiTheme="majorBidi" w:cstheme="majorBidi"/>
          <w:color w:val="000000" w:themeColor="text1"/>
        </w:rPr>
        <w:footnoteReference w:id="59"/>
      </w:r>
    </w:p>
    <w:p w:rsidR="00047FF4" w:rsidRPr="00906D22" w:rsidRDefault="00047FF4" w:rsidP="00047FF4">
      <w:pPr>
        <w:autoSpaceDE w:val="0"/>
        <w:autoSpaceDN w:val="0"/>
        <w:adjustRightInd w:val="0"/>
        <w:spacing w:after="0" w:line="480" w:lineRule="auto"/>
        <w:ind w:left="709"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Skripsi yang berjudul “</w:t>
      </w:r>
      <w:r w:rsidRPr="00906D22">
        <w:rPr>
          <w:rFonts w:asciiTheme="majorBidi" w:eastAsiaTheme="minorHAnsi" w:hAnsiTheme="majorBidi" w:cstheme="majorBidi"/>
          <w:color w:val="000000" w:themeColor="text1"/>
          <w:sz w:val="24"/>
          <w:szCs w:val="24"/>
          <w:lang w:val="id-ID"/>
        </w:rPr>
        <w:t>Pengaruh Pengembangan Produk Terhadap</w:t>
      </w:r>
      <w:r>
        <w:rPr>
          <w:rFonts w:asciiTheme="majorBidi" w:eastAsiaTheme="minorHAnsi" w:hAnsiTheme="majorBidi" w:cstheme="majorBidi"/>
          <w:color w:val="000000" w:themeColor="text1"/>
          <w:sz w:val="24"/>
          <w:szCs w:val="24"/>
          <w:lang w:val="id-ID"/>
        </w:rPr>
        <w:t xml:space="preserve"> Daur Hidup Produk</w:t>
      </w:r>
      <w:r w:rsidRPr="00906D22">
        <w:rPr>
          <w:rFonts w:asciiTheme="majorBidi" w:eastAsiaTheme="minorHAnsi" w:hAnsiTheme="majorBidi" w:cstheme="majorBidi"/>
          <w:color w:val="000000" w:themeColor="text1"/>
          <w:sz w:val="24"/>
          <w:szCs w:val="24"/>
          <w:lang w:val="id-ID"/>
        </w:rPr>
        <w:t xml:space="preserve"> Pada Konveksi Busana Muslim Clothing Kendal” yang ditulis oleh Noer Aji Febriyanto. Dengan hasil penelitiannya </w:t>
      </w:r>
      <w:r w:rsidRPr="00906D22">
        <w:rPr>
          <w:rFonts w:asciiTheme="majorBidi" w:hAnsiTheme="majorBidi" w:cstheme="majorBidi"/>
          <w:color w:val="000000" w:themeColor="text1"/>
          <w:sz w:val="24"/>
          <w:szCs w:val="24"/>
          <w:lang w:val="id-ID"/>
        </w:rPr>
        <w:t>d</w:t>
      </w:r>
      <w:r w:rsidRPr="00AD5058">
        <w:rPr>
          <w:rFonts w:asciiTheme="majorBidi" w:hAnsiTheme="majorBidi" w:cstheme="majorBidi"/>
          <w:color w:val="000000" w:themeColor="text1"/>
          <w:sz w:val="24"/>
          <w:szCs w:val="24"/>
          <w:lang w:val="id-ID"/>
        </w:rPr>
        <w:t xml:space="preserve">iperoleh hasil nilai t hitung sebesar 5,345 dengan nilai signifikansi 1, </w:t>
      </w:r>
      <w:r w:rsidRPr="00AD5058">
        <w:rPr>
          <w:rFonts w:asciiTheme="majorBidi" w:hAnsiTheme="majorBidi" w:cstheme="majorBidi"/>
          <w:color w:val="000000" w:themeColor="text1"/>
          <w:sz w:val="24"/>
          <w:szCs w:val="24"/>
          <w:lang w:val="id-ID"/>
        </w:rPr>
        <w:lastRenderedPageBreak/>
        <w:t>dimana nilai signifikansinya lebih besar dari 0,05 dengan demikian Ha ditolak dan Ho diterima, Jadi dapat dikatakan bahwa pengembangan produk tidak berpangaruh positif dan</w:t>
      </w:r>
      <w:r w:rsidRPr="00906D22">
        <w:rPr>
          <w:rFonts w:asciiTheme="majorBidi" w:hAnsiTheme="majorBidi" w:cstheme="majorBidi"/>
          <w:color w:val="000000" w:themeColor="text1"/>
          <w:sz w:val="24"/>
          <w:szCs w:val="24"/>
          <w:lang w:val="id-ID"/>
        </w:rPr>
        <w:t xml:space="preserve"> </w:t>
      </w:r>
      <w:r w:rsidRPr="00AD5058">
        <w:rPr>
          <w:rFonts w:asciiTheme="majorBidi" w:hAnsiTheme="majorBidi" w:cstheme="majorBidi"/>
          <w:color w:val="000000" w:themeColor="text1"/>
          <w:sz w:val="24"/>
          <w:szCs w:val="24"/>
          <w:lang w:val="id-ID"/>
        </w:rPr>
        <w:t xml:space="preserve">signifikan terhadap </w:t>
      </w:r>
      <w:r>
        <w:rPr>
          <w:rFonts w:asciiTheme="majorBidi" w:hAnsiTheme="majorBidi" w:cstheme="majorBidi"/>
          <w:color w:val="000000" w:themeColor="text1"/>
          <w:sz w:val="24"/>
          <w:szCs w:val="24"/>
          <w:lang w:val="id-ID"/>
        </w:rPr>
        <w:t xml:space="preserve">daur hidup </w:t>
      </w:r>
      <w:r w:rsidRPr="00AD5058">
        <w:rPr>
          <w:rFonts w:asciiTheme="majorBidi" w:hAnsiTheme="majorBidi" w:cstheme="majorBidi"/>
          <w:color w:val="000000" w:themeColor="text1"/>
          <w:sz w:val="24"/>
          <w:szCs w:val="24"/>
          <w:lang w:val="id-ID"/>
        </w:rPr>
        <w:t xml:space="preserve">pada Konveksi Busana Muslim </w:t>
      </w:r>
      <w:r w:rsidRPr="00AD5058">
        <w:rPr>
          <w:rFonts w:asciiTheme="majorBidi" w:hAnsiTheme="majorBidi" w:cstheme="majorBidi"/>
          <w:i/>
          <w:iCs/>
          <w:color w:val="000000" w:themeColor="text1"/>
          <w:sz w:val="24"/>
          <w:szCs w:val="24"/>
          <w:lang w:val="id-ID"/>
        </w:rPr>
        <w:t xml:space="preserve">Clothing </w:t>
      </w:r>
      <w:r w:rsidRPr="00AD5058">
        <w:rPr>
          <w:rFonts w:asciiTheme="majorBidi" w:hAnsiTheme="majorBidi" w:cstheme="majorBidi"/>
          <w:color w:val="000000" w:themeColor="text1"/>
          <w:sz w:val="24"/>
          <w:szCs w:val="24"/>
          <w:lang w:val="id-ID"/>
        </w:rPr>
        <w:t xml:space="preserve">Kendal. </w:t>
      </w:r>
      <w:proofErr w:type="gramStart"/>
      <w:r w:rsidRPr="00906D22">
        <w:rPr>
          <w:rFonts w:asciiTheme="majorBidi" w:hAnsiTheme="majorBidi" w:cstheme="majorBidi"/>
          <w:color w:val="000000" w:themeColor="text1"/>
          <w:sz w:val="24"/>
          <w:szCs w:val="24"/>
        </w:rPr>
        <w:t>Hasil analisis regresi linier sederhana yang dilakukan dalam penelitian ini, antara variabel independen (pengembangan produk) dan variabel dependen (volume penjualan) dapat dijelaskan oleh koefisien determinasi.</w:t>
      </w:r>
      <w:proofErr w:type="gramEnd"/>
      <w:r w:rsidRPr="00906D22">
        <w:rPr>
          <w:rFonts w:asciiTheme="majorBidi" w:hAnsiTheme="majorBidi" w:cstheme="majorBidi"/>
          <w:color w:val="000000" w:themeColor="text1"/>
          <w:sz w:val="24"/>
          <w:szCs w:val="24"/>
        </w:rPr>
        <w:t xml:space="preserve"> Hasil koefisien determinasi dari variabel pengembangan produk yang dinotasikan dalam besarnya </w:t>
      </w:r>
      <w:r w:rsidRPr="00906D22">
        <w:rPr>
          <w:rFonts w:asciiTheme="majorBidi" w:hAnsiTheme="majorBidi" w:cstheme="majorBidi"/>
          <w:i/>
          <w:iCs/>
          <w:color w:val="000000" w:themeColor="text1"/>
          <w:sz w:val="24"/>
          <w:szCs w:val="24"/>
        </w:rPr>
        <w:t xml:space="preserve">R square </w:t>
      </w:r>
      <w:r w:rsidRPr="00906D22">
        <w:rPr>
          <w:rFonts w:asciiTheme="majorBidi" w:hAnsiTheme="majorBidi" w:cstheme="majorBidi"/>
          <w:color w:val="000000" w:themeColor="text1"/>
          <w:sz w:val="24"/>
          <w:szCs w:val="24"/>
        </w:rPr>
        <w:t>sebesar 0,746, hal ini menunjukkan bahwa 74,6% varibel independen (pengembangan produk) yang dapat menjelaskan var</w:t>
      </w:r>
      <w:r>
        <w:rPr>
          <w:rFonts w:asciiTheme="majorBidi" w:hAnsiTheme="majorBidi" w:cstheme="majorBidi"/>
          <w:color w:val="000000" w:themeColor="text1"/>
          <w:sz w:val="24"/>
          <w:szCs w:val="24"/>
        </w:rPr>
        <w:t>iabel dependen (</w:t>
      </w:r>
      <w:r>
        <w:rPr>
          <w:rFonts w:asciiTheme="majorBidi" w:hAnsiTheme="majorBidi" w:cstheme="majorBidi"/>
          <w:color w:val="000000" w:themeColor="text1"/>
          <w:sz w:val="24"/>
          <w:szCs w:val="24"/>
          <w:lang w:val="id-ID"/>
        </w:rPr>
        <w:t>daur hidup produk</w:t>
      </w:r>
      <w:r w:rsidRPr="00906D22">
        <w:rPr>
          <w:rFonts w:asciiTheme="majorBidi" w:hAnsiTheme="majorBidi" w:cstheme="majorBidi"/>
          <w:color w:val="000000" w:themeColor="text1"/>
          <w:sz w:val="24"/>
          <w:szCs w:val="24"/>
        </w:rPr>
        <w:t>). Sedangkan sisanya sebesar 25</w:t>
      </w:r>
      <w:proofErr w:type="gramStart"/>
      <w:r w:rsidRPr="00906D22">
        <w:rPr>
          <w:rFonts w:asciiTheme="majorBidi" w:hAnsiTheme="majorBidi" w:cstheme="majorBidi"/>
          <w:color w:val="000000" w:themeColor="text1"/>
          <w:sz w:val="24"/>
          <w:szCs w:val="24"/>
        </w:rPr>
        <w:t>,4</w:t>
      </w:r>
      <w:proofErr w:type="gramEnd"/>
      <w:r w:rsidRPr="00906D22">
        <w:rPr>
          <w:rFonts w:asciiTheme="majorBidi" w:hAnsiTheme="majorBidi" w:cstheme="majorBidi"/>
          <w:color w:val="000000" w:themeColor="text1"/>
          <w:sz w:val="24"/>
          <w:szCs w:val="24"/>
        </w:rPr>
        <w:t>% dipengaruhi atau dijelaskan oleh variabel lain yang tidak dimasukkan dalam penelitian ini.</w:t>
      </w:r>
      <w:r w:rsidRPr="00906D22">
        <w:rPr>
          <w:rStyle w:val="FootnoteReference"/>
          <w:rFonts w:asciiTheme="majorBidi" w:hAnsiTheme="majorBidi" w:cstheme="majorBidi"/>
          <w:color w:val="000000" w:themeColor="text1"/>
          <w:sz w:val="24"/>
          <w:szCs w:val="24"/>
        </w:rPr>
        <w:footnoteReference w:id="60"/>
      </w:r>
    </w:p>
    <w:p w:rsidR="00047FF4" w:rsidRPr="00906D22" w:rsidRDefault="00047FF4" w:rsidP="00047FF4">
      <w:pPr>
        <w:pStyle w:val="Default"/>
        <w:spacing w:line="480" w:lineRule="auto"/>
        <w:ind w:left="709" w:firstLine="567"/>
        <w:rPr>
          <w:rFonts w:asciiTheme="majorBidi" w:hAnsiTheme="majorBidi" w:cstheme="majorBidi"/>
          <w:color w:val="000000" w:themeColor="text1"/>
        </w:rPr>
      </w:pPr>
      <w:r w:rsidRPr="00906D22">
        <w:rPr>
          <w:rFonts w:asciiTheme="majorBidi" w:hAnsiTheme="majorBidi" w:cstheme="majorBidi"/>
          <w:color w:val="000000" w:themeColor="text1"/>
        </w:rPr>
        <w:t>Skripsi yang berjudul “Strategi Pemasaran Dalam Meningkatkan Siklus Hidup Produk (</w:t>
      </w:r>
      <w:r w:rsidRPr="00906D22">
        <w:rPr>
          <w:rFonts w:asciiTheme="majorBidi" w:hAnsiTheme="majorBidi" w:cstheme="majorBidi"/>
          <w:i/>
          <w:iCs/>
          <w:color w:val="000000" w:themeColor="text1"/>
        </w:rPr>
        <w:t>Product Life Cycle</w:t>
      </w:r>
      <w:r w:rsidRPr="00906D22">
        <w:rPr>
          <w:rFonts w:asciiTheme="majorBidi" w:hAnsiTheme="majorBidi" w:cstheme="majorBidi"/>
          <w:color w:val="000000" w:themeColor="text1"/>
        </w:rPr>
        <w:t xml:space="preserve">)” yang ditulis oleh Slamet Widodo. Hasil penelitiannya yaitu setiap produk biasanya mengalami kelahiran dan kematian baik dalam jangka pendek maupun jangka panjang. Suatu produk bisa saja pada suatu waktu sangat disukai banyak orang dan laku keras, namun di lain waktu produk itu tidak laku lagi dijual. Jadi pengertian daur hidup produk yaitu tahapan suatu produk mulai dari lahir, tumbuh, dewasa dan mati. Strategi ini dilaksanakan dengan jalan menetapkan harga yang tinggi untuk memperoleh laba kotor per unit sebanyak mungkin, serta dengan melakukan promosi yang gencar untuk </w:t>
      </w:r>
      <w:r w:rsidRPr="00906D22">
        <w:rPr>
          <w:rFonts w:asciiTheme="majorBidi" w:hAnsiTheme="majorBidi" w:cstheme="majorBidi"/>
          <w:color w:val="000000" w:themeColor="text1"/>
        </w:rPr>
        <w:lastRenderedPageBreak/>
        <w:t>meyakinkan konsumen tentang kualitas produk walau harganya mahal. Cara ini biasanya dipakai untuk mempercepat laju penerobosan pasar. Strategi pemasaran pada pasar yang homogen akan lebih mudah ketimbang pada pasar yang heterogen. Strategi pemasaran pada pasar homogen akan lebih terarah, termasuk menyusun bauran pemasaran yang meliputi produk, harga, distribusi, dan promosi. Tujuan utama pengelompokan pasar adalah untuk membagi pasar yang masih sangat luas menjadi beberapa pasar yang sifatnya homogen.</w:t>
      </w:r>
      <w:r w:rsidRPr="00906D22">
        <w:rPr>
          <w:rStyle w:val="FootnoteReference"/>
          <w:rFonts w:asciiTheme="majorBidi" w:hAnsiTheme="majorBidi" w:cstheme="majorBidi"/>
          <w:color w:val="000000" w:themeColor="text1"/>
        </w:rPr>
        <w:footnoteReference w:id="61"/>
      </w:r>
    </w:p>
    <w:p w:rsidR="00047FF4" w:rsidRPr="00906D22" w:rsidRDefault="00047FF4" w:rsidP="00047FF4">
      <w:pPr>
        <w:autoSpaceDE w:val="0"/>
        <w:autoSpaceDN w:val="0"/>
        <w:adjustRightInd w:val="0"/>
        <w:spacing w:after="0" w:line="480" w:lineRule="auto"/>
        <w:ind w:left="709" w:firstLine="567"/>
        <w:rPr>
          <w:rFonts w:asciiTheme="majorBidi" w:eastAsiaTheme="minorHAns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Skripsi yang berjudul “</w:t>
      </w:r>
      <w:r w:rsidRPr="00906D22">
        <w:rPr>
          <w:rFonts w:asciiTheme="majorBidi" w:eastAsiaTheme="minorHAnsi" w:hAnsiTheme="majorBidi" w:cstheme="majorBidi"/>
          <w:color w:val="000000" w:themeColor="text1"/>
          <w:sz w:val="24"/>
          <w:szCs w:val="24"/>
          <w:lang w:val="id-ID"/>
        </w:rPr>
        <w:t xml:space="preserve">Strategi Pengembangan Produk Unggulan Daerah Berbasis Klaster Di Kota Malang” yang ditulis oleh Niskha Sandrina. Hasil penelitiannya menunjukkan bahwa kriteria yang digunakan untuk menentukan produk unggulan kota Malang adalah (1) produk unik/khas/trade mark daerah; (2) sumbangan terhadap perekonomian daerah; (3) pasar; (4) kondisi input (ketersediaan infrastruktur, sdm, teknologi, modal); (5) kemitraan; (6) dukungan kebijakan dan kelembagaan; (7) dampak terhadap lingkungan; (8) tingkat daya saing. Identifikasi produk unggulan daerah berbasis klaster di Kota Malang dengan metode </w:t>
      </w:r>
      <w:r w:rsidRPr="00906D22">
        <w:rPr>
          <w:rFonts w:asciiTheme="majorBidi" w:eastAsiaTheme="minorHAnsi" w:hAnsiTheme="majorBidi" w:cstheme="majorBidi"/>
          <w:i/>
          <w:iCs/>
          <w:color w:val="000000" w:themeColor="text1"/>
          <w:sz w:val="24"/>
          <w:szCs w:val="24"/>
          <w:lang w:val="id-ID"/>
        </w:rPr>
        <w:t xml:space="preserve">Analythical Hierarchy Process </w:t>
      </w:r>
      <w:r w:rsidRPr="00906D22">
        <w:rPr>
          <w:rFonts w:asciiTheme="majorBidi" w:eastAsiaTheme="minorHAnsi" w:hAnsiTheme="majorBidi" w:cstheme="majorBidi"/>
          <w:color w:val="000000" w:themeColor="text1"/>
          <w:sz w:val="24"/>
          <w:szCs w:val="24"/>
          <w:lang w:val="id-ID"/>
        </w:rPr>
        <w:t xml:space="preserve">menunjukkan hasil bahwa produk unggulan Kota Malang adalah tempe dan keripik tempe dari sentra Sanan. Strategi yang dipilih untuk mengembangkan sentra tempe dan keripik tempe Sanan adalah strategi SO yaitu strategi menggunakan </w:t>
      </w:r>
      <w:r w:rsidRPr="00906D22">
        <w:rPr>
          <w:rFonts w:asciiTheme="majorBidi" w:eastAsiaTheme="minorHAnsi" w:hAnsiTheme="majorBidi" w:cstheme="majorBidi"/>
          <w:color w:val="000000" w:themeColor="text1"/>
          <w:sz w:val="24"/>
          <w:szCs w:val="24"/>
          <w:lang w:val="id-ID"/>
        </w:rPr>
        <w:lastRenderedPageBreak/>
        <w:t>kekuatan untuk memanfaatkan peluang atau strategi yang mendukung kebijakan pertumbuhan agresif (</w:t>
      </w:r>
      <w:r w:rsidRPr="00906D22">
        <w:rPr>
          <w:rFonts w:asciiTheme="majorBidi" w:eastAsiaTheme="minorHAnsi" w:hAnsiTheme="majorBidi" w:cstheme="majorBidi"/>
          <w:i/>
          <w:iCs/>
          <w:color w:val="000000" w:themeColor="text1"/>
          <w:sz w:val="24"/>
          <w:szCs w:val="24"/>
          <w:lang w:val="id-ID"/>
        </w:rPr>
        <w:t>Growth oriented Strategy</w:t>
      </w:r>
      <w:r w:rsidRPr="00906D22">
        <w:rPr>
          <w:rFonts w:asciiTheme="majorBidi" w:eastAsiaTheme="minorHAnsi" w:hAnsiTheme="majorBidi" w:cstheme="majorBidi"/>
          <w:color w:val="000000" w:themeColor="text1"/>
          <w:sz w:val="24"/>
          <w:szCs w:val="24"/>
          <w:lang w:val="id-ID"/>
        </w:rPr>
        <w:t>).</w:t>
      </w:r>
      <w:r w:rsidRPr="00906D22">
        <w:rPr>
          <w:rStyle w:val="FootnoteReference"/>
          <w:rFonts w:asciiTheme="majorBidi" w:eastAsiaTheme="minorHAnsi" w:hAnsiTheme="majorBidi" w:cstheme="majorBidi"/>
          <w:color w:val="000000" w:themeColor="text1"/>
          <w:sz w:val="24"/>
          <w:szCs w:val="24"/>
          <w:lang w:val="id-ID"/>
        </w:rPr>
        <w:footnoteReference w:id="62"/>
      </w:r>
    </w:p>
    <w:p w:rsidR="00047FF4" w:rsidRPr="00906D22" w:rsidRDefault="00047FF4" w:rsidP="00047FF4">
      <w:pPr>
        <w:autoSpaceDE w:val="0"/>
        <w:autoSpaceDN w:val="0"/>
        <w:adjustRightInd w:val="0"/>
        <w:spacing w:after="0" w:line="480" w:lineRule="auto"/>
        <w:ind w:left="709"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Jika dilihat dari penelitian sebelumnya, penelitian kali ini cukup memiliki perbedaan yang sangat signifikan, yaitu peneliti akan berfokus pada strategi pemasaran dan pengembangan produk. Kedua hal tersebut akan dijadikan acuan dalam penelitian ini untuk mengetahui pengaruh terhadap daur hidup produk tas anyaman plastik. </w:t>
      </w:r>
      <w:r w:rsidRPr="00906D22">
        <w:rPr>
          <w:rFonts w:asciiTheme="majorBidi" w:hAnsiTheme="majorBidi" w:cstheme="majorBidi"/>
          <w:color w:val="000000" w:themeColor="text1"/>
          <w:sz w:val="24"/>
          <w:szCs w:val="24"/>
        </w:rPr>
        <w:t xml:space="preserve">Sehingga apabila terdapat kesamaan dengan penelitian sebelumnya </w:t>
      </w:r>
      <w:proofErr w:type="gramStart"/>
      <w:r w:rsidRPr="00906D22">
        <w:rPr>
          <w:rFonts w:asciiTheme="majorBidi" w:hAnsiTheme="majorBidi" w:cstheme="majorBidi"/>
          <w:color w:val="000000" w:themeColor="text1"/>
          <w:sz w:val="24"/>
          <w:szCs w:val="24"/>
        </w:rPr>
        <w:t>akan</w:t>
      </w:r>
      <w:proofErr w:type="gramEnd"/>
      <w:r w:rsidRPr="00906D22">
        <w:rPr>
          <w:rFonts w:asciiTheme="majorBidi" w:hAnsiTheme="majorBidi" w:cstheme="majorBidi"/>
          <w:color w:val="000000" w:themeColor="text1"/>
          <w:sz w:val="24"/>
          <w:szCs w:val="24"/>
        </w:rPr>
        <w:t xml:space="preserve"> digunakan sebag</w:t>
      </w:r>
      <w:r w:rsidRPr="00906D22">
        <w:rPr>
          <w:rFonts w:asciiTheme="majorBidi" w:hAnsiTheme="majorBidi" w:cstheme="majorBidi"/>
          <w:color w:val="000000" w:themeColor="text1"/>
          <w:sz w:val="24"/>
          <w:szCs w:val="24"/>
          <w:lang w:val="id-ID"/>
        </w:rPr>
        <w:t>ai</w:t>
      </w:r>
      <w:r w:rsidRPr="00906D22">
        <w:rPr>
          <w:rFonts w:asciiTheme="majorBidi" w:hAnsiTheme="majorBidi" w:cstheme="majorBidi"/>
          <w:color w:val="000000" w:themeColor="text1"/>
          <w:sz w:val="24"/>
          <w:szCs w:val="24"/>
        </w:rPr>
        <w:t xml:space="preserve"> literatur saja.</w:t>
      </w:r>
    </w:p>
    <w:p w:rsidR="00047FF4" w:rsidRPr="00906D22" w:rsidRDefault="00047FF4" w:rsidP="00047FF4">
      <w:pPr>
        <w:spacing w:line="480" w:lineRule="auto"/>
        <w:ind w:left="709" w:firstLine="731"/>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Penelitian ini melanjutkan karya sebelumnya dari  Putra Dwiyana, Suherman dan Andrian Hero, Noer Aji Febriyanto,Slamet Widodo, dan Niskha </w:t>
      </w:r>
      <w:r w:rsidRPr="00906D22">
        <w:rPr>
          <w:rFonts w:asciiTheme="majorBidi" w:hAnsiTheme="majorBidi" w:cstheme="majorBidi"/>
          <w:bCs/>
          <w:sz w:val="24"/>
          <w:szCs w:val="24"/>
          <w:lang w:val="id-ID"/>
        </w:rPr>
        <w:t>tetapi peneliti mengembangkan teori lain agar ada yang membedakan antara peneliti sebelumnya dengan peneliti sekarang, peneliti mengambil teori dari pendapat Philip Kotler dan Kevin Lane Keller.</w:t>
      </w:r>
    </w:p>
    <w:p w:rsidR="00047FF4" w:rsidRPr="00906D22" w:rsidRDefault="00047FF4" w:rsidP="00047FF4">
      <w:pPr>
        <w:pStyle w:val="ListParagraph"/>
        <w:spacing w:after="0" w:line="480" w:lineRule="auto"/>
        <w:ind w:left="1134"/>
        <w:rPr>
          <w:rFonts w:asciiTheme="majorBidi" w:eastAsia="Calibri" w:hAnsiTheme="majorBidi" w:cstheme="majorBidi"/>
          <w:color w:val="000000" w:themeColor="text1"/>
          <w:sz w:val="24"/>
          <w:szCs w:val="24"/>
          <w:lang w:val="id-ID" w:eastAsia="id-ID"/>
        </w:rPr>
      </w:pPr>
    </w:p>
    <w:p w:rsidR="00047FF4" w:rsidRPr="00C12AA3" w:rsidRDefault="00CD3A0A" w:rsidP="00047FF4">
      <w:pPr>
        <w:ind w:left="2880" w:firstLine="720"/>
        <w:rPr>
          <w:rFonts w:asciiTheme="majorBidi" w:hAnsiTheme="majorBidi" w:cstheme="majorBidi"/>
          <w:lang w:val="id-ID"/>
        </w:rPr>
      </w:pPr>
      <w:r>
        <w:rPr>
          <w:rFonts w:asciiTheme="majorBidi" w:hAnsiTheme="majorBidi" w:cstheme="majorBidi"/>
          <w:noProof/>
          <w:lang w:val="id-ID" w:eastAsia="id-ID"/>
        </w:rPr>
        <mc:AlternateContent>
          <mc:Choice Requires="wps">
            <w:drawing>
              <wp:anchor distT="0" distB="0" distL="114300" distR="114300" simplePos="0" relativeHeight="251674624" behindDoc="0" locked="0" layoutInCell="1" allowOverlap="1">
                <wp:simplePos x="0" y="0"/>
                <wp:positionH relativeFrom="column">
                  <wp:posOffset>4684395</wp:posOffset>
                </wp:positionH>
                <wp:positionV relativeFrom="paragraph">
                  <wp:posOffset>-1011555</wp:posOffset>
                </wp:positionV>
                <wp:extent cx="561975" cy="238125"/>
                <wp:effectExtent l="0" t="2540" r="0" b="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68.85pt;margin-top:-79.65pt;width:44.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" fillcolor="white [3212]" stroked="f"/>
            </w:pict>
          </mc:Fallback>
        </mc:AlternateContent>
      </w:r>
      <w:r>
        <w:rPr>
          <w:rFonts w:asciiTheme="majorBidi" w:hAnsiTheme="majorBidi" w:cstheme="majorBidi"/>
          <w:b/>
          <w:bCs/>
          <w:noProof/>
          <w:color w:val="000000" w:themeColor="text1"/>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4808220</wp:posOffset>
                </wp:positionH>
                <wp:positionV relativeFrom="paragraph">
                  <wp:posOffset>-1021080</wp:posOffset>
                </wp:positionV>
                <wp:extent cx="381000" cy="285750"/>
                <wp:effectExtent l="0" t="2540" r="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78.6pt;margin-top:-80.4pt;width:30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" fillcolor="white [3212]" stroked="f"/>
            </w:pict>
          </mc:Fallback>
        </mc:AlternateContent>
      </w:r>
      <w:r w:rsidR="00047FF4" w:rsidRPr="00906D22">
        <w:rPr>
          <w:rFonts w:asciiTheme="majorBidi" w:hAnsiTheme="majorBidi" w:cstheme="majorBidi"/>
          <w:b/>
          <w:bCs/>
          <w:color w:val="000000" w:themeColor="text1"/>
          <w:sz w:val="24"/>
          <w:szCs w:val="24"/>
          <w:lang w:val="id-ID"/>
        </w:rPr>
        <w:t>BAB III</w:t>
      </w:r>
    </w:p>
    <w:p w:rsidR="00047FF4" w:rsidRPr="00906D22" w:rsidRDefault="00047FF4" w:rsidP="00047FF4">
      <w:pPr>
        <w:spacing w:after="0" w:line="480" w:lineRule="auto"/>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METODE PENELITIAN</w:t>
      </w:r>
    </w:p>
    <w:p w:rsidR="00047FF4" w:rsidRPr="00906D22" w:rsidRDefault="00047FF4" w:rsidP="00047FF4">
      <w:pPr>
        <w:pStyle w:val="ListParagraph"/>
        <w:spacing w:after="0" w:line="480" w:lineRule="auto"/>
        <w:rPr>
          <w:rFonts w:asciiTheme="majorBidi" w:hAnsiTheme="majorBidi" w:cstheme="majorBidi"/>
          <w:b/>
          <w:bCs/>
          <w:color w:val="000000" w:themeColor="text1"/>
          <w:sz w:val="24"/>
          <w:szCs w:val="24"/>
          <w:lang w:val="id-ID"/>
        </w:rPr>
      </w:pPr>
    </w:p>
    <w:p w:rsidR="00047FF4" w:rsidRPr="00906D22" w:rsidRDefault="00047FF4" w:rsidP="00047FF4">
      <w:pPr>
        <w:pStyle w:val="ListParagraph"/>
        <w:numPr>
          <w:ilvl w:val="5"/>
          <w:numId w:val="21"/>
        </w:numPr>
        <w:spacing w:after="0" w:line="480" w:lineRule="auto"/>
        <w:ind w:left="709"/>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Metode Penelitian</w:t>
      </w:r>
    </w:p>
    <w:p w:rsidR="00047FF4" w:rsidRPr="00906D22" w:rsidRDefault="00047FF4" w:rsidP="00047FF4">
      <w:pPr>
        <w:pStyle w:val="ListParagraph"/>
        <w:numPr>
          <w:ilvl w:val="0"/>
          <w:numId w:val="24"/>
        </w:numPr>
        <w:spacing w:after="0" w:line="480" w:lineRule="auto"/>
        <w:ind w:left="1134"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lang w:val="id-ID"/>
        </w:rPr>
        <w:t>Jenis dan Pendekatan Penelitian</w:t>
      </w:r>
    </w:p>
    <w:p w:rsidR="00047FF4" w:rsidRPr="00906D22" w:rsidRDefault="00047FF4" w:rsidP="00047FF4">
      <w:pPr>
        <w:pStyle w:val="ListParagraph"/>
        <w:numPr>
          <w:ilvl w:val="4"/>
          <w:numId w:val="5"/>
        </w:numPr>
        <w:spacing w:after="0" w:line="480" w:lineRule="auto"/>
        <w:ind w:left="1418" w:hanging="284"/>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lang w:val="id-ID"/>
        </w:rPr>
        <w:t>Jenis Data</w:t>
      </w:r>
    </w:p>
    <w:p w:rsidR="00047FF4" w:rsidRPr="00906D22" w:rsidRDefault="00047FF4" w:rsidP="00047FF4">
      <w:pPr>
        <w:autoSpaceDE w:val="0"/>
        <w:autoSpaceDN w:val="0"/>
        <w:adjustRightInd w:val="0"/>
        <w:spacing w:after="0" w:line="480" w:lineRule="auto"/>
        <w:ind w:left="1418" w:firstLine="567"/>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lastRenderedPageBreak/>
        <w:t>Jenis penelitian ini adalah penelitian lapangan (</w:t>
      </w:r>
      <w:r w:rsidRPr="00906D22">
        <w:rPr>
          <w:rFonts w:asciiTheme="majorBidi" w:eastAsiaTheme="minorHAnsi" w:hAnsiTheme="majorBidi" w:cstheme="majorBidi"/>
          <w:i/>
          <w:iCs/>
          <w:sz w:val="24"/>
          <w:szCs w:val="24"/>
          <w:lang w:val="id-ID"/>
        </w:rPr>
        <w:t>field research</w:t>
      </w:r>
      <w:r w:rsidRPr="00906D22">
        <w:rPr>
          <w:rFonts w:asciiTheme="majorBidi" w:eastAsiaTheme="minorHAnsi" w:hAnsiTheme="majorBidi" w:cstheme="majorBidi"/>
          <w:sz w:val="24"/>
          <w:szCs w:val="24"/>
          <w:lang w:val="id-ID"/>
        </w:rPr>
        <w:t>) yakni pengamatan langsung ke objek yang diteliti guna mendapatkan data yang relevan. Penelitian ini termasuk penelitian kuantitatif dimana peneliti dapat menentukan hanya beberapa variabel saja dari objek yang diteliti kemudian dapat membuat instrumen untuk mengukurnya.</w:t>
      </w:r>
      <w:r w:rsidRPr="00906D22">
        <w:rPr>
          <w:rStyle w:val="FootnoteReference"/>
          <w:rFonts w:asciiTheme="majorBidi" w:eastAsiaTheme="minorHAnsi" w:hAnsiTheme="majorBidi" w:cstheme="majorBidi"/>
          <w:sz w:val="24"/>
          <w:szCs w:val="24"/>
          <w:lang w:val="id-ID"/>
        </w:rPr>
        <w:footnoteReference w:id="63"/>
      </w:r>
    </w:p>
    <w:p w:rsidR="00047FF4" w:rsidRPr="00906D22" w:rsidRDefault="00047FF4" w:rsidP="00047FF4">
      <w:pPr>
        <w:autoSpaceDE w:val="0"/>
        <w:autoSpaceDN w:val="0"/>
        <w:adjustRightInd w:val="0"/>
        <w:spacing w:after="0" w:line="480" w:lineRule="auto"/>
        <w:ind w:left="1418" w:firstLine="567"/>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t>Penelitian kuantitatif banyak dituntut menggunakan angka, mulai dari pengumpulan data, penafsiran terhadap data tersebut, serta penampilan dari hasilnya. Demikian juga pemahaman akan kesimpulan penelitian akan lebih baik apabila juga disertai dengan tabel, grafik, bagan, gambar atau tampilan lain.</w:t>
      </w:r>
      <w:r w:rsidRPr="00906D22">
        <w:rPr>
          <w:rStyle w:val="FootnoteReference"/>
          <w:rFonts w:asciiTheme="majorBidi" w:eastAsiaTheme="minorHAnsi" w:hAnsiTheme="majorBidi" w:cstheme="majorBidi"/>
          <w:sz w:val="24"/>
          <w:szCs w:val="24"/>
          <w:lang w:val="id-ID"/>
        </w:rPr>
        <w:footnoteReference w:id="64"/>
      </w:r>
    </w:p>
    <w:p w:rsidR="00047FF4" w:rsidRPr="00906D22" w:rsidRDefault="00047FF4" w:rsidP="00047FF4">
      <w:pPr>
        <w:pStyle w:val="ListParagraph"/>
        <w:numPr>
          <w:ilvl w:val="4"/>
          <w:numId w:val="5"/>
        </w:numPr>
        <w:autoSpaceDE w:val="0"/>
        <w:autoSpaceDN w:val="0"/>
        <w:adjustRightInd w:val="0"/>
        <w:spacing w:after="0" w:line="480" w:lineRule="auto"/>
        <w:ind w:left="1418" w:hanging="284"/>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t>Pendekatan Penelitian</w:t>
      </w:r>
    </w:p>
    <w:p w:rsidR="00047FF4" w:rsidRPr="00651D79" w:rsidRDefault="00047FF4" w:rsidP="00047FF4">
      <w:pPr>
        <w:pStyle w:val="ListParagraph"/>
        <w:autoSpaceDE w:val="0"/>
        <w:autoSpaceDN w:val="0"/>
        <w:adjustRightInd w:val="0"/>
        <w:spacing w:after="0" w:line="480" w:lineRule="auto"/>
        <w:ind w:left="1440" w:firstLine="545"/>
        <w:rPr>
          <w:rFonts w:asciiTheme="majorBidi" w:hAnsiTheme="majorBidi" w:cstheme="majorBidi"/>
          <w:sz w:val="24"/>
          <w:szCs w:val="24"/>
          <w:lang w:val="id-ID"/>
        </w:rPr>
        <w:sectPr w:rsidR="00047FF4" w:rsidRPr="00651D79" w:rsidSect="00047FF4">
          <w:headerReference w:type="even" r:id="rId21"/>
          <w:headerReference w:type="default" r:id="rId22"/>
          <w:headerReference w:type="first" r:id="rId23"/>
          <w:footnotePr>
            <w:numRestart w:val="eachSect"/>
          </w:footnotePr>
          <w:pgSz w:w="11906" w:h="16838"/>
          <w:pgMar w:top="2268" w:right="1701" w:bottom="1701" w:left="2268" w:header="708" w:footer="708" w:gutter="0"/>
          <w:cols w:space="708"/>
          <w:titlePg/>
          <w:docGrid w:linePitch="360"/>
        </w:sectPr>
      </w:pPr>
      <w:proofErr w:type="gramStart"/>
      <w:r w:rsidRPr="00906D22">
        <w:rPr>
          <w:rFonts w:asciiTheme="majorBidi" w:hAnsiTheme="majorBidi" w:cstheme="majorBidi"/>
          <w:sz w:val="24"/>
          <w:szCs w:val="24"/>
        </w:rPr>
        <w:t>Dalam penelitian ini pendekatan yang digunakan peneliti adalah pendekatan kuantitatif.</w:t>
      </w:r>
      <w:proofErr w:type="gramEnd"/>
      <w:r w:rsidRPr="00906D22">
        <w:rPr>
          <w:rFonts w:asciiTheme="majorBidi" w:hAnsiTheme="majorBidi" w:cstheme="majorBidi"/>
          <w:sz w:val="24"/>
          <w:szCs w:val="24"/>
        </w:rPr>
        <w:t xml:space="preserve"> Pendekatan kuantitatif adalah salah satu jenis kegiatan penelitian yang sp</w:t>
      </w:r>
      <w:r>
        <w:rPr>
          <w:rFonts w:asciiTheme="majorBidi" w:hAnsiTheme="majorBidi" w:cstheme="majorBidi"/>
          <w:sz w:val="24"/>
          <w:szCs w:val="24"/>
        </w:rPr>
        <w:t>esifikasinya adalah sistematis</w:t>
      </w:r>
    </w:p>
    <w:p w:rsidR="00047FF4" w:rsidRPr="00594ED3" w:rsidRDefault="00047FF4" w:rsidP="00047FF4">
      <w:pPr>
        <w:autoSpaceDE w:val="0"/>
        <w:autoSpaceDN w:val="0"/>
        <w:adjustRightInd w:val="0"/>
        <w:spacing w:after="0" w:line="480" w:lineRule="auto"/>
        <w:ind w:left="1418"/>
        <w:rPr>
          <w:rFonts w:asciiTheme="majorBidi" w:eastAsiaTheme="minorHAnsi" w:hAnsiTheme="majorBidi" w:cstheme="majorBidi"/>
          <w:sz w:val="24"/>
          <w:szCs w:val="24"/>
          <w:lang w:val="id-ID"/>
        </w:rPr>
      </w:pPr>
      <w:proofErr w:type="gramStart"/>
      <w:r w:rsidRPr="00594ED3">
        <w:rPr>
          <w:rFonts w:asciiTheme="majorBidi" w:hAnsiTheme="majorBidi" w:cstheme="majorBidi"/>
          <w:sz w:val="24"/>
          <w:szCs w:val="24"/>
        </w:rPr>
        <w:lastRenderedPageBreak/>
        <w:t>terencana</w:t>
      </w:r>
      <w:proofErr w:type="gramEnd"/>
      <w:r w:rsidRPr="00594ED3">
        <w:rPr>
          <w:rFonts w:asciiTheme="majorBidi" w:hAnsiTheme="majorBidi" w:cstheme="majorBidi"/>
          <w:sz w:val="24"/>
          <w:szCs w:val="24"/>
        </w:rPr>
        <w:t xml:space="preserve">, dan terstruktur dengan jelas sejak awal hingga pembuatan desain penelitian, baik tentang tujuan penelitian, subjek penelitian, objek penelitian, sampel data, sumber data, maupun metodologinya (mulai pengumpulan data hingga analisis data). </w:t>
      </w:r>
    </w:p>
    <w:p w:rsidR="00047FF4" w:rsidRPr="00906D22" w:rsidRDefault="00047FF4" w:rsidP="00047FF4">
      <w:pPr>
        <w:pStyle w:val="ListParagraph"/>
        <w:numPr>
          <w:ilvl w:val="0"/>
          <w:numId w:val="24"/>
        </w:numPr>
        <w:spacing w:after="0" w:line="480" w:lineRule="auto"/>
        <w:ind w:left="1134"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lang w:val="id-ID"/>
        </w:rPr>
        <w:t>Lokasi dan Periode Penelitian</w:t>
      </w:r>
    </w:p>
    <w:p w:rsidR="00047FF4" w:rsidRPr="00906D22" w:rsidRDefault="00047FF4" w:rsidP="00047FF4">
      <w:pPr>
        <w:pStyle w:val="ListParagraph"/>
        <w:spacing w:after="0" w:line="480" w:lineRule="auto"/>
        <w:ind w:left="1134" w:firstLine="306"/>
        <w:rPr>
          <w:rFonts w:asciiTheme="majorBidi" w:hAnsiTheme="majorBidi" w:cstheme="majorBidi"/>
          <w:b/>
          <w:bCs/>
          <w:color w:val="000000" w:themeColor="text1"/>
          <w:sz w:val="24"/>
          <w:szCs w:val="24"/>
          <w:lang w:val="id-ID"/>
        </w:rPr>
      </w:pPr>
      <w:proofErr w:type="gramStart"/>
      <w:r w:rsidRPr="00906D22">
        <w:rPr>
          <w:rFonts w:asciiTheme="majorBidi" w:hAnsiTheme="majorBidi" w:cstheme="majorBidi"/>
          <w:sz w:val="24"/>
          <w:szCs w:val="24"/>
        </w:rPr>
        <w:t>Adapun lokasi penelitian ini di</w:t>
      </w:r>
      <w:r w:rsidRPr="00906D22">
        <w:rPr>
          <w:rFonts w:asciiTheme="majorBidi" w:hAnsiTheme="majorBidi" w:cstheme="majorBidi"/>
          <w:sz w:val="24"/>
          <w:szCs w:val="24"/>
          <w:lang w:val="id-ID"/>
        </w:rPr>
        <w:t xml:space="preserve"> Desa Mojomati Kecamatan</w:t>
      </w:r>
      <w:r w:rsidRPr="00906D22">
        <w:rPr>
          <w:rFonts w:asciiTheme="majorBidi" w:hAnsiTheme="majorBidi" w:cstheme="majorBidi"/>
          <w:sz w:val="24"/>
          <w:szCs w:val="24"/>
        </w:rPr>
        <w:t xml:space="preserve"> </w:t>
      </w:r>
      <w:r w:rsidRPr="00906D22">
        <w:rPr>
          <w:rFonts w:asciiTheme="majorBidi" w:hAnsiTheme="majorBidi" w:cstheme="majorBidi"/>
          <w:sz w:val="24"/>
          <w:szCs w:val="24"/>
          <w:lang w:val="id-ID"/>
        </w:rPr>
        <w:t>Jetis Kabupaten Ponorogo</w:t>
      </w:r>
      <w:r w:rsidRPr="00906D22">
        <w:rPr>
          <w:rFonts w:asciiTheme="majorBidi" w:hAnsiTheme="majorBidi" w:cstheme="majorBidi"/>
          <w:sz w:val="24"/>
          <w:szCs w:val="24"/>
        </w:rPr>
        <w:t>.</w:t>
      </w:r>
      <w:proofErr w:type="gramEnd"/>
      <w:r w:rsidRPr="00906D22">
        <w:rPr>
          <w:rFonts w:asciiTheme="majorBidi" w:hAnsiTheme="majorBidi" w:cstheme="majorBidi"/>
          <w:sz w:val="24"/>
          <w:szCs w:val="24"/>
        </w:rPr>
        <w:t xml:space="preserve"> Objek penelitian kali ini adalah</w:t>
      </w:r>
      <w:r w:rsidRPr="00906D22">
        <w:rPr>
          <w:rFonts w:asciiTheme="majorBidi" w:hAnsiTheme="majorBidi" w:cstheme="majorBidi"/>
          <w:sz w:val="24"/>
          <w:szCs w:val="24"/>
          <w:lang w:val="id-ID"/>
        </w:rPr>
        <w:t xml:space="preserve"> daur hidup produk </w:t>
      </w:r>
      <w:proofErr w:type="gramStart"/>
      <w:r w:rsidRPr="00906D22">
        <w:rPr>
          <w:rFonts w:asciiTheme="majorBidi" w:hAnsiTheme="majorBidi" w:cstheme="majorBidi"/>
          <w:sz w:val="24"/>
          <w:szCs w:val="24"/>
          <w:lang w:val="id-ID"/>
        </w:rPr>
        <w:t>tas</w:t>
      </w:r>
      <w:proofErr w:type="gramEnd"/>
      <w:r w:rsidRPr="00906D22">
        <w:rPr>
          <w:rFonts w:asciiTheme="majorBidi" w:hAnsiTheme="majorBidi" w:cstheme="majorBidi"/>
          <w:sz w:val="24"/>
          <w:szCs w:val="24"/>
          <w:lang w:val="id-ID"/>
        </w:rPr>
        <w:t xml:space="preserve"> anyaman plastik</w:t>
      </w:r>
      <w:r w:rsidRPr="00906D22">
        <w:rPr>
          <w:rFonts w:asciiTheme="majorBidi" w:hAnsiTheme="majorBidi" w:cstheme="majorBidi"/>
          <w:sz w:val="24"/>
          <w:szCs w:val="24"/>
        </w:rPr>
        <w:t xml:space="preserve">. Penelitian lebih banyak dilakukan di </w:t>
      </w:r>
      <w:r w:rsidRPr="00906D22">
        <w:rPr>
          <w:rFonts w:asciiTheme="majorBidi" w:hAnsiTheme="majorBidi" w:cstheme="majorBidi"/>
          <w:sz w:val="24"/>
          <w:szCs w:val="24"/>
          <w:lang w:val="id-ID"/>
        </w:rPr>
        <w:t xml:space="preserve">lapangan </w:t>
      </w:r>
      <w:r w:rsidRPr="00906D22">
        <w:rPr>
          <w:rFonts w:asciiTheme="majorBidi" w:hAnsiTheme="majorBidi" w:cstheme="majorBidi"/>
          <w:sz w:val="24"/>
          <w:szCs w:val="24"/>
        </w:rPr>
        <w:t xml:space="preserve">karena data yang yang diperlukan dalam penelitian lebih banyak didapat dari </w:t>
      </w:r>
      <w:r w:rsidRPr="00906D22">
        <w:rPr>
          <w:rFonts w:asciiTheme="majorBidi" w:hAnsiTheme="majorBidi" w:cstheme="majorBidi"/>
          <w:sz w:val="24"/>
          <w:szCs w:val="24"/>
          <w:lang w:val="id-ID"/>
        </w:rPr>
        <w:t xml:space="preserve">lapangan </w:t>
      </w:r>
      <w:r w:rsidRPr="00906D22">
        <w:rPr>
          <w:rFonts w:asciiTheme="majorBidi" w:hAnsiTheme="majorBidi" w:cstheme="majorBidi"/>
          <w:sz w:val="24"/>
          <w:szCs w:val="24"/>
        </w:rPr>
        <w:t xml:space="preserve">dengan wawancara berbagai pihak terkait di sekitar objek yang </w:t>
      </w:r>
      <w:proofErr w:type="gramStart"/>
      <w:r w:rsidRPr="00906D22">
        <w:rPr>
          <w:rFonts w:asciiTheme="majorBidi" w:hAnsiTheme="majorBidi" w:cstheme="majorBidi"/>
          <w:sz w:val="24"/>
          <w:szCs w:val="24"/>
        </w:rPr>
        <w:t>akan</w:t>
      </w:r>
      <w:proofErr w:type="gramEnd"/>
      <w:r w:rsidRPr="00906D22">
        <w:rPr>
          <w:rFonts w:asciiTheme="majorBidi" w:hAnsiTheme="majorBidi" w:cstheme="majorBidi"/>
          <w:sz w:val="24"/>
          <w:szCs w:val="24"/>
        </w:rPr>
        <w:t xml:space="preserve"> diteliti. </w:t>
      </w:r>
      <w:r w:rsidRPr="00906D22">
        <w:rPr>
          <w:rFonts w:asciiTheme="majorBidi" w:hAnsiTheme="majorBidi" w:cstheme="majorBidi"/>
          <w:sz w:val="24"/>
          <w:szCs w:val="24"/>
          <w:lang w:val="id-ID"/>
        </w:rPr>
        <w:t>Periode penelitian ini kurang lebih selama 3 bulan.</w:t>
      </w:r>
    </w:p>
    <w:p w:rsidR="00047FF4" w:rsidRPr="00906D22" w:rsidRDefault="00047FF4" w:rsidP="00047FF4">
      <w:pPr>
        <w:pStyle w:val="ListParagraph"/>
        <w:numPr>
          <w:ilvl w:val="0"/>
          <w:numId w:val="24"/>
        </w:numPr>
        <w:spacing w:after="0" w:line="480" w:lineRule="auto"/>
        <w:ind w:left="1134"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Rancangan Penelitian</w:t>
      </w:r>
    </w:p>
    <w:p w:rsidR="00047FF4" w:rsidRPr="00906D22" w:rsidRDefault="00CD3A0A" w:rsidP="00047FF4">
      <w:pPr>
        <w:pStyle w:val="ListParagraph"/>
        <w:spacing w:line="480" w:lineRule="auto"/>
        <w:ind w:left="1134" w:firstLine="567"/>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2274570</wp:posOffset>
                </wp:positionH>
                <wp:positionV relativeFrom="paragraph">
                  <wp:posOffset>3823970</wp:posOffset>
                </wp:positionV>
                <wp:extent cx="438150" cy="266700"/>
                <wp:effectExtent l="0" t="0" r="0" b="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9.1pt;margin-top:301.1pt;width:34.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" fillcolor="white [3212]" stroked="f"/>
            </w:pict>
          </mc:Fallback>
        </mc:AlternateContent>
      </w:r>
      <w:proofErr w:type="gramStart"/>
      <w:r w:rsidR="00047FF4" w:rsidRPr="00906D22">
        <w:rPr>
          <w:rFonts w:asciiTheme="majorBidi" w:hAnsiTheme="majorBidi" w:cstheme="majorBidi"/>
          <w:color w:val="000000" w:themeColor="text1"/>
          <w:sz w:val="24"/>
          <w:szCs w:val="24"/>
        </w:rPr>
        <w:t>Penelitian ini dilaksanakan di</w:t>
      </w:r>
      <w:r w:rsidR="00047FF4" w:rsidRPr="00906D22">
        <w:rPr>
          <w:rFonts w:asciiTheme="majorBidi" w:hAnsiTheme="majorBidi" w:cstheme="majorBidi"/>
          <w:color w:val="000000" w:themeColor="text1"/>
          <w:sz w:val="24"/>
          <w:szCs w:val="24"/>
          <w:lang w:val="id-ID"/>
        </w:rPr>
        <w:t xml:space="preserve"> Desa Mojomati </w:t>
      </w:r>
      <w:r w:rsidR="00047FF4" w:rsidRPr="00906D22">
        <w:rPr>
          <w:rFonts w:asciiTheme="majorBidi" w:hAnsiTheme="majorBidi" w:cstheme="majorBidi"/>
          <w:color w:val="000000" w:themeColor="text1"/>
          <w:sz w:val="24"/>
          <w:szCs w:val="24"/>
        </w:rPr>
        <w:t>Kecamatan Jetis, Kabupaten Ponorogo.</w:t>
      </w:r>
      <w:proofErr w:type="gramEnd"/>
      <w:r w:rsidR="00047FF4" w:rsidRPr="00906D22">
        <w:rPr>
          <w:rFonts w:asciiTheme="majorBidi" w:hAnsiTheme="majorBidi" w:cstheme="majorBidi"/>
          <w:color w:val="000000" w:themeColor="text1"/>
          <w:sz w:val="24"/>
          <w:szCs w:val="24"/>
        </w:rPr>
        <w:t xml:space="preserve"> Pertimbangan pemilihan lokasi penelitian disini adalah</w:t>
      </w:r>
      <w:r w:rsidR="00047FF4" w:rsidRPr="00906D22">
        <w:rPr>
          <w:rFonts w:asciiTheme="majorBidi" w:hAnsiTheme="majorBidi" w:cstheme="majorBidi"/>
          <w:color w:val="000000" w:themeColor="text1"/>
          <w:sz w:val="24"/>
          <w:szCs w:val="24"/>
          <w:lang w:val="id-ID"/>
        </w:rPr>
        <w:t xml:space="preserve"> banyaknya ibu rumah tangga yang menjadi pengrajin </w:t>
      </w:r>
      <w:proofErr w:type="gramStart"/>
      <w:r w:rsidR="00047FF4" w:rsidRPr="00906D22">
        <w:rPr>
          <w:rFonts w:asciiTheme="majorBidi" w:hAnsiTheme="majorBidi" w:cstheme="majorBidi"/>
          <w:color w:val="000000" w:themeColor="text1"/>
          <w:sz w:val="24"/>
          <w:szCs w:val="24"/>
          <w:lang w:val="id-ID"/>
        </w:rPr>
        <w:t>tas</w:t>
      </w:r>
      <w:proofErr w:type="gramEnd"/>
      <w:r w:rsidR="00047FF4" w:rsidRPr="00906D22">
        <w:rPr>
          <w:rFonts w:asciiTheme="majorBidi" w:hAnsiTheme="majorBidi" w:cstheme="majorBidi"/>
          <w:color w:val="000000" w:themeColor="text1"/>
          <w:sz w:val="24"/>
          <w:szCs w:val="24"/>
          <w:lang w:val="id-ID"/>
        </w:rPr>
        <w:t xml:space="preserve"> anyaman plastik dan berpotensi menumbuhkan ekonomi masyarakat desa Mojomati</w:t>
      </w:r>
      <w:r w:rsidR="00047FF4" w:rsidRPr="00906D22">
        <w:rPr>
          <w:rFonts w:asciiTheme="majorBidi" w:hAnsiTheme="majorBidi" w:cstheme="majorBidi"/>
          <w:b/>
          <w:bCs/>
          <w:color w:val="000000" w:themeColor="text1"/>
          <w:sz w:val="24"/>
          <w:szCs w:val="24"/>
        </w:rPr>
        <w:t xml:space="preserve">. </w:t>
      </w:r>
      <w:r w:rsidR="00047FF4" w:rsidRPr="00906D22">
        <w:rPr>
          <w:rFonts w:asciiTheme="majorBidi" w:hAnsiTheme="majorBidi" w:cstheme="majorBidi"/>
          <w:color w:val="000000" w:themeColor="text1"/>
          <w:sz w:val="24"/>
          <w:szCs w:val="24"/>
          <w:lang w:val="id-ID"/>
        </w:rPr>
        <w:t>Pengrajin tas tersebut sudah melakukan strategi pemasaran yang berbeda-beda dari zaman ke zaman dan melakukan perbaikan produk untuk meningkatkan volume penjualan serta berusaha mempertahankan daur hidup produk tas anyaman plastik. Namun usaha tersebut masih belum merubah tingkat penjualan produk dan masih pada tahap stagnan.</w:t>
      </w:r>
    </w:p>
    <w:p w:rsidR="00047FF4" w:rsidRPr="000866D7" w:rsidRDefault="00047FF4" w:rsidP="00047FF4">
      <w:pPr>
        <w:rPr>
          <w:rFonts w:asciiTheme="majorBidi" w:hAnsiTheme="majorBidi" w:cstheme="majorBidi"/>
          <w:sz w:val="24"/>
          <w:szCs w:val="24"/>
          <w:lang w:val="id-ID"/>
        </w:rPr>
        <w:sectPr w:rsidR="00047FF4" w:rsidRPr="000866D7" w:rsidSect="00047FF4">
          <w:headerReference w:type="even" r:id="rId24"/>
          <w:headerReference w:type="default" r:id="rId25"/>
          <w:headerReference w:type="first" r:id="rId26"/>
          <w:footerReference w:type="first" r:id="rId27"/>
          <w:footnotePr>
            <w:numRestart w:val="eachSect"/>
          </w:footnotePr>
          <w:pgSz w:w="11906" w:h="16838"/>
          <w:pgMar w:top="2268" w:right="1701" w:bottom="1701" w:left="2268" w:header="708" w:footer="708" w:gutter="0"/>
          <w:cols w:space="708"/>
          <w:titlePg/>
          <w:docGrid w:linePitch="360"/>
        </w:sectPr>
      </w:pPr>
    </w:p>
    <w:p w:rsidR="00047FF4" w:rsidRPr="00906D22" w:rsidRDefault="00047FF4" w:rsidP="00047FF4">
      <w:pPr>
        <w:pStyle w:val="ListParagraph"/>
        <w:numPr>
          <w:ilvl w:val="0"/>
          <w:numId w:val="24"/>
        </w:numPr>
        <w:spacing w:after="0" w:line="480" w:lineRule="auto"/>
        <w:ind w:left="1134"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lastRenderedPageBreak/>
        <w:t>Variabel Penelitian dan Definisi Operasional</w:t>
      </w:r>
    </w:p>
    <w:p w:rsidR="00047FF4" w:rsidRPr="00906D22" w:rsidRDefault="00047FF4" w:rsidP="00047FF4">
      <w:pPr>
        <w:pStyle w:val="ListParagraph"/>
        <w:numPr>
          <w:ilvl w:val="0"/>
          <w:numId w:val="25"/>
        </w:numPr>
        <w:spacing w:after="0" w:line="480" w:lineRule="auto"/>
        <w:ind w:left="1418" w:hanging="284"/>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Variabel Penelitian</w:t>
      </w:r>
    </w:p>
    <w:p w:rsidR="00047FF4" w:rsidRPr="00906D22" w:rsidRDefault="00047FF4" w:rsidP="00047FF4">
      <w:pPr>
        <w:pStyle w:val="ListParagraph"/>
        <w:spacing w:line="480" w:lineRule="auto"/>
        <w:ind w:left="1440" w:firstLine="54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 xml:space="preserve">Variabel penelitian </w:t>
      </w:r>
      <w:r>
        <w:rPr>
          <w:rFonts w:asciiTheme="majorBidi" w:hAnsiTheme="majorBidi" w:cstheme="majorBidi"/>
          <w:color w:val="000000" w:themeColor="text1"/>
          <w:sz w:val="24"/>
          <w:szCs w:val="24"/>
          <w:lang w:val="id-ID"/>
        </w:rPr>
        <w:t xml:space="preserve">digunakan untuk </w:t>
      </w:r>
      <w:r w:rsidRPr="00906D22">
        <w:rPr>
          <w:rFonts w:asciiTheme="majorBidi" w:hAnsiTheme="majorBidi" w:cstheme="majorBidi"/>
          <w:color w:val="000000" w:themeColor="text1"/>
          <w:sz w:val="24"/>
          <w:szCs w:val="24"/>
        </w:rPr>
        <w:t>atribut seseorang, atau objek yang mempunyai variasi antara satu orang dengan yang lain atau satu objek dengan objek yang lain.</w:t>
      </w:r>
      <w:r w:rsidRPr="00906D22">
        <w:rPr>
          <w:rStyle w:val="FootnoteReference"/>
          <w:rFonts w:asciiTheme="majorBidi" w:hAnsiTheme="majorBidi" w:cstheme="majorBidi"/>
          <w:color w:val="000000" w:themeColor="text1"/>
          <w:sz w:val="24"/>
          <w:szCs w:val="24"/>
        </w:rPr>
        <w:footnoteReference w:id="65"/>
      </w:r>
      <w:r w:rsidRPr="00906D22">
        <w:rPr>
          <w:rFonts w:asciiTheme="majorBidi" w:hAnsiTheme="majorBidi" w:cstheme="majorBidi"/>
          <w:color w:val="000000" w:themeColor="text1"/>
          <w:sz w:val="24"/>
          <w:szCs w:val="24"/>
          <w:lang w:val="id-ID"/>
        </w:rPr>
        <w:t xml:space="preserve"> </w:t>
      </w:r>
      <w:proofErr w:type="gramStart"/>
      <w:r w:rsidRPr="00906D22">
        <w:rPr>
          <w:rFonts w:asciiTheme="majorBidi" w:hAnsiTheme="majorBidi" w:cstheme="majorBidi"/>
          <w:color w:val="000000" w:themeColor="text1"/>
          <w:sz w:val="24"/>
          <w:szCs w:val="24"/>
        </w:rPr>
        <w:t>Secara singkat variabel dapat didefinisikan sebagai konsep yang memiliki variasi atau memiliki lebih dari satu nilai.</w:t>
      </w:r>
      <w:proofErr w:type="gramEnd"/>
      <w:r w:rsidRPr="00906D22">
        <w:rPr>
          <w:rStyle w:val="FootnoteReference"/>
          <w:rFonts w:asciiTheme="majorBidi" w:hAnsiTheme="majorBidi" w:cstheme="majorBidi"/>
          <w:color w:val="000000" w:themeColor="text1"/>
          <w:sz w:val="24"/>
          <w:szCs w:val="24"/>
        </w:rPr>
        <w:footnoteReference w:id="66"/>
      </w:r>
      <w:proofErr w:type="gramStart"/>
      <w:r w:rsidRPr="00906D22">
        <w:rPr>
          <w:rFonts w:asciiTheme="majorBidi" w:hAnsiTheme="majorBidi" w:cstheme="majorBidi"/>
          <w:color w:val="000000" w:themeColor="text1"/>
          <w:sz w:val="24"/>
          <w:szCs w:val="24"/>
        </w:rPr>
        <w:t>Variabel dalam penelitian ini ada dua macam yaitu variabel independen dan variabel dependen.</w:t>
      </w:r>
      <w:proofErr w:type="gramEnd"/>
    </w:p>
    <w:p w:rsidR="00047FF4" w:rsidRPr="00906D22" w:rsidRDefault="00047FF4" w:rsidP="00047FF4">
      <w:pPr>
        <w:pStyle w:val="ListParagraph"/>
        <w:numPr>
          <w:ilvl w:val="0"/>
          <w:numId w:val="26"/>
        </w:numPr>
        <w:spacing w:after="0" w:line="480" w:lineRule="auto"/>
        <w:ind w:left="1701" w:hanging="283"/>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Variabel Independen</w:t>
      </w:r>
    </w:p>
    <w:p w:rsidR="00047FF4" w:rsidRPr="00906D22" w:rsidRDefault="00047FF4" w:rsidP="00047FF4">
      <w:pPr>
        <w:pStyle w:val="ListParagraph"/>
        <w:spacing w:line="480" w:lineRule="auto"/>
        <w:ind w:left="1701" w:firstLine="567"/>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t>Variabel independen atau disebut variabel bebas</w:t>
      </w:r>
      <w:r w:rsidRPr="00906D22">
        <w:rPr>
          <w:rFonts w:asciiTheme="majorBidi" w:hAnsiTheme="majorBidi" w:cstheme="majorBidi"/>
          <w:color w:val="000000" w:themeColor="text1"/>
          <w:sz w:val="24"/>
          <w:szCs w:val="24"/>
          <w:lang w:val="id-ID"/>
        </w:rPr>
        <w:t>.</w:t>
      </w:r>
      <w:proofErr w:type="gramEnd"/>
      <w:r w:rsidRPr="00906D22">
        <w:rPr>
          <w:rFonts w:asciiTheme="majorBidi" w:hAnsiTheme="majorBidi" w:cstheme="majorBidi"/>
          <w:color w:val="000000" w:themeColor="text1"/>
          <w:sz w:val="24"/>
          <w:szCs w:val="24"/>
          <w:lang w:val="id-ID"/>
        </w:rPr>
        <w:t xml:space="preserve"> </w:t>
      </w:r>
      <w:proofErr w:type="gramStart"/>
      <w:r w:rsidRPr="00906D22">
        <w:rPr>
          <w:rFonts w:asciiTheme="majorBidi" w:hAnsiTheme="majorBidi" w:cstheme="majorBidi"/>
          <w:color w:val="000000" w:themeColor="text1"/>
          <w:sz w:val="24"/>
          <w:szCs w:val="24"/>
        </w:rPr>
        <w:t xml:space="preserve">Dalam penelitian ini yang menjadi </w:t>
      </w:r>
      <w:r w:rsidRPr="00906D22">
        <w:rPr>
          <w:rFonts w:asciiTheme="majorBidi" w:hAnsiTheme="majorBidi" w:cstheme="majorBidi"/>
          <w:color w:val="000000" w:themeColor="text1"/>
          <w:sz w:val="24"/>
          <w:szCs w:val="24"/>
          <w:lang w:val="id-ID"/>
        </w:rPr>
        <w:t>va</w:t>
      </w:r>
      <w:r w:rsidRPr="00906D22">
        <w:rPr>
          <w:rFonts w:asciiTheme="majorBidi" w:hAnsiTheme="majorBidi" w:cstheme="majorBidi"/>
          <w:color w:val="000000" w:themeColor="text1"/>
          <w:sz w:val="24"/>
          <w:szCs w:val="24"/>
        </w:rPr>
        <w:t>riabel bebas adalah</w:t>
      </w:r>
      <w:r w:rsidRPr="00906D22">
        <w:rPr>
          <w:rFonts w:asciiTheme="majorBidi" w:hAnsiTheme="majorBidi" w:cstheme="majorBidi"/>
          <w:color w:val="000000" w:themeColor="text1"/>
          <w:sz w:val="24"/>
          <w:szCs w:val="24"/>
          <w:lang w:val="id-ID"/>
        </w:rPr>
        <w:t xml:space="preserve"> strategi pemasaran dan pengembangan produk.</w:t>
      </w:r>
      <w:proofErr w:type="gramEnd"/>
    </w:p>
    <w:p w:rsidR="00047FF4" w:rsidRPr="00906D22" w:rsidRDefault="00047FF4" w:rsidP="00047FF4">
      <w:pPr>
        <w:pStyle w:val="ListParagraph"/>
        <w:numPr>
          <w:ilvl w:val="0"/>
          <w:numId w:val="26"/>
        </w:numPr>
        <w:spacing w:line="480" w:lineRule="auto"/>
        <w:ind w:left="1701" w:hanging="283"/>
        <w:rPr>
          <w:rFonts w:asciiTheme="majorBidi" w:hAnsiTheme="majorBidi" w:cstheme="majorBidi"/>
          <w:color w:val="000000" w:themeColor="text1"/>
          <w:sz w:val="24"/>
          <w:szCs w:val="24"/>
          <w:lang w:val="id-ID"/>
        </w:rPr>
      </w:pPr>
      <w:r w:rsidRPr="00906D22">
        <w:rPr>
          <w:rFonts w:asciiTheme="majorBidi" w:hAnsiTheme="majorBidi" w:cstheme="majorBidi"/>
          <w:b/>
          <w:bCs/>
          <w:color w:val="000000" w:themeColor="text1"/>
          <w:sz w:val="24"/>
          <w:szCs w:val="24"/>
        </w:rPr>
        <w:t>Variabel Depende</w:t>
      </w:r>
      <w:r w:rsidRPr="00906D22">
        <w:rPr>
          <w:rFonts w:asciiTheme="majorBidi" w:hAnsiTheme="majorBidi" w:cstheme="majorBidi"/>
          <w:b/>
          <w:bCs/>
          <w:color w:val="000000" w:themeColor="text1"/>
          <w:sz w:val="24"/>
          <w:szCs w:val="24"/>
          <w:lang w:val="id-ID"/>
        </w:rPr>
        <w:t>n</w:t>
      </w:r>
    </w:p>
    <w:p w:rsidR="00047FF4" w:rsidRPr="00906D22" w:rsidRDefault="00047FF4" w:rsidP="00047FF4">
      <w:pPr>
        <w:pStyle w:val="ListParagraph"/>
        <w:spacing w:line="480" w:lineRule="auto"/>
        <w:ind w:left="1701" w:firstLine="567"/>
        <w:rPr>
          <w:rFonts w:asciiTheme="majorBidi" w:hAnsiTheme="majorBidi" w:cstheme="majorBidi"/>
          <w:b/>
          <w:bCs/>
          <w:color w:val="000000" w:themeColor="text1"/>
          <w:sz w:val="24"/>
          <w:szCs w:val="24"/>
          <w:lang w:val="id-ID"/>
        </w:rPr>
      </w:pPr>
      <w:proofErr w:type="gramStart"/>
      <w:r w:rsidRPr="00906D22">
        <w:rPr>
          <w:rFonts w:asciiTheme="majorBidi" w:hAnsiTheme="majorBidi" w:cstheme="majorBidi"/>
          <w:color w:val="000000" w:themeColor="text1"/>
          <w:sz w:val="24"/>
          <w:szCs w:val="24"/>
        </w:rPr>
        <w:t>Variabel dependen atau disebut variabel terikat</w:t>
      </w:r>
      <w:r w:rsidRPr="00906D22">
        <w:rPr>
          <w:rFonts w:asciiTheme="majorBidi" w:hAnsiTheme="majorBidi" w:cstheme="majorBidi"/>
          <w:color w:val="000000" w:themeColor="text1"/>
          <w:sz w:val="24"/>
          <w:szCs w:val="24"/>
          <w:lang w:val="id-ID"/>
        </w:rPr>
        <w:t>.</w:t>
      </w:r>
      <w:proofErr w:type="gramEnd"/>
      <w:r w:rsidRPr="00906D22">
        <w:rPr>
          <w:rFonts w:asciiTheme="majorBidi" w:hAnsiTheme="majorBidi" w:cstheme="majorBidi"/>
          <w:color w:val="000000" w:themeColor="text1"/>
          <w:sz w:val="24"/>
          <w:szCs w:val="24"/>
          <w:lang w:val="id-ID"/>
        </w:rPr>
        <w:t xml:space="preserve"> </w:t>
      </w:r>
      <w:proofErr w:type="gramStart"/>
      <w:r w:rsidRPr="00906D22">
        <w:rPr>
          <w:rFonts w:asciiTheme="majorBidi" w:hAnsiTheme="majorBidi" w:cstheme="majorBidi"/>
          <w:color w:val="000000" w:themeColor="text1"/>
          <w:sz w:val="24"/>
          <w:szCs w:val="24"/>
        </w:rPr>
        <w:t xml:space="preserve">Variabel terikat pada penelitian ini adalah </w:t>
      </w:r>
      <w:r w:rsidRPr="00906D22">
        <w:rPr>
          <w:rFonts w:asciiTheme="majorBidi" w:hAnsiTheme="majorBidi" w:cstheme="majorBidi"/>
          <w:color w:val="000000" w:themeColor="text1"/>
          <w:sz w:val="24"/>
          <w:szCs w:val="24"/>
          <w:lang w:val="id-ID"/>
        </w:rPr>
        <w:t>daur hidup produk.</w:t>
      </w:r>
      <w:proofErr w:type="gramEnd"/>
    </w:p>
    <w:p w:rsidR="00047FF4" w:rsidRPr="00906D22" w:rsidRDefault="00047FF4" w:rsidP="00047FF4">
      <w:pPr>
        <w:pStyle w:val="ListParagraph"/>
        <w:numPr>
          <w:ilvl w:val="0"/>
          <w:numId w:val="25"/>
        </w:numPr>
        <w:spacing w:after="0" w:line="480" w:lineRule="auto"/>
        <w:ind w:left="1418" w:hanging="284"/>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Definisi operasional</w:t>
      </w:r>
    </w:p>
    <w:p w:rsidR="00047FF4" w:rsidRPr="00AD5058" w:rsidRDefault="00047FF4" w:rsidP="00047FF4">
      <w:pPr>
        <w:pStyle w:val="ListParagraph"/>
        <w:spacing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 xml:space="preserve">Dalam penelitian ini untuk mengukur konsep </w:t>
      </w:r>
      <w:r w:rsidRPr="00906D22">
        <w:rPr>
          <w:rFonts w:asciiTheme="majorBidi" w:hAnsiTheme="majorBidi" w:cstheme="majorBidi"/>
          <w:color w:val="000000" w:themeColor="text1"/>
          <w:sz w:val="24"/>
          <w:szCs w:val="24"/>
          <w:lang w:val="id-ID"/>
        </w:rPr>
        <w:t>strategi pemasaran</w:t>
      </w:r>
      <w:r w:rsidRPr="00906D22">
        <w:rPr>
          <w:rFonts w:asciiTheme="majorBidi" w:hAnsiTheme="majorBidi" w:cstheme="majorBidi"/>
          <w:color w:val="000000" w:themeColor="text1"/>
          <w:sz w:val="24"/>
          <w:szCs w:val="24"/>
        </w:rPr>
        <w:t xml:space="preserve">, </w:t>
      </w:r>
      <w:r w:rsidRPr="00906D22">
        <w:rPr>
          <w:rFonts w:asciiTheme="majorBidi" w:hAnsiTheme="majorBidi" w:cstheme="majorBidi"/>
          <w:color w:val="000000" w:themeColor="text1"/>
          <w:sz w:val="24"/>
          <w:szCs w:val="24"/>
          <w:lang w:val="id-ID"/>
        </w:rPr>
        <w:t xml:space="preserve">pengembangan produk </w:t>
      </w:r>
      <w:r w:rsidRPr="00906D22">
        <w:rPr>
          <w:rFonts w:asciiTheme="majorBidi" w:hAnsiTheme="majorBidi" w:cstheme="majorBidi"/>
          <w:color w:val="000000" w:themeColor="text1"/>
          <w:sz w:val="24"/>
          <w:szCs w:val="24"/>
        </w:rPr>
        <w:t xml:space="preserve">dan </w:t>
      </w:r>
      <w:proofErr w:type="gramStart"/>
      <w:r w:rsidRPr="00906D22">
        <w:rPr>
          <w:rFonts w:asciiTheme="majorBidi" w:hAnsiTheme="majorBidi" w:cstheme="majorBidi"/>
          <w:color w:val="000000" w:themeColor="text1"/>
          <w:sz w:val="24"/>
          <w:szCs w:val="24"/>
          <w:lang w:val="id-ID"/>
        </w:rPr>
        <w:t>daur  hidup</w:t>
      </w:r>
      <w:proofErr w:type="gramEnd"/>
      <w:r w:rsidRPr="00906D22">
        <w:rPr>
          <w:rFonts w:asciiTheme="majorBidi" w:hAnsiTheme="majorBidi" w:cstheme="majorBidi"/>
          <w:color w:val="000000" w:themeColor="text1"/>
          <w:sz w:val="24"/>
          <w:szCs w:val="24"/>
          <w:lang w:val="id-ID"/>
        </w:rPr>
        <w:t xml:space="preserve"> produk </w:t>
      </w:r>
      <w:r w:rsidRPr="00906D22">
        <w:rPr>
          <w:rFonts w:asciiTheme="majorBidi" w:hAnsiTheme="majorBidi" w:cstheme="majorBidi"/>
          <w:color w:val="000000" w:themeColor="text1"/>
          <w:sz w:val="24"/>
          <w:szCs w:val="24"/>
        </w:rPr>
        <w:t xml:space="preserve">digunakan metode </w:t>
      </w:r>
      <w:r w:rsidRPr="00906D22">
        <w:rPr>
          <w:rFonts w:asciiTheme="majorBidi" w:hAnsiTheme="majorBidi" w:cstheme="majorBidi"/>
          <w:i/>
          <w:iCs/>
          <w:color w:val="000000" w:themeColor="text1"/>
          <w:sz w:val="24"/>
          <w:szCs w:val="24"/>
        </w:rPr>
        <w:t>likert</w:t>
      </w:r>
      <w:r w:rsidRPr="00906D22">
        <w:rPr>
          <w:rFonts w:asciiTheme="majorBidi" w:hAnsiTheme="majorBidi" w:cstheme="majorBidi"/>
          <w:color w:val="000000" w:themeColor="text1"/>
          <w:sz w:val="24"/>
          <w:szCs w:val="24"/>
        </w:rPr>
        <w:t xml:space="preserve">. </w:t>
      </w:r>
      <w:proofErr w:type="gramStart"/>
      <w:r w:rsidRPr="00906D22">
        <w:rPr>
          <w:rFonts w:asciiTheme="majorBidi" w:hAnsiTheme="majorBidi" w:cstheme="majorBidi"/>
          <w:color w:val="000000" w:themeColor="text1"/>
          <w:sz w:val="24"/>
          <w:szCs w:val="24"/>
        </w:rPr>
        <w:t xml:space="preserve">Metode atau skala </w:t>
      </w:r>
      <w:r w:rsidRPr="00906D22">
        <w:rPr>
          <w:rFonts w:asciiTheme="majorBidi" w:hAnsiTheme="majorBidi" w:cstheme="majorBidi"/>
          <w:i/>
          <w:iCs/>
          <w:color w:val="000000" w:themeColor="text1"/>
          <w:sz w:val="24"/>
          <w:szCs w:val="24"/>
        </w:rPr>
        <w:t xml:space="preserve">likert </w:t>
      </w:r>
      <w:r w:rsidRPr="00906D22">
        <w:rPr>
          <w:rFonts w:asciiTheme="majorBidi" w:hAnsiTheme="majorBidi" w:cstheme="majorBidi"/>
          <w:color w:val="000000" w:themeColor="text1"/>
          <w:sz w:val="24"/>
          <w:szCs w:val="24"/>
        </w:rPr>
        <w:t xml:space="preserve">adalah skala yang paling sering dan paling luas digunakan dalam penelitian, karena skala ini memungkinkan peneliti untuk mengungkap tingkat </w:t>
      </w:r>
      <w:r w:rsidRPr="00906D22">
        <w:rPr>
          <w:rFonts w:asciiTheme="majorBidi" w:hAnsiTheme="majorBidi" w:cstheme="majorBidi"/>
          <w:color w:val="000000" w:themeColor="text1"/>
          <w:sz w:val="24"/>
          <w:szCs w:val="24"/>
        </w:rPr>
        <w:lastRenderedPageBreak/>
        <w:t>intensitas sikap atau perilaku atau perasaan responden.</w:t>
      </w:r>
      <w:proofErr w:type="gramEnd"/>
      <w:r w:rsidRPr="00906D22">
        <w:rPr>
          <w:rStyle w:val="FootnoteReference"/>
          <w:rFonts w:asciiTheme="majorBidi" w:hAnsiTheme="majorBidi" w:cstheme="majorBidi"/>
          <w:color w:val="000000" w:themeColor="text1"/>
          <w:sz w:val="24"/>
          <w:szCs w:val="24"/>
        </w:rPr>
        <w:footnoteReference w:id="67"/>
      </w:r>
      <w:proofErr w:type="gramStart"/>
      <w:r w:rsidRPr="00906D22">
        <w:rPr>
          <w:rFonts w:asciiTheme="majorBidi" w:hAnsiTheme="majorBidi" w:cstheme="majorBidi"/>
          <w:color w:val="000000" w:themeColor="text1"/>
          <w:sz w:val="24"/>
          <w:szCs w:val="24"/>
        </w:rPr>
        <w:t xml:space="preserve">Metode </w:t>
      </w:r>
      <w:r w:rsidRPr="00906D22">
        <w:rPr>
          <w:rFonts w:asciiTheme="majorBidi" w:hAnsiTheme="majorBidi" w:cstheme="majorBidi"/>
          <w:i/>
          <w:iCs/>
          <w:color w:val="000000" w:themeColor="text1"/>
          <w:sz w:val="24"/>
          <w:szCs w:val="24"/>
        </w:rPr>
        <w:t xml:space="preserve">likert </w:t>
      </w:r>
      <w:r w:rsidRPr="00906D22">
        <w:rPr>
          <w:rFonts w:asciiTheme="majorBidi" w:hAnsiTheme="majorBidi" w:cstheme="majorBidi"/>
          <w:color w:val="000000" w:themeColor="text1"/>
          <w:sz w:val="24"/>
          <w:szCs w:val="24"/>
        </w:rPr>
        <w:t>adalah metode yang digunakan untuk mengukur sikap, pendapat dan persepsi seseorang atau sekelompok tentang kejadian atau gejala sosial.</w:t>
      </w:r>
      <w:proofErr w:type="gramEnd"/>
      <w:r w:rsidRPr="00906D22">
        <w:rPr>
          <w:rFonts w:asciiTheme="majorBidi" w:hAnsiTheme="majorBidi" w:cstheme="majorBidi"/>
          <w:color w:val="000000" w:themeColor="text1"/>
          <w:sz w:val="24"/>
          <w:szCs w:val="24"/>
          <w:lang w:val="id-ID"/>
        </w:rPr>
        <w:t xml:space="preserve"> </w:t>
      </w:r>
      <w:proofErr w:type="gramStart"/>
      <w:r w:rsidRPr="00906D22">
        <w:rPr>
          <w:rFonts w:asciiTheme="majorBidi" w:hAnsiTheme="majorBidi" w:cstheme="majorBidi"/>
          <w:color w:val="000000" w:themeColor="text1"/>
          <w:sz w:val="24"/>
          <w:szCs w:val="24"/>
        </w:rPr>
        <w:t>Dalam peneliti</w:t>
      </w:r>
      <w:r w:rsidRPr="00906D22">
        <w:rPr>
          <w:rFonts w:asciiTheme="majorBidi" w:hAnsiTheme="majorBidi" w:cstheme="majorBidi"/>
          <w:color w:val="000000" w:themeColor="text1"/>
          <w:sz w:val="24"/>
          <w:szCs w:val="24"/>
          <w:lang w:val="id-ID"/>
        </w:rPr>
        <w:t>a</w:t>
      </w:r>
      <w:r w:rsidRPr="00906D22">
        <w:rPr>
          <w:rFonts w:asciiTheme="majorBidi" w:hAnsiTheme="majorBidi" w:cstheme="majorBidi"/>
          <w:color w:val="000000" w:themeColor="text1"/>
          <w:sz w:val="24"/>
          <w:szCs w:val="24"/>
        </w:rPr>
        <w:t>n gejala sosial ini telah ditetapkan secara spesifik, yang telah tertuang pada variabel penelitian.</w:t>
      </w:r>
      <w:proofErr w:type="gramEnd"/>
      <w:r w:rsidRPr="00906D22">
        <w:rPr>
          <w:rStyle w:val="FootnoteReference"/>
          <w:rFonts w:asciiTheme="majorBidi" w:hAnsiTheme="majorBidi" w:cstheme="majorBidi"/>
          <w:color w:val="000000" w:themeColor="text1"/>
          <w:sz w:val="24"/>
          <w:szCs w:val="24"/>
        </w:rPr>
        <w:footnoteReference w:id="68"/>
      </w:r>
      <w:r w:rsidRPr="00906D22">
        <w:rPr>
          <w:rFonts w:asciiTheme="majorBidi" w:hAnsiTheme="majorBidi" w:cstheme="majorBidi"/>
          <w:color w:val="000000" w:themeColor="text1"/>
          <w:sz w:val="24"/>
          <w:szCs w:val="24"/>
        </w:rPr>
        <w:t xml:space="preserve"> Dengan menggunakan skala </w:t>
      </w:r>
      <w:r w:rsidRPr="00906D22">
        <w:rPr>
          <w:rFonts w:asciiTheme="majorBidi" w:hAnsiTheme="majorBidi" w:cstheme="majorBidi"/>
          <w:i/>
          <w:iCs/>
          <w:color w:val="000000" w:themeColor="text1"/>
          <w:sz w:val="24"/>
          <w:szCs w:val="24"/>
        </w:rPr>
        <w:t>likert</w:t>
      </w:r>
      <w:r w:rsidRPr="00906D22">
        <w:rPr>
          <w:rFonts w:asciiTheme="majorBidi" w:hAnsiTheme="majorBidi" w:cstheme="majorBidi"/>
          <w:color w:val="000000" w:themeColor="text1"/>
          <w:sz w:val="24"/>
          <w:szCs w:val="24"/>
        </w:rPr>
        <w:t xml:space="preserve">, maka variabel yang </w:t>
      </w:r>
      <w:proofErr w:type="gramStart"/>
      <w:r w:rsidRPr="00906D22">
        <w:rPr>
          <w:rFonts w:asciiTheme="majorBidi" w:hAnsiTheme="majorBidi" w:cstheme="majorBidi"/>
          <w:color w:val="000000" w:themeColor="text1"/>
          <w:sz w:val="24"/>
          <w:szCs w:val="24"/>
        </w:rPr>
        <w:t>akan</w:t>
      </w:r>
      <w:proofErr w:type="gramEnd"/>
      <w:r w:rsidRPr="00906D22">
        <w:rPr>
          <w:rFonts w:asciiTheme="majorBidi" w:hAnsiTheme="majorBidi" w:cstheme="majorBidi"/>
          <w:color w:val="000000" w:themeColor="text1"/>
          <w:sz w:val="24"/>
          <w:szCs w:val="24"/>
        </w:rPr>
        <w:t xml:space="preserve"> diukur dijabarkan menjadi indikator-indikator. </w:t>
      </w:r>
      <w:proofErr w:type="gramStart"/>
      <w:r w:rsidRPr="00906D22">
        <w:rPr>
          <w:rFonts w:asciiTheme="majorBidi" w:hAnsiTheme="majorBidi" w:cstheme="majorBidi"/>
          <w:color w:val="000000" w:themeColor="text1"/>
          <w:sz w:val="24"/>
          <w:szCs w:val="24"/>
        </w:rPr>
        <w:t>Indikator yang terukur ini dapat dijadikan titik tolak untuk membuat item instrumen pertanyaan atau pernyataan yang perlu dijawab oleh responden.</w:t>
      </w:r>
      <w:proofErr w:type="gramEnd"/>
      <w:r w:rsidRPr="00906D22">
        <w:rPr>
          <w:rFonts w:asciiTheme="majorBidi" w:hAnsiTheme="majorBidi" w:cstheme="majorBidi"/>
          <w:color w:val="000000" w:themeColor="text1"/>
          <w:sz w:val="24"/>
          <w:szCs w:val="24"/>
        </w:rPr>
        <w:t xml:space="preserve"> Berdasarkan uraian penjelasan tersebut, masing-masing konsep dalam penelitian ini dijelaskan dalam beberapa pernyataan dan tiap-tiap pernyataan diterjemahkan dalam </w:t>
      </w:r>
      <w:proofErr w:type="gramStart"/>
      <w:r w:rsidRPr="00906D22">
        <w:rPr>
          <w:rFonts w:asciiTheme="majorBidi" w:hAnsiTheme="majorBidi" w:cstheme="majorBidi"/>
          <w:color w:val="000000" w:themeColor="text1"/>
          <w:sz w:val="24"/>
          <w:szCs w:val="24"/>
        </w:rPr>
        <w:t>lima</w:t>
      </w:r>
      <w:proofErr w:type="gramEnd"/>
      <w:r w:rsidRPr="00906D22">
        <w:rPr>
          <w:rFonts w:asciiTheme="majorBidi" w:hAnsiTheme="majorBidi" w:cstheme="majorBidi"/>
          <w:color w:val="000000" w:themeColor="text1"/>
          <w:sz w:val="24"/>
          <w:szCs w:val="24"/>
        </w:rPr>
        <w:t xml:space="preserve"> pilihan jawaban dengan ketentuan sebagai berikut:</w:t>
      </w:r>
    </w:p>
    <w:p w:rsidR="00047FF4" w:rsidRPr="00906D22" w:rsidRDefault="00047FF4" w:rsidP="00047FF4">
      <w:pPr>
        <w:pStyle w:val="ListParagraph"/>
        <w:spacing w:line="480" w:lineRule="auto"/>
        <w:ind w:left="786"/>
        <w:jc w:val="center"/>
        <w:outlineLvl w:val="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Tabel</w:t>
      </w:r>
      <w:r w:rsidRPr="00906D22">
        <w:rPr>
          <w:rFonts w:asciiTheme="majorBidi" w:hAnsiTheme="majorBidi" w:cstheme="majorBidi"/>
          <w:color w:val="000000" w:themeColor="text1"/>
          <w:sz w:val="24"/>
          <w:szCs w:val="24"/>
          <w:lang w:val="id-ID"/>
        </w:rPr>
        <w:t xml:space="preserve"> </w:t>
      </w:r>
      <w:proofErr w:type="gramStart"/>
      <w:r w:rsidRPr="00906D22">
        <w:rPr>
          <w:rFonts w:asciiTheme="majorBidi" w:hAnsiTheme="majorBidi" w:cstheme="majorBidi"/>
          <w:color w:val="000000" w:themeColor="text1"/>
          <w:sz w:val="24"/>
          <w:szCs w:val="24"/>
          <w:lang w:val="id-ID"/>
        </w:rPr>
        <w:t>2.1 :</w:t>
      </w:r>
      <w:proofErr w:type="gramEnd"/>
      <w:r w:rsidRPr="00906D22">
        <w:rPr>
          <w:rFonts w:asciiTheme="majorBidi" w:hAnsiTheme="majorBidi" w:cstheme="majorBidi"/>
          <w:color w:val="000000" w:themeColor="text1"/>
          <w:sz w:val="24"/>
          <w:szCs w:val="24"/>
        </w:rPr>
        <w:t xml:space="preserve"> skala </w:t>
      </w:r>
      <w:r w:rsidRPr="00906D22">
        <w:rPr>
          <w:rFonts w:asciiTheme="majorBidi" w:hAnsiTheme="majorBidi" w:cstheme="majorBidi"/>
          <w:i/>
          <w:iCs/>
          <w:color w:val="000000" w:themeColor="text1"/>
          <w:sz w:val="24"/>
          <w:szCs w:val="24"/>
        </w:rPr>
        <w:t>likert</w:t>
      </w:r>
      <w:r w:rsidRPr="00906D22">
        <w:rPr>
          <w:rFonts w:asciiTheme="majorBidi" w:hAnsiTheme="majorBidi" w:cstheme="majorBidi"/>
          <w:i/>
          <w:iCs/>
          <w:color w:val="000000" w:themeColor="text1"/>
          <w:sz w:val="24"/>
          <w:szCs w:val="24"/>
          <w:lang w:val="id-ID"/>
        </w:rPr>
        <w:t xml:space="preserve"> </w:t>
      </w:r>
    </w:p>
    <w:tbl>
      <w:tblPr>
        <w:tblStyle w:val="TableGrid"/>
        <w:tblW w:w="6521" w:type="dxa"/>
        <w:tblInd w:w="1384" w:type="dxa"/>
        <w:tblLook w:val="04A0" w:firstRow="1" w:lastRow="0" w:firstColumn="1" w:lastColumn="0" w:noHBand="0" w:noVBand="1"/>
      </w:tblPr>
      <w:tblGrid>
        <w:gridCol w:w="3402"/>
        <w:gridCol w:w="1559"/>
        <w:gridCol w:w="1560"/>
      </w:tblGrid>
      <w:tr w:rsidR="00047FF4" w:rsidRPr="00906D22" w:rsidTr="00047FF4">
        <w:tc>
          <w:tcPr>
            <w:tcW w:w="3402" w:type="dxa"/>
          </w:tcPr>
          <w:p w:rsidR="00047FF4" w:rsidRPr="00906D22" w:rsidRDefault="00047FF4" w:rsidP="00047FF4">
            <w:pPr>
              <w:pStyle w:val="ListParagraph"/>
              <w:spacing w:line="480" w:lineRule="auto"/>
              <w:ind w:left="0"/>
              <w:jc w:val="center"/>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Pilihan Jawaban</w:t>
            </w:r>
          </w:p>
        </w:tc>
        <w:tc>
          <w:tcPr>
            <w:tcW w:w="1559" w:type="dxa"/>
          </w:tcPr>
          <w:p w:rsidR="00047FF4" w:rsidRPr="00906D22" w:rsidRDefault="00047FF4" w:rsidP="00047FF4">
            <w:pPr>
              <w:pStyle w:val="ListParagraph"/>
              <w:spacing w:line="480" w:lineRule="auto"/>
              <w:ind w:left="0"/>
              <w:jc w:val="center"/>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Simbol</w:t>
            </w:r>
          </w:p>
        </w:tc>
        <w:tc>
          <w:tcPr>
            <w:tcW w:w="1560" w:type="dxa"/>
          </w:tcPr>
          <w:p w:rsidR="00047FF4" w:rsidRPr="00906D22" w:rsidRDefault="00047FF4" w:rsidP="00047FF4">
            <w:pPr>
              <w:pStyle w:val="ListParagraph"/>
              <w:spacing w:line="480" w:lineRule="auto"/>
              <w:ind w:left="0"/>
              <w:jc w:val="center"/>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Skor</w:t>
            </w:r>
          </w:p>
        </w:tc>
      </w:tr>
      <w:tr w:rsidR="00047FF4" w:rsidRPr="00906D22" w:rsidTr="00047FF4">
        <w:tc>
          <w:tcPr>
            <w:tcW w:w="3402"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Sangat Setuju</w:t>
            </w:r>
          </w:p>
        </w:tc>
        <w:tc>
          <w:tcPr>
            <w:tcW w:w="1559"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SS</w:t>
            </w:r>
          </w:p>
        </w:tc>
        <w:tc>
          <w:tcPr>
            <w:tcW w:w="156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5</w:t>
            </w:r>
          </w:p>
        </w:tc>
      </w:tr>
      <w:tr w:rsidR="00047FF4" w:rsidRPr="00906D22" w:rsidTr="00047FF4">
        <w:tc>
          <w:tcPr>
            <w:tcW w:w="3402"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 xml:space="preserve">Setuju </w:t>
            </w:r>
          </w:p>
        </w:tc>
        <w:tc>
          <w:tcPr>
            <w:tcW w:w="1559"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S</w:t>
            </w:r>
          </w:p>
        </w:tc>
        <w:tc>
          <w:tcPr>
            <w:tcW w:w="156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4</w:t>
            </w:r>
          </w:p>
        </w:tc>
      </w:tr>
      <w:tr w:rsidR="00047FF4" w:rsidRPr="00906D22" w:rsidTr="00047FF4">
        <w:tc>
          <w:tcPr>
            <w:tcW w:w="3402"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Kurang Setuju</w:t>
            </w:r>
          </w:p>
        </w:tc>
        <w:tc>
          <w:tcPr>
            <w:tcW w:w="1559"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KS</w:t>
            </w:r>
          </w:p>
        </w:tc>
        <w:tc>
          <w:tcPr>
            <w:tcW w:w="156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3</w:t>
            </w:r>
          </w:p>
        </w:tc>
      </w:tr>
      <w:tr w:rsidR="00047FF4" w:rsidRPr="00906D22" w:rsidTr="00047FF4">
        <w:tc>
          <w:tcPr>
            <w:tcW w:w="3402"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Tidak Setuju</w:t>
            </w:r>
          </w:p>
        </w:tc>
        <w:tc>
          <w:tcPr>
            <w:tcW w:w="1559"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TS</w:t>
            </w:r>
          </w:p>
        </w:tc>
        <w:tc>
          <w:tcPr>
            <w:tcW w:w="156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2</w:t>
            </w:r>
          </w:p>
        </w:tc>
      </w:tr>
      <w:tr w:rsidR="00047FF4" w:rsidRPr="00906D22" w:rsidTr="00047FF4">
        <w:tc>
          <w:tcPr>
            <w:tcW w:w="3402"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Sangat Tidak Setuju</w:t>
            </w:r>
          </w:p>
        </w:tc>
        <w:tc>
          <w:tcPr>
            <w:tcW w:w="1559"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STS</w:t>
            </w:r>
          </w:p>
        </w:tc>
        <w:tc>
          <w:tcPr>
            <w:tcW w:w="156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1</w:t>
            </w:r>
          </w:p>
        </w:tc>
      </w:tr>
    </w:tbl>
    <w:p w:rsidR="00047FF4" w:rsidRPr="00906D22" w:rsidRDefault="00047FF4" w:rsidP="00047FF4">
      <w:pPr>
        <w:pStyle w:val="ListParagraph"/>
        <w:spacing w:line="480" w:lineRule="auto"/>
        <w:ind w:left="786"/>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1418" w:firstLine="567"/>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lastRenderedPageBreak/>
        <w:t>Untuk memperjelas pemaparan di atas berikut disajikan variabel beserta indikatorn</w:t>
      </w:r>
      <w:r w:rsidRPr="00906D22">
        <w:rPr>
          <w:rFonts w:asciiTheme="majorBidi" w:hAnsiTheme="majorBidi" w:cstheme="majorBidi"/>
          <w:color w:val="000000" w:themeColor="text1"/>
          <w:sz w:val="24"/>
          <w:szCs w:val="24"/>
          <w:lang w:val="id-ID"/>
        </w:rPr>
        <w:t>ya.</w:t>
      </w:r>
      <w:proofErr w:type="gramEnd"/>
    </w:p>
    <w:tbl>
      <w:tblPr>
        <w:tblStyle w:val="TableGrid"/>
        <w:tblpPr w:leftFromText="180" w:rightFromText="180" w:vertAnchor="text" w:horzAnchor="page" w:tblpX="2833" w:tblpY="10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3063"/>
        <w:gridCol w:w="2335"/>
      </w:tblGrid>
      <w:tr w:rsidR="00047FF4" w:rsidRPr="00906D22" w:rsidTr="00047FF4">
        <w:tc>
          <w:tcPr>
            <w:tcW w:w="2081" w:type="dxa"/>
          </w:tcPr>
          <w:p w:rsidR="00047FF4" w:rsidRPr="00906D22" w:rsidRDefault="00047FF4" w:rsidP="00047FF4">
            <w:pPr>
              <w:pStyle w:val="ListParagraph"/>
              <w:spacing w:line="276" w:lineRule="auto"/>
              <w:ind w:left="0"/>
              <w:jc w:val="center"/>
              <w:rPr>
                <w:rFonts w:asciiTheme="majorBidi" w:hAnsiTheme="majorBidi" w:cstheme="majorBidi"/>
                <w:b/>
                <w:bCs/>
                <w:sz w:val="24"/>
                <w:szCs w:val="24"/>
                <w:lang w:val="id-ID"/>
              </w:rPr>
            </w:pPr>
            <w:r w:rsidRPr="00906D22">
              <w:rPr>
                <w:rFonts w:asciiTheme="majorBidi" w:hAnsiTheme="majorBidi" w:cstheme="majorBidi"/>
                <w:b/>
                <w:bCs/>
                <w:sz w:val="24"/>
                <w:szCs w:val="24"/>
                <w:lang w:val="id-ID"/>
              </w:rPr>
              <w:t>Variabel</w:t>
            </w:r>
          </w:p>
        </w:tc>
        <w:tc>
          <w:tcPr>
            <w:tcW w:w="3063" w:type="dxa"/>
          </w:tcPr>
          <w:p w:rsidR="00047FF4" w:rsidRPr="00906D22" w:rsidRDefault="00047FF4" w:rsidP="00047FF4">
            <w:pPr>
              <w:pStyle w:val="ListParagraph"/>
              <w:spacing w:line="276" w:lineRule="auto"/>
              <w:ind w:left="0"/>
              <w:jc w:val="center"/>
              <w:rPr>
                <w:rFonts w:asciiTheme="majorBidi" w:hAnsiTheme="majorBidi" w:cstheme="majorBidi"/>
                <w:b/>
                <w:bCs/>
                <w:sz w:val="24"/>
                <w:szCs w:val="24"/>
                <w:lang w:val="id-ID"/>
              </w:rPr>
            </w:pPr>
            <w:r w:rsidRPr="00906D22">
              <w:rPr>
                <w:rFonts w:asciiTheme="majorBidi" w:hAnsiTheme="majorBidi" w:cstheme="majorBidi"/>
                <w:b/>
                <w:bCs/>
                <w:sz w:val="24"/>
                <w:szCs w:val="24"/>
                <w:lang w:val="id-ID"/>
              </w:rPr>
              <w:t>Indikator</w:t>
            </w:r>
          </w:p>
        </w:tc>
        <w:tc>
          <w:tcPr>
            <w:tcW w:w="2335" w:type="dxa"/>
          </w:tcPr>
          <w:p w:rsidR="00047FF4" w:rsidRPr="00906D22" w:rsidRDefault="00047FF4" w:rsidP="00047FF4">
            <w:pPr>
              <w:pStyle w:val="ListParagraph"/>
              <w:ind w:left="0"/>
              <w:jc w:val="center"/>
              <w:rPr>
                <w:rFonts w:asciiTheme="majorBidi" w:hAnsiTheme="majorBidi" w:cstheme="majorBidi"/>
                <w:b/>
                <w:bCs/>
                <w:sz w:val="24"/>
                <w:szCs w:val="24"/>
                <w:lang w:val="id-ID"/>
              </w:rPr>
            </w:pPr>
            <w:r w:rsidRPr="00906D22">
              <w:rPr>
                <w:rFonts w:asciiTheme="majorBidi" w:hAnsiTheme="majorBidi" w:cstheme="majorBidi"/>
                <w:b/>
                <w:bCs/>
                <w:sz w:val="24"/>
                <w:szCs w:val="24"/>
                <w:lang w:val="id-ID"/>
              </w:rPr>
              <w:t>Sumber</w:t>
            </w:r>
          </w:p>
        </w:tc>
      </w:tr>
      <w:tr w:rsidR="00047FF4" w:rsidRPr="00906D22" w:rsidTr="00047FF4">
        <w:tc>
          <w:tcPr>
            <w:tcW w:w="2081" w:type="dxa"/>
          </w:tcPr>
          <w:p w:rsidR="00047FF4" w:rsidRPr="00906D22" w:rsidRDefault="00047FF4" w:rsidP="00047FF4">
            <w:pPr>
              <w:pStyle w:val="ListParagraph"/>
              <w:spacing w:line="276" w:lineRule="auto"/>
              <w:ind w:left="0"/>
              <w:rPr>
                <w:rFonts w:asciiTheme="majorBidi" w:hAnsiTheme="majorBidi" w:cstheme="majorBidi"/>
                <w:sz w:val="24"/>
                <w:szCs w:val="24"/>
                <w:lang w:val="id-ID"/>
              </w:rPr>
            </w:pPr>
            <w:r w:rsidRPr="00906D22">
              <w:rPr>
                <w:rFonts w:asciiTheme="majorBidi" w:hAnsiTheme="majorBidi" w:cstheme="majorBidi"/>
                <w:sz w:val="24"/>
                <w:szCs w:val="24"/>
                <w:lang w:val="id-ID"/>
              </w:rPr>
              <w:t>Strategi Pemasaran (X1)</w:t>
            </w:r>
          </w:p>
        </w:tc>
        <w:tc>
          <w:tcPr>
            <w:tcW w:w="3063" w:type="dxa"/>
          </w:tcPr>
          <w:p w:rsidR="00047FF4" w:rsidRPr="00906D22" w:rsidRDefault="00047FF4" w:rsidP="00047FF4">
            <w:pPr>
              <w:pStyle w:val="ListParagraph"/>
              <w:numPr>
                <w:ilvl w:val="0"/>
                <w:numId w:val="36"/>
              </w:numPr>
              <w:spacing w:line="276" w:lineRule="auto"/>
              <w:ind w:left="459" w:hanging="459"/>
              <w:rPr>
                <w:rFonts w:asciiTheme="majorBidi" w:hAnsiTheme="majorBidi" w:cstheme="majorBidi"/>
                <w:b/>
                <w:bCs/>
                <w:sz w:val="24"/>
                <w:szCs w:val="24"/>
                <w:lang w:val="id-ID"/>
              </w:rPr>
            </w:pPr>
            <w:r w:rsidRPr="00906D22">
              <w:rPr>
                <w:rFonts w:asciiTheme="majorBidi" w:hAnsiTheme="majorBidi" w:cstheme="majorBidi"/>
                <w:sz w:val="24"/>
                <w:szCs w:val="24"/>
                <w:lang w:val="id-ID"/>
              </w:rPr>
              <w:t>Perkembangan teknologi.</w:t>
            </w:r>
          </w:p>
          <w:p w:rsidR="00047FF4" w:rsidRPr="00906D22" w:rsidRDefault="00047FF4" w:rsidP="00047FF4">
            <w:pPr>
              <w:pStyle w:val="ListParagraph"/>
              <w:numPr>
                <w:ilvl w:val="0"/>
                <w:numId w:val="36"/>
              </w:numPr>
              <w:spacing w:line="276" w:lineRule="auto"/>
              <w:ind w:left="459" w:hanging="459"/>
              <w:rPr>
                <w:rFonts w:asciiTheme="majorBidi" w:hAnsiTheme="majorBidi" w:cstheme="majorBidi"/>
                <w:b/>
                <w:bCs/>
                <w:sz w:val="24"/>
                <w:szCs w:val="24"/>
                <w:lang w:val="id-ID"/>
              </w:rPr>
            </w:pPr>
            <w:r w:rsidRPr="00906D22">
              <w:rPr>
                <w:rFonts w:asciiTheme="majorBidi" w:hAnsiTheme="majorBidi" w:cstheme="majorBidi"/>
                <w:sz w:val="24"/>
                <w:szCs w:val="24"/>
                <w:lang w:val="id-ID"/>
              </w:rPr>
              <w:t>Faktor persaingan.</w:t>
            </w:r>
          </w:p>
          <w:p w:rsidR="00047FF4" w:rsidRPr="00906D22" w:rsidRDefault="00047FF4" w:rsidP="00047FF4">
            <w:pPr>
              <w:pStyle w:val="ListParagraph"/>
              <w:numPr>
                <w:ilvl w:val="0"/>
                <w:numId w:val="36"/>
              </w:numPr>
              <w:spacing w:line="276" w:lineRule="auto"/>
              <w:ind w:left="459" w:hanging="459"/>
              <w:rPr>
                <w:rFonts w:asciiTheme="majorBidi" w:hAnsiTheme="majorBidi" w:cstheme="majorBidi"/>
                <w:b/>
                <w:bCs/>
                <w:sz w:val="24"/>
                <w:szCs w:val="24"/>
                <w:lang w:val="id-ID"/>
              </w:rPr>
            </w:pPr>
            <w:r w:rsidRPr="00906D22">
              <w:rPr>
                <w:rFonts w:asciiTheme="majorBidi" w:hAnsiTheme="majorBidi" w:cstheme="majorBidi"/>
                <w:sz w:val="24"/>
                <w:szCs w:val="24"/>
                <w:lang w:val="id-ID"/>
              </w:rPr>
              <w:t>Faktor perilaku konsumen.</w:t>
            </w:r>
          </w:p>
          <w:p w:rsidR="00047FF4" w:rsidRPr="00906D22" w:rsidRDefault="00047FF4" w:rsidP="00047FF4">
            <w:pPr>
              <w:pStyle w:val="ListParagraph"/>
              <w:numPr>
                <w:ilvl w:val="0"/>
                <w:numId w:val="36"/>
              </w:numPr>
              <w:spacing w:line="276" w:lineRule="auto"/>
              <w:ind w:left="459" w:hanging="459"/>
              <w:rPr>
                <w:rFonts w:asciiTheme="majorBidi" w:hAnsiTheme="majorBidi" w:cstheme="majorBidi"/>
                <w:b/>
                <w:bCs/>
                <w:sz w:val="24"/>
                <w:szCs w:val="24"/>
                <w:lang w:val="id-ID"/>
              </w:rPr>
            </w:pPr>
            <w:r w:rsidRPr="00906D22">
              <w:rPr>
                <w:rFonts w:asciiTheme="majorBidi" w:hAnsiTheme="majorBidi" w:cstheme="majorBidi"/>
                <w:sz w:val="24"/>
                <w:szCs w:val="24"/>
                <w:lang w:val="id-ID"/>
              </w:rPr>
              <w:t>Lingkungan budaya sosial.</w:t>
            </w:r>
            <w:r w:rsidRPr="00906D22">
              <w:rPr>
                <w:rStyle w:val="FootnoteReference"/>
                <w:rFonts w:asciiTheme="majorBidi" w:hAnsiTheme="majorBidi" w:cstheme="majorBidi"/>
                <w:sz w:val="24"/>
                <w:szCs w:val="24"/>
                <w:lang w:val="id-ID"/>
              </w:rPr>
              <w:footnoteReference w:id="69"/>
            </w:r>
          </w:p>
          <w:p w:rsidR="00047FF4" w:rsidRPr="00906D22" w:rsidRDefault="00047FF4" w:rsidP="00047FF4">
            <w:pPr>
              <w:spacing w:line="276" w:lineRule="auto"/>
              <w:rPr>
                <w:rFonts w:asciiTheme="majorBidi" w:hAnsiTheme="majorBidi" w:cstheme="majorBidi"/>
                <w:b/>
                <w:bCs/>
                <w:sz w:val="24"/>
                <w:szCs w:val="24"/>
                <w:lang w:val="id-ID"/>
              </w:rPr>
            </w:pPr>
          </w:p>
        </w:tc>
        <w:tc>
          <w:tcPr>
            <w:tcW w:w="2335" w:type="dxa"/>
          </w:tcPr>
          <w:p w:rsidR="00047FF4" w:rsidRPr="00906D22" w:rsidRDefault="00047FF4" w:rsidP="00047FF4">
            <w:pPr>
              <w:rPr>
                <w:rFonts w:asciiTheme="majorBidi" w:hAnsiTheme="majorBidi" w:cstheme="majorBidi"/>
                <w:sz w:val="24"/>
                <w:szCs w:val="24"/>
                <w:lang w:val="id-ID"/>
              </w:rPr>
            </w:pPr>
            <w:r w:rsidRPr="00906D22">
              <w:rPr>
                <w:rFonts w:asciiTheme="majorBidi" w:hAnsiTheme="majorBidi" w:cstheme="majorBidi"/>
                <w:sz w:val="24"/>
                <w:szCs w:val="24"/>
                <w:lang w:val="id-ID"/>
              </w:rPr>
              <w:t>Philip Kotler dan Gary Amstrong (2008)</w:t>
            </w:r>
          </w:p>
        </w:tc>
      </w:tr>
      <w:tr w:rsidR="00047FF4" w:rsidRPr="00906D22" w:rsidTr="00047FF4">
        <w:tc>
          <w:tcPr>
            <w:tcW w:w="2081" w:type="dxa"/>
          </w:tcPr>
          <w:p w:rsidR="00047FF4" w:rsidRPr="00906D22" w:rsidRDefault="00047FF4" w:rsidP="00047FF4">
            <w:pPr>
              <w:pStyle w:val="ListParagraph"/>
              <w:spacing w:line="276" w:lineRule="auto"/>
              <w:ind w:left="0"/>
              <w:rPr>
                <w:rFonts w:asciiTheme="majorBidi" w:hAnsiTheme="majorBidi" w:cstheme="majorBidi"/>
                <w:sz w:val="24"/>
                <w:szCs w:val="24"/>
                <w:lang w:val="id-ID"/>
              </w:rPr>
            </w:pPr>
            <w:r w:rsidRPr="00906D22">
              <w:rPr>
                <w:rFonts w:asciiTheme="majorBidi" w:hAnsiTheme="majorBidi" w:cstheme="majorBidi"/>
                <w:sz w:val="24"/>
                <w:szCs w:val="24"/>
                <w:lang w:val="id-ID"/>
              </w:rPr>
              <w:t>Pengembangan Produk (X2)</w:t>
            </w:r>
          </w:p>
        </w:tc>
        <w:tc>
          <w:tcPr>
            <w:tcW w:w="3063" w:type="dxa"/>
          </w:tcPr>
          <w:p w:rsidR="00047FF4" w:rsidRPr="00906D22" w:rsidRDefault="00047FF4" w:rsidP="00047FF4">
            <w:pPr>
              <w:pStyle w:val="ListParagraph"/>
              <w:numPr>
                <w:ilvl w:val="0"/>
                <w:numId w:val="37"/>
              </w:numPr>
              <w:spacing w:line="276" w:lineRule="auto"/>
              <w:ind w:left="459"/>
              <w:rPr>
                <w:rFonts w:asciiTheme="majorBidi" w:hAnsiTheme="majorBidi" w:cstheme="majorBidi"/>
                <w:sz w:val="24"/>
                <w:szCs w:val="24"/>
                <w:lang w:val="id-ID"/>
              </w:rPr>
            </w:pPr>
            <w:r w:rsidRPr="00906D22">
              <w:rPr>
                <w:rFonts w:asciiTheme="majorBidi" w:hAnsiTheme="majorBidi" w:cstheme="majorBidi"/>
                <w:sz w:val="24"/>
                <w:szCs w:val="24"/>
                <w:lang w:val="id-ID"/>
              </w:rPr>
              <w:t>Faktor internal yaitu adanya kelebihan kapasitas produk, adanya hasil sampingan yang dapat dibuat, dan adanya usaha menggunakan bahan baku yang sudah ada.</w:t>
            </w:r>
          </w:p>
          <w:p w:rsidR="00047FF4" w:rsidRPr="00906D22" w:rsidRDefault="00047FF4" w:rsidP="00047FF4">
            <w:pPr>
              <w:pStyle w:val="ListParagraph"/>
              <w:numPr>
                <w:ilvl w:val="0"/>
                <w:numId w:val="37"/>
              </w:numPr>
              <w:spacing w:line="276" w:lineRule="auto"/>
              <w:ind w:left="459"/>
              <w:rPr>
                <w:rFonts w:asciiTheme="majorBidi" w:hAnsiTheme="majorBidi" w:cstheme="majorBidi"/>
                <w:sz w:val="24"/>
                <w:szCs w:val="24"/>
                <w:lang w:val="id-ID"/>
              </w:rPr>
            </w:pPr>
            <w:r w:rsidRPr="00906D22">
              <w:rPr>
                <w:rFonts w:asciiTheme="majorBidi" w:hAnsiTheme="majorBidi" w:cstheme="majorBidi"/>
                <w:sz w:val="24"/>
                <w:szCs w:val="24"/>
                <w:lang w:val="id-ID"/>
              </w:rPr>
              <w:t>Faktor ekstenal yaitu adanya persaingan, menaikkan prestise, dan adanya kemunduran</w:t>
            </w:r>
            <w:r w:rsidRPr="00906D22">
              <w:rPr>
                <w:rStyle w:val="CommentReference"/>
                <w:rFonts w:asciiTheme="majorBidi" w:hAnsiTheme="majorBidi" w:cstheme="majorBidi"/>
                <w:sz w:val="24"/>
                <w:szCs w:val="24"/>
                <w:lang w:val="id-ID"/>
              </w:rPr>
              <w:t xml:space="preserve"> p</w:t>
            </w:r>
            <w:r w:rsidRPr="00906D22">
              <w:rPr>
                <w:rFonts w:asciiTheme="majorBidi" w:hAnsiTheme="majorBidi" w:cstheme="majorBidi"/>
                <w:sz w:val="24"/>
                <w:szCs w:val="24"/>
                <w:lang w:val="id-ID"/>
              </w:rPr>
              <w:t>ermintaan produk.</w:t>
            </w:r>
            <w:r w:rsidRPr="00906D22">
              <w:rPr>
                <w:rStyle w:val="FootnoteReference"/>
                <w:rFonts w:asciiTheme="majorBidi" w:hAnsiTheme="majorBidi" w:cstheme="majorBidi"/>
                <w:sz w:val="24"/>
                <w:szCs w:val="24"/>
                <w:lang w:val="id-ID"/>
              </w:rPr>
              <w:footnoteReference w:id="70"/>
            </w:r>
          </w:p>
        </w:tc>
        <w:tc>
          <w:tcPr>
            <w:tcW w:w="2335" w:type="dxa"/>
          </w:tcPr>
          <w:p w:rsidR="00047FF4" w:rsidRPr="00906D22" w:rsidRDefault="00047FF4" w:rsidP="00047FF4">
            <w:pPr>
              <w:ind w:left="99"/>
              <w:rPr>
                <w:rFonts w:asciiTheme="majorBidi" w:hAnsiTheme="majorBidi" w:cstheme="majorBidi"/>
                <w:sz w:val="24"/>
                <w:szCs w:val="24"/>
                <w:lang w:val="id-ID"/>
              </w:rPr>
            </w:pPr>
            <w:r w:rsidRPr="00906D22">
              <w:rPr>
                <w:rFonts w:asciiTheme="majorBidi" w:hAnsiTheme="majorBidi" w:cstheme="majorBidi"/>
                <w:sz w:val="24"/>
                <w:szCs w:val="24"/>
                <w:lang w:val="id-ID"/>
              </w:rPr>
              <w:t>Noer Aji Febriyanto (2015</w:t>
            </w:r>
          </w:p>
        </w:tc>
      </w:tr>
      <w:tr w:rsidR="00047FF4" w:rsidRPr="00906D22" w:rsidTr="00047FF4">
        <w:tc>
          <w:tcPr>
            <w:tcW w:w="2081" w:type="dxa"/>
          </w:tcPr>
          <w:p w:rsidR="00047FF4" w:rsidRPr="00906D22" w:rsidRDefault="00047FF4" w:rsidP="00047FF4">
            <w:pPr>
              <w:pStyle w:val="ListParagraph"/>
              <w:spacing w:line="276" w:lineRule="auto"/>
              <w:ind w:left="0"/>
              <w:rPr>
                <w:rFonts w:asciiTheme="majorBidi" w:hAnsiTheme="majorBidi" w:cstheme="majorBidi"/>
                <w:sz w:val="24"/>
                <w:szCs w:val="24"/>
                <w:lang w:val="id-ID"/>
              </w:rPr>
            </w:pPr>
            <w:r w:rsidRPr="00906D22">
              <w:rPr>
                <w:rFonts w:asciiTheme="majorBidi" w:hAnsiTheme="majorBidi" w:cstheme="majorBidi"/>
                <w:sz w:val="24"/>
                <w:szCs w:val="24"/>
                <w:lang w:val="id-ID"/>
              </w:rPr>
              <w:t>Daur Hidup Produk</w:t>
            </w:r>
          </w:p>
        </w:tc>
        <w:tc>
          <w:tcPr>
            <w:tcW w:w="3063" w:type="dxa"/>
          </w:tcPr>
          <w:p w:rsidR="00047FF4" w:rsidRPr="00906D22" w:rsidRDefault="00047FF4" w:rsidP="00047FF4">
            <w:pPr>
              <w:pStyle w:val="ListParagraph"/>
              <w:numPr>
                <w:ilvl w:val="0"/>
                <w:numId w:val="38"/>
              </w:numPr>
              <w:spacing w:line="276" w:lineRule="auto"/>
              <w:ind w:left="459"/>
              <w:rPr>
                <w:rFonts w:asciiTheme="majorBidi" w:hAnsiTheme="majorBidi" w:cstheme="majorBidi"/>
                <w:sz w:val="24"/>
                <w:szCs w:val="24"/>
                <w:lang w:val="id-ID"/>
              </w:rPr>
            </w:pPr>
            <w:r w:rsidRPr="00906D22">
              <w:rPr>
                <w:rFonts w:asciiTheme="majorBidi" w:hAnsiTheme="majorBidi" w:cstheme="majorBidi"/>
                <w:sz w:val="24"/>
                <w:szCs w:val="24"/>
                <w:lang w:val="id-ID"/>
              </w:rPr>
              <w:t>Volumen penjualan</w:t>
            </w:r>
          </w:p>
          <w:p w:rsidR="00047FF4" w:rsidRPr="00906D22" w:rsidRDefault="00047FF4" w:rsidP="00047FF4">
            <w:pPr>
              <w:pStyle w:val="ListParagraph"/>
              <w:numPr>
                <w:ilvl w:val="0"/>
                <w:numId w:val="38"/>
              </w:numPr>
              <w:spacing w:line="276" w:lineRule="auto"/>
              <w:ind w:left="459"/>
              <w:rPr>
                <w:rFonts w:asciiTheme="majorBidi" w:hAnsiTheme="majorBidi" w:cstheme="majorBidi"/>
                <w:sz w:val="24"/>
                <w:szCs w:val="24"/>
                <w:lang w:val="id-ID"/>
              </w:rPr>
            </w:pPr>
            <w:r w:rsidRPr="00906D22">
              <w:rPr>
                <w:rFonts w:asciiTheme="majorBidi" w:hAnsiTheme="majorBidi" w:cstheme="majorBidi"/>
                <w:sz w:val="24"/>
                <w:szCs w:val="24"/>
                <w:lang w:val="id-ID"/>
              </w:rPr>
              <w:t xml:space="preserve"> Keuangan </w:t>
            </w:r>
          </w:p>
          <w:p w:rsidR="00047FF4" w:rsidRPr="00906D22" w:rsidRDefault="00047FF4" w:rsidP="00047FF4">
            <w:pPr>
              <w:pStyle w:val="ListParagraph"/>
              <w:numPr>
                <w:ilvl w:val="0"/>
                <w:numId w:val="38"/>
              </w:numPr>
              <w:spacing w:line="276" w:lineRule="auto"/>
              <w:ind w:left="459"/>
              <w:rPr>
                <w:rFonts w:asciiTheme="majorBidi" w:hAnsiTheme="majorBidi" w:cstheme="majorBidi"/>
                <w:sz w:val="24"/>
                <w:szCs w:val="24"/>
                <w:lang w:val="id-ID"/>
              </w:rPr>
            </w:pPr>
            <w:r w:rsidRPr="00906D22">
              <w:rPr>
                <w:rFonts w:asciiTheme="majorBidi" w:hAnsiTheme="majorBidi" w:cstheme="majorBidi"/>
                <w:sz w:val="24"/>
                <w:szCs w:val="24"/>
                <w:lang w:val="id-ID"/>
              </w:rPr>
              <w:t>Tingkat perubahan volume pasar</w:t>
            </w:r>
            <w:r w:rsidRPr="00906D22">
              <w:rPr>
                <w:rStyle w:val="FootnoteReference"/>
                <w:rFonts w:asciiTheme="majorBidi" w:hAnsiTheme="majorBidi" w:cstheme="majorBidi"/>
                <w:sz w:val="24"/>
                <w:szCs w:val="24"/>
                <w:lang w:val="id-ID"/>
              </w:rPr>
              <w:footnoteReference w:id="71"/>
            </w:r>
          </w:p>
        </w:tc>
        <w:tc>
          <w:tcPr>
            <w:tcW w:w="2335" w:type="dxa"/>
          </w:tcPr>
          <w:p w:rsidR="00047FF4" w:rsidRPr="00906D22" w:rsidRDefault="00047FF4" w:rsidP="00047FF4">
            <w:pPr>
              <w:rPr>
                <w:rFonts w:asciiTheme="majorBidi" w:hAnsiTheme="majorBidi" w:cstheme="majorBidi"/>
                <w:sz w:val="24"/>
                <w:szCs w:val="24"/>
                <w:lang w:val="id-ID"/>
              </w:rPr>
            </w:pPr>
            <w:r w:rsidRPr="00906D22">
              <w:rPr>
                <w:rFonts w:asciiTheme="majorBidi" w:hAnsiTheme="majorBidi" w:cstheme="majorBidi"/>
                <w:sz w:val="24"/>
                <w:szCs w:val="24"/>
                <w:lang w:val="id-ID"/>
              </w:rPr>
              <w:t>Endra Murti Sagoro (2020)</w:t>
            </w:r>
          </w:p>
        </w:tc>
      </w:tr>
    </w:tbl>
    <w:p w:rsidR="00047FF4" w:rsidRPr="00906D22" w:rsidRDefault="00047FF4" w:rsidP="00047FF4">
      <w:pPr>
        <w:spacing w:after="0"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Tabel 2.2 : Variabel beserta indkatornya</w:t>
      </w:r>
    </w:p>
    <w:p w:rsidR="00047FF4" w:rsidRPr="00906D22" w:rsidRDefault="00047FF4" w:rsidP="00047FF4">
      <w:pPr>
        <w:spacing w:after="0" w:line="480" w:lineRule="auto"/>
        <w:jc w:val="center"/>
        <w:rPr>
          <w:rFonts w:asciiTheme="majorBidi" w:hAnsiTheme="majorBidi" w:cstheme="majorBidi"/>
          <w:color w:val="000000" w:themeColor="text1"/>
          <w:sz w:val="24"/>
          <w:szCs w:val="24"/>
          <w:lang w:val="id-ID"/>
        </w:rPr>
      </w:pPr>
    </w:p>
    <w:p w:rsidR="00047FF4" w:rsidRPr="00906D22" w:rsidRDefault="00047FF4" w:rsidP="00047FF4">
      <w:pPr>
        <w:pStyle w:val="ListParagraph"/>
        <w:numPr>
          <w:ilvl w:val="0"/>
          <w:numId w:val="24"/>
        </w:numPr>
        <w:spacing w:after="0" w:line="480" w:lineRule="auto"/>
        <w:ind w:left="993" w:hanging="426"/>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Populasi, Sampel, dan Teknik Sampling</w:t>
      </w:r>
    </w:p>
    <w:p w:rsidR="00047FF4" w:rsidRPr="00906D22" w:rsidRDefault="00047FF4" w:rsidP="00047FF4">
      <w:pPr>
        <w:pStyle w:val="ListParagraph"/>
        <w:numPr>
          <w:ilvl w:val="0"/>
          <w:numId w:val="27"/>
        </w:numPr>
        <w:spacing w:after="0" w:line="480" w:lineRule="auto"/>
        <w:ind w:left="1276" w:hanging="283"/>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Populasi</w:t>
      </w:r>
    </w:p>
    <w:p w:rsidR="00047FF4" w:rsidRPr="00906D22" w:rsidRDefault="00047FF4" w:rsidP="00047FF4">
      <w:pPr>
        <w:pStyle w:val="ListParagraph"/>
        <w:spacing w:line="480" w:lineRule="auto"/>
        <w:ind w:left="1276"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Populasi </w:t>
      </w:r>
      <w:r w:rsidRPr="00906D22">
        <w:rPr>
          <w:rFonts w:asciiTheme="majorBidi" w:hAnsiTheme="majorBidi" w:cstheme="majorBidi"/>
          <w:color w:val="000000" w:themeColor="text1"/>
          <w:sz w:val="24"/>
          <w:szCs w:val="24"/>
        </w:rPr>
        <w:t xml:space="preserve">pada penelitian ini adalah seluruh </w:t>
      </w:r>
      <w:r w:rsidRPr="00906D22">
        <w:rPr>
          <w:rFonts w:asciiTheme="majorBidi" w:hAnsiTheme="majorBidi" w:cstheme="majorBidi"/>
          <w:color w:val="000000" w:themeColor="text1"/>
          <w:sz w:val="24"/>
          <w:szCs w:val="24"/>
          <w:lang w:val="id-ID"/>
        </w:rPr>
        <w:t>pengrajin tas anyaman plastik desa Mojomati yaitu 50 pengrajin.</w:t>
      </w:r>
    </w:p>
    <w:p w:rsidR="00047FF4" w:rsidRPr="00906D22" w:rsidRDefault="00047FF4" w:rsidP="00047FF4">
      <w:pPr>
        <w:pStyle w:val="ListParagraph"/>
        <w:numPr>
          <w:ilvl w:val="0"/>
          <w:numId w:val="27"/>
        </w:numPr>
        <w:spacing w:line="480" w:lineRule="auto"/>
        <w:ind w:left="1276" w:hanging="283"/>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 xml:space="preserve">Sampel </w:t>
      </w:r>
    </w:p>
    <w:p w:rsidR="00047FF4" w:rsidRPr="00906D22" w:rsidRDefault="00047FF4" w:rsidP="00047FF4">
      <w:pPr>
        <w:pStyle w:val="ListParagraph"/>
        <w:spacing w:line="480" w:lineRule="auto"/>
        <w:ind w:left="1276" w:firstLine="567"/>
        <w:rPr>
          <w:rFonts w:asciiTheme="majorBidi" w:hAnsiTheme="majorBidi" w:cstheme="majorBidi"/>
          <w:b/>
          <w:bCs/>
          <w:color w:val="000000" w:themeColor="text1"/>
          <w:sz w:val="24"/>
          <w:szCs w:val="24"/>
        </w:rPr>
      </w:pPr>
      <w:r w:rsidRPr="00906D22">
        <w:rPr>
          <w:rFonts w:asciiTheme="majorBidi" w:hAnsiTheme="majorBidi" w:cstheme="majorBidi"/>
          <w:color w:val="000000" w:themeColor="text1"/>
          <w:sz w:val="24"/>
          <w:szCs w:val="24"/>
          <w:lang w:val="id-ID"/>
        </w:rPr>
        <w:t>Apa yang dipelajari dari sampel, kesimpulannya akan dapat diberlakukan untuk populasi.  Populasi responden berjumlah 50 pengrajin. Maka s</w:t>
      </w:r>
      <w:r w:rsidRPr="00906D22">
        <w:rPr>
          <w:rFonts w:asciiTheme="majorBidi" w:hAnsiTheme="majorBidi" w:cstheme="majorBidi"/>
          <w:color w:val="000000" w:themeColor="text1"/>
          <w:sz w:val="24"/>
          <w:szCs w:val="24"/>
        </w:rPr>
        <w:t>ampel dalam penelitian ini diambil dengan rumus:</w:t>
      </w:r>
    </w:p>
    <w:p w:rsidR="00047FF4" w:rsidRPr="00906D22" w:rsidRDefault="00047FF4" w:rsidP="00047FF4">
      <w:pPr>
        <w:pStyle w:val="ListParagraph"/>
        <w:spacing w:line="480" w:lineRule="auto"/>
        <w:ind w:left="786" w:firstLine="632"/>
        <w:rPr>
          <w:rFonts w:asciiTheme="majorBidi" w:eastAsiaTheme="minorEastAsia" w:hAnsiTheme="majorBidi" w:cstheme="majorBidi"/>
          <w:i/>
          <w:color w:val="000000" w:themeColor="text1"/>
          <w:sz w:val="24"/>
          <w:szCs w:val="24"/>
          <w:lang w:val="id-ID"/>
        </w:rPr>
      </w:pPr>
      <m:oMathPara>
        <m:oMath>
          <m:r>
            <w:rPr>
              <w:rFonts w:ascii="Cambria Math" w:hAnsi="Cambria Math" w:cstheme="majorBidi"/>
              <w:color w:val="000000" w:themeColor="text1"/>
              <w:sz w:val="24"/>
              <w:szCs w:val="24"/>
            </w:rPr>
            <m:t>n</m:t>
          </m:r>
          <m:r>
            <w:rPr>
              <w:rFonts w:ascii="Cambria Math" w:hAnsiTheme="majorBidi" w:cstheme="majorBidi"/>
              <w:color w:val="000000" w:themeColor="text1"/>
              <w:sz w:val="24"/>
              <w:szCs w:val="24"/>
            </w:rPr>
            <m:t>=</m:t>
          </m:r>
          <m:f>
            <m:fPr>
              <m:ctrlPr>
                <w:rPr>
                  <w:rFonts w:ascii="Cambria Math" w:hAnsiTheme="majorBidi" w:cstheme="majorBidi"/>
                  <w:i/>
                  <w:color w:val="000000" w:themeColor="text1"/>
                  <w:sz w:val="24"/>
                  <w:szCs w:val="24"/>
                </w:rPr>
              </m:ctrlPr>
            </m:fPr>
            <m:num>
              <m:r>
                <w:rPr>
                  <w:rFonts w:ascii="Cambria Math" w:hAnsi="Cambria Math" w:cstheme="majorBidi"/>
                  <w:color w:val="000000" w:themeColor="text1"/>
                  <w:sz w:val="24"/>
                  <w:szCs w:val="24"/>
                </w:rPr>
                <m:t>N</m:t>
              </m:r>
            </m:num>
            <m:den>
              <m:sSup>
                <m:sSupPr>
                  <m:ctrlPr>
                    <w:rPr>
                      <w:rFonts w:ascii="Cambria Math" w:hAnsiTheme="majorBidi" w:cstheme="majorBidi"/>
                      <w:i/>
                      <w:color w:val="000000" w:themeColor="text1"/>
                      <w:sz w:val="24"/>
                      <w:szCs w:val="24"/>
                    </w:rPr>
                  </m:ctrlPr>
                </m:sSupPr>
                <m:e>
                  <m:r>
                    <w:rPr>
                      <w:rFonts w:ascii="Cambria Math" w:hAnsi="Cambria Math" w:cstheme="majorBidi"/>
                      <w:color w:val="000000" w:themeColor="text1"/>
                      <w:sz w:val="24"/>
                      <w:szCs w:val="24"/>
                    </w:rPr>
                    <m:t>Ne</m:t>
                  </m:r>
                </m:e>
                <m:sup>
                  <m:r>
                    <w:rPr>
                      <w:rFonts w:ascii="Cambria Math" w:hAnsiTheme="majorBidi" w:cstheme="majorBidi"/>
                      <w:color w:val="000000" w:themeColor="text1"/>
                      <w:sz w:val="24"/>
                      <w:szCs w:val="24"/>
                    </w:rPr>
                    <m:t>2</m:t>
                  </m:r>
                </m:sup>
              </m:sSup>
              <m:r>
                <w:rPr>
                  <w:rFonts w:ascii="Cambria Math" w:hAnsiTheme="majorBidi" w:cstheme="majorBidi"/>
                  <w:color w:val="000000" w:themeColor="text1"/>
                  <w:sz w:val="24"/>
                  <w:szCs w:val="24"/>
                </w:rPr>
                <m:t>+ 1</m:t>
              </m:r>
            </m:den>
          </m:f>
          <m:r>
            <w:rPr>
              <w:rFonts w:ascii="Cambria Math" w:hAnsiTheme="majorBidi" w:cstheme="majorBidi"/>
              <w:color w:val="000000" w:themeColor="text1"/>
              <w:sz w:val="24"/>
              <w:szCs w:val="24"/>
            </w:rPr>
            <m:t xml:space="preserve">= </m:t>
          </m:r>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50</m:t>
              </m:r>
            </m:num>
            <m:den>
              <m:sSup>
                <m:sSupPr>
                  <m:ctrlPr>
                    <w:rPr>
                      <w:rFonts w:ascii="Cambria Math" w:hAnsiTheme="majorBidi" w:cstheme="majorBidi"/>
                      <w:i/>
                      <w:color w:val="000000" w:themeColor="text1"/>
                      <w:sz w:val="24"/>
                      <w:szCs w:val="24"/>
                    </w:rPr>
                  </m:ctrlPr>
                </m:sSupPr>
                <m:e>
                  <m:r>
                    <w:rPr>
                      <w:rFonts w:ascii="Cambria Math" w:hAnsiTheme="majorBidi" w:cstheme="majorBidi"/>
                      <w:color w:val="000000" w:themeColor="text1"/>
                      <w:sz w:val="24"/>
                      <w:szCs w:val="24"/>
                    </w:rPr>
                    <m:t>50 (0.1)</m:t>
                  </m:r>
                </m:e>
                <m:sup>
                  <m:r>
                    <w:rPr>
                      <w:rFonts w:ascii="Cambria Math" w:hAnsiTheme="majorBidi" w:cstheme="majorBidi"/>
                      <w:color w:val="000000" w:themeColor="text1"/>
                      <w:sz w:val="24"/>
                      <w:szCs w:val="24"/>
                    </w:rPr>
                    <m:t>2</m:t>
                  </m:r>
                </m:sup>
              </m:sSup>
              <m:r>
                <w:rPr>
                  <w:rFonts w:ascii="Cambria Math" w:hAnsiTheme="majorBidi" w:cstheme="majorBidi"/>
                  <w:color w:val="000000" w:themeColor="text1"/>
                  <w:sz w:val="24"/>
                  <w:szCs w:val="24"/>
                </w:rPr>
                <m:t>+ 1</m:t>
              </m:r>
            </m:den>
          </m:f>
          <m:r>
            <w:rPr>
              <w:rFonts w:ascii="Cambria Math" w:hAnsiTheme="majorBidi" w:cstheme="majorBidi"/>
              <w:color w:val="000000" w:themeColor="text1"/>
              <w:sz w:val="24"/>
              <w:szCs w:val="24"/>
            </w:rPr>
            <m:t xml:space="preserve">= </m:t>
          </m:r>
          <m:f>
            <m:fPr>
              <m:ctrlPr>
                <w:rPr>
                  <w:rFonts w:ascii="Cambria Math" w:hAnsiTheme="majorBidi" w:cstheme="majorBidi"/>
                  <w:i/>
                  <w:color w:val="000000" w:themeColor="text1"/>
                  <w:sz w:val="24"/>
                  <w:szCs w:val="24"/>
                </w:rPr>
              </m:ctrlPr>
            </m:fPr>
            <m:num>
              <m:r>
                <w:rPr>
                  <w:rFonts w:ascii="Cambria Math" w:hAnsiTheme="majorBidi" w:cstheme="majorBidi"/>
                  <w:color w:val="000000" w:themeColor="text1"/>
                  <w:sz w:val="24"/>
                  <w:szCs w:val="24"/>
                </w:rPr>
                <m:t>50</m:t>
              </m:r>
            </m:num>
            <m:den>
              <m:r>
                <w:rPr>
                  <w:rFonts w:ascii="Cambria Math" w:hAnsiTheme="majorBidi" w:cstheme="majorBidi"/>
                  <w:color w:val="000000" w:themeColor="text1"/>
                  <w:sz w:val="24"/>
                  <w:szCs w:val="24"/>
                </w:rPr>
                <m:t>1,5</m:t>
              </m:r>
            </m:den>
          </m:f>
          <m:r>
            <w:rPr>
              <w:rFonts w:ascii="Cambria Math" w:hAnsiTheme="majorBidi" w:cstheme="majorBidi"/>
              <w:color w:val="000000" w:themeColor="text1"/>
              <w:sz w:val="24"/>
              <w:szCs w:val="24"/>
            </w:rPr>
            <m:t>=33,33=33</m:t>
          </m:r>
        </m:oMath>
      </m:oMathPara>
    </w:p>
    <w:p w:rsidR="00047FF4" w:rsidRPr="00906D22" w:rsidRDefault="00047FF4" w:rsidP="00047FF4">
      <w:pPr>
        <w:pStyle w:val="ListParagraph"/>
        <w:spacing w:line="480" w:lineRule="auto"/>
        <w:ind w:left="1276"/>
        <w:rPr>
          <w:rFonts w:asciiTheme="majorBidi" w:eastAsiaTheme="minorEastAsia" w:hAnsiTheme="majorBidi" w:cstheme="majorBidi"/>
          <w:color w:val="000000" w:themeColor="text1"/>
          <w:sz w:val="24"/>
          <w:szCs w:val="24"/>
          <w:lang w:val="id-ID"/>
        </w:rPr>
      </w:pPr>
      <w:proofErr w:type="gramStart"/>
      <w:r w:rsidRPr="00906D22">
        <w:rPr>
          <w:rFonts w:asciiTheme="majorBidi" w:eastAsiaTheme="minorEastAsia" w:hAnsiTheme="majorBidi" w:cstheme="majorBidi"/>
          <w:color w:val="000000" w:themeColor="text1"/>
          <w:sz w:val="24"/>
          <w:szCs w:val="24"/>
        </w:rPr>
        <w:t xml:space="preserve">Sehingga sampel yang diambil untuk penelitian ini adalah sebesar </w:t>
      </w:r>
      <w:r w:rsidRPr="00906D22">
        <w:rPr>
          <w:rFonts w:asciiTheme="majorBidi" w:eastAsiaTheme="minorEastAsia" w:hAnsiTheme="majorBidi" w:cstheme="majorBidi"/>
          <w:color w:val="000000" w:themeColor="text1"/>
          <w:sz w:val="24"/>
          <w:szCs w:val="24"/>
          <w:lang w:val="id-ID"/>
        </w:rPr>
        <w:t xml:space="preserve">33 </w:t>
      </w:r>
      <w:r w:rsidRPr="00906D22">
        <w:rPr>
          <w:rFonts w:asciiTheme="majorBidi" w:eastAsiaTheme="minorEastAsia" w:hAnsiTheme="majorBidi" w:cstheme="majorBidi"/>
          <w:color w:val="000000" w:themeColor="text1"/>
          <w:sz w:val="24"/>
          <w:szCs w:val="24"/>
        </w:rPr>
        <w:t xml:space="preserve">orang dari </w:t>
      </w:r>
      <w:r w:rsidRPr="00906D22">
        <w:rPr>
          <w:rFonts w:asciiTheme="majorBidi" w:eastAsiaTheme="minorEastAsia" w:hAnsiTheme="majorBidi" w:cstheme="majorBidi"/>
          <w:color w:val="000000" w:themeColor="text1"/>
          <w:sz w:val="24"/>
          <w:szCs w:val="24"/>
          <w:lang w:val="id-ID"/>
        </w:rPr>
        <w:t>5</w:t>
      </w:r>
      <w:r w:rsidRPr="00906D22">
        <w:rPr>
          <w:rFonts w:asciiTheme="majorBidi" w:eastAsiaTheme="minorEastAsia" w:hAnsiTheme="majorBidi" w:cstheme="majorBidi"/>
          <w:color w:val="000000" w:themeColor="text1"/>
          <w:sz w:val="24"/>
          <w:szCs w:val="24"/>
        </w:rPr>
        <w:t>0</w:t>
      </w:r>
      <w:r w:rsidRPr="00906D22">
        <w:rPr>
          <w:rFonts w:asciiTheme="majorBidi" w:eastAsiaTheme="minorEastAsia" w:hAnsiTheme="majorBidi" w:cstheme="majorBidi"/>
          <w:color w:val="000000" w:themeColor="text1"/>
          <w:sz w:val="24"/>
          <w:szCs w:val="24"/>
          <w:lang w:val="id-ID"/>
        </w:rPr>
        <w:t xml:space="preserve"> pengrajin</w:t>
      </w:r>
      <w:r w:rsidRPr="00906D22">
        <w:rPr>
          <w:rFonts w:asciiTheme="majorBidi" w:eastAsiaTheme="minorEastAsia" w:hAnsiTheme="majorBidi" w:cstheme="majorBidi"/>
          <w:color w:val="000000" w:themeColor="text1"/>
          <w:sz w:val="24"/>
          <w:szCs w:val="24"/>
        </w:rPr>
        <w:t>.</w:t>
      </w:r>
      <w:proofErr w:type="gramEnd"/>
    </w:p>
    <w:p w:rsidR="00047FF4" w:rsidRPr="00906D22" w:rsidRDefault="00047FF4" w:rsidP="00047FF4">
      <w:pPr>
        <w:pStyle w:val="ListParagraph"/>
        <w:spacing w:line="480" w:lineRule="auto"/>
        <w:ind w:left="1276"/>
        <w:rPr>
          <w:rFonts w:asciiTheme="majorBidi" w:eastAsiaTheme="minorEastAsia" w:hAnsiTheme="majorBidi" w:cstheme="majorBidi"/>
          <w:color w:val="000000" w:themeColor="text1"/>
          <w:sz w:val="24"/>
          <w:szCs w:val="24"/>
          <w:lang w:val="id-ID"/>
        </w:rPr>
      </w:pPr>
    </w:p>
    <w:p w:rsidR="00047FF4" w:rsidRPr="00906D22" w:rsidRDefault="00047FF4" w:rsidP="00047FF4">
      <w:pPr>
        <w:pStyle w:val="ListParagraph"/>
        <w:numPr>
          <w:ilvl w:val="0"/>
          <w:numId w:val="27"/>
        </w:numPr>
        <w:spacing w:after="0" w:line="480" w:lineRule="auto"/>
        <w:ind w:left="1276"/>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Teknik sampling</w:t>
      </w:r>
    </w:p>
    <w:p w:rsidR="00047FF4" w:rsidRPr="00906D22" w:rsidRDefault="00047FF4" w:rsidP="00047FF4">
      <w:pPr>
        <w:pStyle w:val="ListParagraph"/>
        <w:spacing w:line="480" w:lineRule="auto"/>
        <w:ind w:left="1276" w:firstLine="567"/>
        <w:rPr>
          <w:rFonts w:asciiTheme="majorBidi" w:hAnsiTheme="majorBidi" w:cstheme="majorBidi"/>
          <w:b/>
          <w:bCs/>
          <w:color w:val="000000" w:themeColor="text1"/>
          <w:sz w:val="24"/>
          <w:szCs w:val="24"/>
          <w:lang w:val="id-ID"/>
        </w:rPr>
      </w:pPr>
      <w:r w:rsidRPr="00906D22">
        <w:rPr>
          <w:rFonts w:asciiTheme="majorBidi" w:hAnsiTheme="majorBidi" w:cstheme="majorBidi"/>
          <w:color w:val="000000" w:themeColor="text1"/>
          <w:sz w:val="24"/>
          <w:szCs w:val="24"/>
        </w:rPr>
        <w:t xml:space="preserve">Teknik pengambilan sampelnya menggunakan </w:t>
      </w:r>
      <w:r w:rsidRPr="00906D22">
        <w:rPr>
          <w:rFonts w:asciiTheme="majorBidi" w:hAnsiTheme="majorBidi" w:cstheme="majorBidi"/>
          <w:i/>
          <w:iCs/>
          <w:color w:val="000000" w:themeColor="text1"/>
          <w:sz w:val="24"/>
          <w:szCs w:val="24"/>
        </w:rPr>
        <w:t>probability sampling</w:t>
      </w:r>
      <w:r w:rsidRPr="00906D22">
        <w:rPr>
          <w:rFonts w:asciiTheme="majorBidi" w:hAnsiTheme="majorBidi" w:cstheme="majorBidi"/>
          <w:color w:val="000000" w:themeColor="text1"/>
          <w:sz w:val="24"/>
          <w:szCs w:val="24"/>
        </w:rPr>
        <w:t xml:space="preserve"> dengan teknik </w:t>
      </w:r>
      <w:r w:rsidRPr="00906D22">
        <w:rPr>
          <w:rFonts w:asciiTheme="majorBidi" w:hAnsiTheme="majorBidi" w:cstheme="majorBidi"/>
          <w:i/>
          <w:iCs/>
          <w:color w:val="000000" w:themeColor="text1"/>
          <w:sz w:val="24"/>
          <w:szCs w:val="24"/>
        </w:rPr>
        <w:t>simple random sampling</w:t>
      </w: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i/>
          <w:iCs/>
          <w:color w:val="000000" w:themeColor="text1"/>
          <w:sz w:val="24"/>
          <w:szCs w:val="24"/>
        </w:rPr>
        <w:t>probability sampling</w:t>
      </w:r>
      <w:r w:rsidRPr="00906D22">
        <w:rPr>
          <w:rFonts w:asciiTheme="majorBidi" w:hAnsiTheme="majorBidi" w:cstheme="majorBidi"/>
          <w:color w:val="000000" w:themeColor="text1"/>
          <w:sz w:val="24"/>
          <w:szCs w:val="24"/>
        </w:rPr>
        <w:t xml:space="preserve"> adalah teknik</w:t>
      </w:r>
      <w:r w:rsidRPr="00906D22">
        <w:rPr>
          <w:rFonts w:asciiTheme="majorBidi" w:hAnsiTheme="majorBidi" w:cstheme="majorBidi"/>
          <w:color w:val="000000" w:themeColor="text1"/>
          <w:sz w:val="24"/>
          <w:szCs w:val="24"/>
          <w:lang w:val="id-ID"/>
        </w:rPr>
        <w:t xml:space="preserve"> pengambilan sampel yang memberikan peluang yang </w:t>
      </w:r>
      <w:proofErr w:type="gramStart"/>
      <w:r w:rsidRPr="00906D22">
        <w:rPr>
          <w:rFonts w:asciiTheme="majorBidi" w:hAnsiTheme="majorBidi" w:cstheme="majorBidi"/>
          <w:color w:val="000000" w:themeColor="text1"/>
          <w:sz w:val="24"/>
          <w:szCs w:val="24"/>
          <w:lang w:val="id-ID"/>
        </w:rPr>
        <w:t>sama</w:t>
      </w:r>
      <w:proofErr w:type="gramEnd"/>
      <w:r w:rsidRPr="00906D22">
        <w:rPr>
          <w:rFonts w:asciiTheme="majorBidi" w:hAnsiTheme="majorBidi" w:cstheme="majorBidi"/>
          <w:color w:val="000000" w:themeColor="text1"/>
          <w:sz w:val="24"/>
          <w:szCs w:val="24"/>
          <w:lang w:val="id-ID"/>
        </w:rPr>
        <w:t xml:space="preserve"> bagi setiap unsur (anggota) populasi untuk dipilh menjadi anggota sampel</w:t>
      </w:r>
      <w:r w:rsidRPr="00906D22">
        <w:rPr>
          <w:rFonts w:asciiTheme="majorBidi" w:hAnsiTheme="majorBidi" w:cstheme="majorBidi"/>
          <w:color w:val="000000" w:themeColor="text1"/>
          <w:sz w:val="24"/>
          <w:szCs w:val="24"/>
        </w:rPr>
        <w:t xml:space="preserve">. </w:t>
      </w:r>
      <w:proofErr w:type="gramStart"/>
      <w:r w:rsidRPr="00906D22">
        <w:rPr>
          <w:rFonts w:asciiTheme="majorBidi" w:hAnsiTheme="majorBidi" w:cstheme="majorBidi"/>
          <w:i/>
          <w:iCs/>
          <w:color w:val="000000" w:themeColor="text1"/>
          <w:sz w:val="24"/>
          <w:szCs w:val="24"/>
        </w:rPr>
        <w:t>Simple random sampling</w:t>
      </w:r>
      <w:r w:rsidRPr="00906D22">
        <w:rPr>
          <w:rFonts w:asciiTheme="majorBidi" w:hAnsiTheme="majorBidi" w:cstheme="majorBidi"/>
          <w:color w:val="000000" w:themeColor="text1"/>
          <w:sz w:val="24"/>
          <w:szCs w:val="24"/>
        </w:rPr>
        <w:t xml:space="preserve"> </w:t>
      </w:r>
      <w:r w:rsidRPr="00906D22">
        <w:rPr>
          <w:rFonts w:asciiTheme="majorBidi" w:hAnsiTheme="majorBidi" w:cstheme="majorBidi"/>
          <w:color w:val="000000" w:themeColor="text1"/>
          <w:sz w:val="24"/>
          <w:szCs w:val="24"/>
          <w:lang w:val="id-ID"/>
        </w:rPr>
        <w:t xml:space="preserve">pengambilan anggota sampel dan populasi dilakukan secara acak tanpa </w:t>
      </w:r>
      <w:r w:rsidRPr="00906D22">
        <w:rPr>
          <w:rFonts w:asciiTheme="majorBidi" w:hAnsiTheme="majorBidi" w:cstheme="majorBidi"/>
          <w:color w:val="000000" w:themeColor="text1"/>
          <w:sz w:val="24"/>
          <w:szCs w:val="24"/>
          <w:lang w:val="id-ID"/>
        </w:rPr>
        <w:lastRenderedPageBreak/>
        <w:t>memperhatikan strata yang ada dalam populasi itu.</w:t>
      </w:r>
      <w:proofErr w:type="gramEnd"/>
      <w:r w:rsidRPr="00906D22">
        <w:rPr>
          <w:rFonts w:asciiTheme="majorBidi" w:hAnsiTheme="majorBidi" w:cstheme="majorBidi"/>
          <w:color w:val="000000" w:themeColor="text1"/>
          <w:sz w:val="24"/>
          <w:szCs w:val="24"/>
          <w:lang w:val="id-ID"/>
        </w:rPr>
        <w:t xml:space="preserve"> Cara demikian dilakukan bila anggota populasi dianggap homogen.</w:t>
      </w:r>
      <w:r w:rsidRPr="00906D22">
        <w:rPr>
          <w:rStyle w:val="FootnoteReference"/>
          <w:rFonts w:asciiTheme="majorBidi" w:hAnsiTheme="majorBidi" w:cstheme="majorBidi"/>
          <w:color w:val="000000" w:themeColor="text1"/>
          <w:sz w:val="24"/>
          <w:szCs w:val="24"/>
          <w:lang w:val="id-ID"/>
        </w:rPr>
        <w:footnoteReference w:id="72"/>
      </w:r>
    </w:p>
    <w:p w:rsidR="00047FF4" w:rsidRPr="00906D22" w:rsidRDefault="00047FF4" w:rsidP="00047FF4">
      <w:pPr>
        <w:pStyle w:val="ListParagraph"/>
        <w:numPr>
          <w:ilvl w:val="0"/>
          <w:numId w:val="24"/>
        </w:numPr>
        <w:spacing w:after="0" w:line="480" w:lineRule="auto"/>
        <w:ind w:left="851"/>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Instrumen Penelitian</w:t>
      </w:r>
    </w:p>
    <w:p w:rsidR="00047FF4" w:rsidRPr="00906D22" w:rsidRDefault="00047FF4" w:rsidP="00047FF4">
      <w:pPr>
        <w:pStyle w:val="ListParagraph"/>
        <w:spacing w:line="480" w:lineRule="auto"/>
        <w:ind w:left="851" w:firstLine="567"/>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t>Instrumen penelitian yang dipergunakan dalam penelitian ini adalah angket atau kuesioner.</w:t>
      </w:r>
      <w:proofErr w:type="gramEnd"/>
      <w:r w:rsidRPr="00906D22">
        <w:rPr>
          <w:rFonts w:asciiTheme="majorBidi" w:hAnsiTheme="majorBidi" w:cstheme="majorBidi"/>
          <w:color w:val="000000" w:themeColor="text1"/>
          <w:sz w:val="24"/>
          <w:szCs w:val="24"/>
          <w:lang w:val="id-ID"/>
        </w:rPr>
        <w:t xml:space="preserve"> </w:t>
      </w:r>
      <w:proofErr w:type="gramStart"/>
      <w:r w:rsidRPr="00906D22">
        <w:rPr>
          <w:rFonts w:asciiTheme="majorBidi" w:hAnsiTheme="majorBidi" w:cstheme="majorBidi"/>
          <w:color w:val="000000" w:themeColor="text1"/>
          <w:sz w:val="24"/>
          <w:szCs w:val="24"/>
        </w:rPr>
        <w:t>Kuesioner adalah daftar tertulis pertanyaan yang harus dijawab oleh responden.</w:t>
      </w:r>
      <w:proofErr w:type="gramEnd"/>
      <w:r w:rsidRPr="00906D22">
        <w:rPr>
          <w:rStyle w:val="FootnoteReference"/>
          <w:rFonts w:asciiTheme="majorBidi" w:hAnsiTheme="majorBidi" w:cstheme="majorBidi"/>
          <w:color w:val="000000" w:themeColor="text1"/>
          <w:sz w:val="24"/>
          <w:szCs w:val="24"/>
        </w:rPr>
        <w:footnoteReference w:id="73"/>
      </w:r>
      <w:r w:rsidRPr="00906D22">
        <w:rPr>
          <w:rFonts w:asciiTheme="majorBidi" w:hAnsiTheme="majorBidi" w:cstheme="majorBidi"/>
          <w:color w:val="000000" w:themeColor="text1"/>
          <w:sz w:val="24"/>
          <w:szCs w:val="24"/>
        </w:rPr>
        <w:t xml:space="preserve"> Metode kuesioner adalah suatu </w:t>
      </w:r>
      <w:proofErr w:type="gramStart"/>
      <w:r w:rsidRPr="00906D22">
        <w:rPr>
          <w:rFonts w:asciiTheme="majorBidi" w:hAnsiTheme="majorBidi" w:cstheme="majorBidi"/>
          <w:color w:val="000000" w:themeColor="text1"/>
          <w:sz w:val="24"/>
          <w:szCs w:val="24"/>
        </w:rPr>
        <w:t>cara</w:t>
      </w:r>
      <w:proofErr w:type="gramEnd"/>
      <w:r w:rsidRPr="00906D22">
        <w:rPr>
          <w:rFonts w:asciiTheme="majorBidi" w:hAnsiTheme="majorBidi" w:cstheme="majorBidi"/>
          <w:color w:val="000000" w:themeColor="text1"/>
          <w:sz w:val="24"/>
          <w:szCs w:val="24"/>
        </w:rPr>
        <w:t xml:space="preserve"> untuk mengumpulkan data primer dengan menggunakan seperangkat daftar pertanyaan mengenai variabel yang diukur melalui perencanaan yang matang, disusun dan dikemas sedemikian rupa sehingga jawaban dari semua pertanyaan benar-benar dapat menggambarkan keadaan variabel yang sebenarnya.</w:t>
      </w:r>
      <w:r w:rsidRPr="00906D22">
        <w:rPr>
          <w:rStyle w:val="FootnoteReference"/>
          <w:rFonts w:asciiTheme="majorBidi" w:hAnsiTheme="majorBidi" w:cstheme="majorBidi"/>
          <w:color w:val="000000" w:themeColor="text1"/>
          <w:sz w:val="24"/>
          <w:szCs w:val="24"/>
        </w:rPr>
        <w:footnoteReference w:id="74"/>
      </w:r>
    </w:p>
    <w:p w:rsidR="00047FF4" w:rsidRPr="00906D22" w:rsidRDefault="00047FF4" w:rsidP="00047FF4">
      <w:pPr>
        <w:pStyle w:val="ListParagraph"/>
        <w:numPr>
          <w:ilvl w:val="0"/>
          <w:numId w:val="24"/>
        </w:numPr>
        <w:spacing w:after="0" w:line="480" w:lineRule="auto"/>
        <w:ind w:left="851"/>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Validitas dan Reliabilitas Instrumen</w:t>
      </w:r>
    </w:p>
    <w:p w:rsidR="00047FF4" w:rsidRPr="00906D22" w:rsidRDefault="00047FF4" w:rsidP="00047FF4">
      <w:pPr>
        <w:pStyle w:val="ListParagraph"/>
        <w:numPr>
          <w:ilvl w:val="0"/>
          <w:numId w:val="28"/>
        </w:numPr>
        <w:spacing w:after="0" w:line="480" w:lineRule="auto"/>
        <w:ind w:left="1276"/>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Uji validitas instrumen</w:t>
      </w:r>
    </w:p>
    <w:p w:rsidR="00047FF4" w:rsidRPr="00906D22" w:rsidRDefault="00047FF4" w:rsidP="00047FF4">
      <w:pPr>
        <w:pStyle w:val="ListParagraph"/>
        <w:spacing w:line="480" w:lineRule="auto"/>
        <w:ind w:left="1276"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Uji validitas instrumen di</w:t>
      </w:r>
      <w:r w:rsidRPr="00906D22">
        <w:rPr>
          <w:rFonts w:asciiTheme="majorBidi" w:hAnsiTheme="majorBidi" w:cstheme="majorBidi"/>
          <w:color w:val="000000" w:themeColor="text1"/>
          <w:sz w:val="24"/>
          <w:szCs w:val="24"/>
          <w:lang w:val="id-ID"/>
        </w:rPr>
        <w:t>l</w:t>
      </w:r>
      <w:r w:rsidRPr="00906D22">
        <w:rPr>
          <w:rFonts w:asciiTheme="majorBidi" w:hAnsiTheme="majorBidi" w:cstheme="majorBidi"/>
          <w:color w:val="000000" w:themeColor="text1"/>
          <w:sz w:val="24"/>
          <w:szCs w:val="24"/>
        </w:rPr>
        <w:t xml:space="preserve">akukan untuk menunjukan keabsahan dari instrumen yang </w:t>
      </w:r>
      <w:proofErr w:type="gramStart"/>
      <w:r w:rsidRPr="00906D22">
        <w:rPr>
          <w:rFonts w:asciiTheme="majorBidi" w:hAnsiTheme="majorBidi" w:cstheme="majorBidi"/>
          <w:color w:val="000000" w:themeColor="text1"/>
          <w:sz w:val="24"/>
          <w:szCs w:val="24"/>
        </w:rPr>
        <w:t>akan</w:t>
      </w:r>
      <w:proofErr w:type="gramEnd"/>
      <w:r w:rsidRPr="00906D22">
        <w:rPr>
          <w:rFonts w:asciiTheme="majorBidi" w:hAnsiTheme="majorBidi" w:cstheme="majorBidi"/>
          <w:color w:val="000000" w:themeColor="text1"/>
          <w:sz w:val="24"/>
          <w:szCs w:val="24"/>
        </w:rPr>
        <w:t xml:space="preserve"> dipakai pada penelitian. </w:t>
      </w:r>
      <w:proofErr w:type="gramStart"/>
      <w:r w:rsidRPr="00906D22">
        <w:rPr>
          <w:rFonts w:asciiTheme="majorBidi" w:hAnsiTheme="majorBidi" w:cstheme="majorBidi"/>
          <w:color w:val="000000" w:themeColor="text1"/>
          <w:sz w:val="24"/>
          <w:szCs w:val="24"/>
        </w:rPr>
        <w:t>Validitas adalah suatu ukuran yang menunjukan tingkat kevalidan dan kesahihan suatu instrumen.</w:t>
      </w:r>
      <w:proofErr w:type="gramEnd"/>
      <w:r w:rsidRPr="00906D22">
        <w:rPr>
          <w:rFonts w:asciiTheme="majorBidi" w:hAnsiTheme="majorBidi" w:cstheme="majorBidi"/>
          <w:color w:val="000000" w:themeColor="text1"/>
          <w:sz w:val="24"/>
          <w:szCs w:val="24"/>
          <w:lang w:val="id-ID"/>
        </w:rPr>
        <w:t xml:space="preserve"> </w:t>
      </w:r>
      <w:proofErr w:type="gramStart"/>
      <w:r w:rsidRPr="00906D22">
        <w:rPr>
          <w:rFonts w:asciiTheme="majorBidi" w:hAnsiTheme="majorBidi" w:cstheme="majorBidi"/>
          <w:color w:val="000000" w:themeColor="text1"/>
          <w:sz w:val="24"/>
          <w:szCs w:val="24"/>
        </w:rPr>
        <w:t>Pengertian tersebut merujuk pada ketpatan dan kesesuaian alat ukur yang digunakan untuk mengukur variabel.</w:t>
      </w:r>
      <w:proofErr w:type="gramEnd"/>
      <w:r w:rsidRPr="00906D22">
        <w:rPr>
          <w:rFonts w:asciiTheme="majorBidi" w:hAnsiTheme="majorBidi" w:cstheme="majorBidi"/>
          <w:color w:val="000000" w:themeColor="text1"/>
          <w:sz w:val="24"/>
          <w:szCs w:val="24"/>
        </w:rPr>
        <w:t xml:space="preserve"> Alat ukur baru dikatakan valid jika benar-benar sesuai dan menjawab secara cermat tentang variabel yang </w:t>
      </w:r>
      <w:proofErr w:type="gramStart"/>
      <w:r w:rsidRPr="00906D22">
        <w:rPr>
          <w:rFonts w:asciiTheme="majorBidi" w:hAnsiTheme="majorBidi" w:cstheme="majorBidi"/>
          <w:color w:val="000000" w:themeColor="text1"/>
          <w:sz w:val="24"/>
          <w:szCs w:val="24"/>
        </w:rPr>
        <w:t>akan</w:t>
      </w:r>
      <w:proofErr w:type="gramEnd"/>
      <w:r w:rsidRPr="00906D22">
        <w:rPr>
          <w:rFonts w:asciiTheme="majorBidi" w:hAnsiTheme="majorBidi" w:cstheme="majorBidi"/>
          <w:color w:val="000000" w:themeColor="text1"/>
          <w:sz w:val="24"/>
          <w:szCs w:val="24"/>
        </w:rPr>
        <w:t xml:space="preserve"> diukur. </w:t>
      </w:r>
      <w:r w:rsidRPr="00906D22">
        <w:rPr>
          <w:rFonts w:asciiTheme="majorBidi" w:hAnsiTheme="majorBidi" w:cstheme="majorBidi"/>
          <w:color w:val="000000" w:themeColor="text1"/>
          <w:sz w:val="24"/>
          <w:szCs w:val="24"/>
        </w:rPr>
        <w:lastRenderedPageBreak/>
        <w:t xml:space="preserve">Validitas juga menunjukan sejauh mana ketepatan pernyataan dengan </w:t>
      </w:r>
      <w:proofErr w:type="gramStart"/>
      <w:r w:rsidRPr="00906D22">
        <w:rPr>
          <w:rFonts w:asciiTheme="majorBidi" w:hAnsiTheme="majorBidi" w:cstheme="majorBidi"/>
          <w:color w:val="000000" w:themeColor="text1"/>
          <w:sz w:val="24"/>
          <w:szCs w:val="24"/>
        </w:rPr>
        <w:t>apa</w:t>
      </w:r>
      <w:proofErr w:type="gramEnd"/>
      <w:r w:rsidRPr="00906D22">
        <w:rPr>
          <w:rFonts w:asciiTheme="majorBidi" w:hAnsiTheme="majorBidi" w:cstheme="majorBidi"/>
          <w:color w:val="000000" w:themeColor="text1"/>
          <w:sz w:val="24"/>
          <w:szCs w:val="24"/>
        </w:rPr>
        <w:t xml:space="preserve"> yang dinyatkan sesuai dengan </w:t>
      </w:r>
      <w:r w:rsidRPr="00906D22">
        <w:rPr>
          <w:rFonts w:asciiTheme="majorBidi" w:hAnsiTheme="majorBidi" w:cstheme="majorBidi"/>
          <w:i/>
          <w:iCs/>
          <w:color w:val="000000" w:themeColor="text1"/>
          <w:sz w:val="24"/>
          <w:szCs w:val="24"/>
        </w:rPr>
        <w:t>Korelasi Product Moment</w:t>
      </w:r>
      <w:r w:rsidRPr="00906D22">
        <w:rPr>
          <w:rFonts w:asciiTheme="majorBidi" w:hAnsiTheme="majorBidi" w:cstheme="majorBidi"/>
          <w:color w:val="000000" w:themeColor="text1"/>
          <w:sz w:val="24"/>
          <w:szCs w:val="24"/>
        </w:rPr>
        <w:t>.</w:t>
      </w:r>
    </w:p>
    <w:p w:rsidR="00047FF4" w:rsidRPr="00906D22" w:rsidRDefault="00047FF4" w:rsidP="00047FF4">
      <w:pPr>
        <w:pStyle w:val="ListParagraph"/>
        <w:spacing w:line="480" w:lineRule="auto"/>
        <w:ind w:left="1276" w:firstLine="567"/>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 xml:space="preserve">Penghitungan validitas ini menggunakan </w:t>
      </w:r>
      <w:r w:rsidRPr="00906D22">
        <w:rPr>
          <w:rFonts w:asciiTheme="majorBidi" w:hAnsiTheme="majorBidi" w:cstheme="majorBidi"/>
          <w:i/>
          <w:iCs/>
          <w:color w:val="000000" w:themeColor="text1"/>
          <w:sz w:val="24"/>
          <w:szCs w:val="24"/>
        </w:rPr>
        <w:t>SPSS</w:t>
      </w:r>
      <w:r w:rsidRPr="00906D22">
        <w:rPr>
          <w:rFonts w:asciiTheme="majorBidi" w:hAnsiTheme="majorBidi" w:cstheme="majorBidi"/>
          <w:color w:val="000000" w:themeColor="text1"/>
          <w:sz w:val="24"/>
          <w:szCs w:val="24"/>
        </w:rPr>
        <w:t xml:space="preserve"> dan </w:t>
      </w:r>
      <w:proofErr w:type="gramStart"/>
      <w:r w:rsidRPr="00906D22">
        <w:rPr>
          <w:rFonts w:asciiTheme="majorBidi" w:hAnsiTheme="majorBidi" w:cstheme="majorBidi"/>
          <w:i/>
          <w:iCs/>
          <w:color w:val="000000" w:themeColor="text1"/>
          <w:sz w:val="24"/>
          <w:szCs w:val="24"/>
        </w:rPr>
        <w:t>microsoft</w:t>
      </w:r>
      <w:proofErr w:type="gramEnd"/>
      <w:r w:rsidRPr="00906D22">
        <w:rPr>
          <w:rFonts w:asciiTheme="majorBidi" w:hAnsiTheme="majorBidi" w:cstheme="majorBidi"/>
          <w:i/>
          <w:iCs/>
          <w:color w:val="000000" w:themeColor="text1"/>
          <w:sz w:val="24"/>
          <w:szCs w:val="24"/>
        </w:rPr>
        <w:t xml:space="preserve"> excel</w:t>
      </w:r>
      <w:r w:rsidRPr="00906D22">
        <w:rPr>
          <w:rFonts w:asciiTheme="majorBidi" w:hAnsiTheme="majorBidi" w:cstheme="majorBidi"/>
          <w:color w:val="000000" w:themeColor="text1"/>
          <w:sz w:val="24"/>
          <w:szCs w:val="24"/>
          <w:lang w:val="id-ID"/>
        </w:rPr>
        <w:t>. S</w:t>
      </w:r>
      <w:r w:rsidRPr="00906D22">
        <w:rPr>
          <w:rFonts w:asciiTheme="majorBidi" w:hAnsiTheme="majorBidi" w:cstheme="majorBidi"/>
          <w:color w:val="000000" w:themeColor="text1"/>
          <w:sz w:val="24"/>
          <w:szCs w:val="24"/>
        </w:rPr>
        <w:t>etelah r</w:t>
      </w:r>
      <w:r w:rsidRPr="00906D22">
        <w:rPr>
          <w:rFonts w:asciiTheme="majorBidi" w:hAnsiTheme="majorBidi" w:cstheme="majorBidi"/>
          <w:color w:val="000000" w:themeColor="text1"/>
          <w:sz w:val="24"/>
          <w:szCs w:val="24"/>
          <w:vertAlign w:val="subscript"/>
        </w:rPr>
        <w:t>hitung</w:t>
      </w:r>
      <w:r w:rsidRPr="00906D22">
        <w:rPr>
          <w:rFonts w:asciiTheme="majorBidi" w:hAnsiTheme="majorBidi" w:cstheme="majorBidi"/>
          <w:color w:val="000000" w:themeColor="text1"/>
          <w:sz w:val="24"/>
          <w:szCs w:val="24"/>
        </w:rPr>
        <w:t xml:space="preserve"> diperoleh kemudian dibandingkan dengan r</w:t>
      </w:r>
      <w:r w:rsidRPr="00906D22">
        <w:rPr>
          <w:rFonts w:asciiTheme="majorBidi" w:hAnsiTheme="majorBidi" w:cstheme="majorBidi"/>
          <w:color w:val="000000" w:themeColor="text1"/>
          <w:sz w:val="24"/>
          <w:szCs w:val="24"/>
          <w:vertAlign w:val="subscript"/>
        </w:rPr>
        <w:t>tabel</w:t>
      </w:r>
      <w:r w:rsidRPr="00906D22">
        <w:rPr>
          <w:rFonts w:asciiTheme="majorBidi" w:hAnsiTheme="majorBidi" w:cstheme="majorBidi"/>
          <w:color w:val="000000" w:themeColor="text1"/>
          <w:sz w:val="24"/>
          <w:szCs w:val="24"/>
        </w:rPr>
        <w:t>dengan tingkat kepercayaan 95% atau α= 0,05 dengan dk= n-2. Keputusan pengujian validitas instrumen adalah:</w:t>
      </w:r>
    </w:p>
    <w:p w:rsidR="00047FF4" w:rsidRPr="00906D22" w:rsidRDefault="00047FF4" w:rsidP="00047FF4">
      <w:pPr>
        <w:pStyle w:val="ListParagraph"/>
        <w:numPr>
          <w:ilvl w:val="0"/>
          <w:numId w:val="29"/>
        </w:numPr>
        <w:spacing w:after="0"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Item pernyataan dinyatakan valid apabila r</w:t>
      </w:r>
      <w:r w:rsidRPr="00906D22">
        <w:rPr>
          <w:rFonts w:asciiTheme="majorBidi" w:hAnsiTheme="majorBidi" w:cstheme="majorBidi"/>
          <w:color w:val="000000" w:themeColor="text1"/>
          <w:sz w:val="24"/>
          <w:szCs w:val="24"/>
          <w:vertAlign w:val="subscript"/>
        </w:rPr>
        <w:t>hitung</w:t>
      </w:r>
      <w:r w:rsidRPr="00906D22">
        <w:rPr>
          <w:rFonts w:asciiTheme="majorBidi" w:hAnsiTheme="majorBidi" w:cstheme="majorBidi"/>
          <w:color w:val="000000" w:themeColor="text1"/>
          <w:sz w:val="24"/>
          <w:szCs w:val="24"/>
        </w:rPr>
        <w:t>&gt; r</w:t>
      </w:r>
      <w:r w:rsidRPr="00906D22">
        <w:rPr>
          <w:rFonts w:asciiTheme="majorBidi" w:hAnsiTheme="majorBidi" w:cstheme="majorBidi"/>
          <w:color w:val="000000" w:themeColor="text1"/>
          <w:sz w:val="24"/>
          <w:szCs w:val="24"/>
          <w:vertAlign w:val="subscript"/>
        </w:rPr>
        <w:t>tabel</w:t>
      </w:r>
    </w:p>
    <w:p w:rsidR="00047FF4" w:rsidRPr="00906D22" w:rsidRDefault="00047FF4" w:rsidP="00047FF4">
      <w:pPr>
        <w:pStyle w:val="ListParagraph"/>
        <w:numPr>
          <w:ilvl w:val="0"/>
          <w:numId w:val="29"/>
        </w:numPr>
        <w:spacing w:after="0"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Item pernyataan dinyatakan tidak valid apabila r</w:t>
      </w:r>
      <w:r w:rsidRPr="00906D22">
        <w:rPr>
          <w:rFonts w:asciiTheme="majorBidi" w:hAnsiTheme="majorBidi" w:cstheme="majorBidi"/>
          <w:color w:val="000000" w:themeColor="text1"/>
          <w:sz w:val="24"/>
          <w:szCs w:val="24"/>
          <w:vertAlign w:val="subscript"/>
        </w:rPr>
        <w:t>hitung</w:t>
      </w:r>
      <w:r w:rsidRPr="00906D22">
        <w:rPr>
          <w:rFonts w:asciiTheme="majorBidi" w:hAnsiTheme="majorBidi" w:cstheme="majorBidi"/>
          <w:color w:val="000000" w:themeColor="text1"/>
          <w:sz w:val="24"/>
          <w:szCs w:val="24"/>
        </w:rPr>
        <w:t>&lt; r</w:t>
      </w:r>
      <w:r w:rsidRPr="00906D22">
        <w:rPr>
          <w:rFonts w:asciiTheme="majorBidi" w:hAnsiTheme="majorBidi" w:cstheme="majorBidi"/>
          <w:color w:val="000000" w:themeColor="text1"/>
          <w:sz w:val="24"/>
          <w:szCs w:val="24"/>
          <w:vertAlign w:val="subscript"/>
        </w:rPr>
        <w:t>tabel</w:t>
      </w:r>
    </w:p>
    <w:p w:rsidR="00047FF4" w:rsidRPr="00906D22" w:rsidRDefault="00047FF4" w:rsidP="00047FF4">
      <w:pPr>
        <w:pStyle w:val="ListParagraph"/>
        <w:numPr>
          <w:ilvl w:val="0"/>
          <w:numId w:val="28"/>
        </w:numPr>
        <w:spacing w:after="0" w:line="480" w:lineRule="auto"/>
        <w:ind w:left="1276"/>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Uji reliabilitas instrumen</w:t>
      </w:r>
    </w:p>
    <w:p w:rsidR="00047FF4" w:rsidRPr="00906D22" w:rsidRDefault="00047FF4" w:rsidP="00047FF4">
      <w:pPr>
        <w:pStyle w:val="ListParagraph"/>
        <w:spacing w:line="480" w:lineRule="auto"/>
        <w:ind w:left="1276" w:firstLine="567"/>
        <w:rPr>
          <w:rFonts w:asciiTheme="majorBidi" w:hAnsiTheme="majorBidi" w:cstheme="majorBidi"/>
          <w:b/>
          <w:bCs/>
          <w:color w:val="000000" w:themeColor="text1"/>
          <w:sz w:val="24"/>
          <w:szCs w:val="24"/>
        </w:rPr>
      </w:pPr>
      <w:r w:rsidRPr="00906D22">
        <w:rPr>
          <w:rFonts w:asciiTheme="majorBidi" w:hAnsiTheme="majorBidi" w:cstheme="majorBidi"/>
          <w:color w:val="000000" w:themeColor="text1"/>
          <w:sz w:val="24"/>
          <w:szCs w:val="24"/>
        </w:rPr>
        <w:t>Uji reliabilitas dilakukan untuk mengethui ketetapan suatu instrumen atau alat ukur di</w:t>
      </w: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color w:val="000000" w:themeColor="text1"/>
          <w:sz w:val="24"/>
          <w:szCs w:val="24"/>
        </w:rPr>
        <w:t xml:space="preserve">dalam mengukur gejala yang </w:t>
      </w:r>
      <w:proofErr w:type="gramStart"/>
      <w:r w:rsidRPr="00906D22">
        <w:rPr>
          <w:rFonts w:asciiTheme="majorBidi" w:hAnsiTheme="majorBidi" w:cstheme="majorBidi"/>
          <w:color w:val="000000" w:themeColor="text1"/>
          <w:sz w:val="24"/>
          <w:szCs w:val="24"/>
        </w:rPr>
        <w:t>sama</w:t>
      </w:r>
      <w:proofErr w:type="gramEnd"/>
      <w:r w:rsidRPr="00906D22">
        <w:rPr>
          <w:rFonts w:asciiTheme="majorBidi" w:hAnsiTheme="majorBidi" w:cstheme="majorBidi"/>
          <w:color w:val="000000" w:themeColor="text1"/>
          <w:sz w:val="24"/>
          <w:szCs w:val="24"/>
        </w:rPr>
        <w:t xml:space="preserve"> walaupun dalam waktu yang berbeda. Menurut Sugiyono</w:t>
      </w:r>
      <w:r w:rsidRPr="00906D22">
        <w:rPr>
          <w:rStyle w:val="FootnoteReference"/>
          <w:rFonts w:asciiTheme="majorBidi" w:hAnsiTheme="majorBidi" w:cstheme="majorBidi"/>
          <w:color w:val="000000" w:themeColor="text1"/>
          <w:sz w:val="24"/>
          <w:szCs w:val="24"/>
        </w:rPr>
        <w:footnoteReference w:id="75"/>
      </w:r>
      <w:r w:rsidRPr="00906D22">
        <w:rPr>
          <w:rFonts w:asciiTheme="majorBidi" w:hAnsiTheme="majorBidi" w:cstheme="majorBidi"/>
          <w:color w:val="000000" w:themeColor="text1"/>
          <w:sz w:val="24"/>
          <w:szCs w:val="24"/>
        </w:rPr>
        <w:t xml:space="preserve"> reliabilitas instrumen adalah suatu instrument</w:t>
      </w: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color w:val="000000" w:themeColor="text1"/>
          <w:sz w:val="24"/>
          <w:szCs w:val="24"/>
        </w:rPr>
        <w:t xml:space="preserve">yang bila digunakan beberapa kali untuk mengukur objek yang </w:t>
      </w:r>
      <w:proofErr w:type="gramStart"/>
      <w:r w:rsidRPr="00906D22">
        <w:rPr>
          <w:rFonts w:asciiTheme="majorBidi" w:hAnsiTheme="majorBidi" w:cstheme="majorBidi"/>
          <w:color w:val="000000" w:themeColor="text1"/>
          <w:sz w:val="24"/>
          <w:szCs w:val="24"/>
        </w:rPr>
        <w:t>sama</w:t>
      </w:r>
      <w:proofErr w:type="gramEnd"/>
      <w:r w:rsidRPr="00906D22">
        <w:rPr>
          <w:rFonts w:asciiTheme="majorBidi" w:hAnsiTheme="majorBidi" w:cstheme="majorBidi"/>
          <w:color w:val="000000" w:themeColor="text1"/>
          <w:sz w:val="24"/>
          <w:szCs w:val="24"/>
        </w:rPr>
        <w:t xml:space="preserve">, maka akan menghasilkan data yang sama. Hasil pengukuran yang memiliki tingkat reliabilitas yang tinggi </w:t>
      </w:r>
      <w:proofErr w:type="gramStart"/>
      <w:r w:rsidRPr="00906D22">
        <w:rPr>
          <w:rFonts w:asciiTheme="majorBidi" w:hAnsiTheme="majorBidi" w:cstheme="majorBidi"/>
          <w:color w:val="000000" w:themeColor="text1"/>
          <w:sz w:val="24"/>
          <w:szCs w:val="24"/>
        </w:rPr>
        <w:t>akan</w:t>
      </w:r>
      <w:proofErr w:type="gramEnd"/>
      <w:r w:rsidRPr="00906D22">
        <w:rPr>
          <w:rFonts w:asciiTheme="majorBidi" w:hAnsiTheme="majorBidi" w:cstheme="majorBidi"/>
          <w:color w:val="000000" w:themeColor="text1"/>
          <w:sz w:val="24"/>
          <w:szCs w:val="24"/>
        </w:rPr>
        <w:t xml:space="preserve"> mampu memberikan hasil yang terpercaya. </w:t>
      </w:r>
      <w:proofErr w:type="gramStart"/>
      <w:r w:rsidRPr="00906D22">
        <w:rPr>
          <w:rFonts w:asciiTheme="majorBidi" w:hAnsiTheme="majorBidi" w:cstheme="majorBidi"/>
          <w:color w:val="000000" w:themeColor="text1"/>
          <w:sz w:val="24"/>
          <w:szCs w:val="24"/>
        </w:rPr>
        <w:t>Tinggi rendahnya reliabilitas ditunjukan oleh suatu angka yang disebut koefisien reliabilitas.</w:t>
      </w:r>
      <w:proofErr w:type="gramEnd"/>
      <w:r w:rsidRPr="00906D22">
        <w:rPr>
          <w:rFonts w:asciiTheme="majorBidi" w:hAnsiTheme="majorBidi" w:cstheme="majorBidi"/>
          <w:color w:val="000000" w:themeColor="text1"/>
          <w:sz w:val="24"/>
          <w:szCs w:val="24"/>
        </w:rPr>
        <w:t xml:space="preserve"> Jika suatu instrumen dipakai dua kali untuk mengukur gejala yang </w:t>
      </w:r>
      <w:proofErr w:type="gramStart"/>
      <w:r w:rsidRPr="00906D22">
        <w:rPr>
          <w:rFonts w:asciiTheme="majorBidi" w:hAnsiTheme="majorBidi" w:cstheme="majorBidi"/>
          <w:color w:val="000000" w:themeColor="text1"/>
          <w:sz w:val="24"/>
          <w:szCs w:val="24"/>
        </w:rPr>
        <w:t>sama</w:t>
      </w:r>
      <w:proofErr w:type="gramEnd"/>
      <w:r w:rsidRPr="00906D22">
        <w:rPr>
          <w:rFonts w:asciiTheme="majorBidi" w:hAnsiTheme="majorBidi" w:cstheme="majorBidi"/>
          <w:color w:val="000000" w:themeColor="text1"/>
          <w:sz w:val="24"/>
          <w:szCs w:val="24"/>
        </w:rPr>
        <w:t xml:space="preserve"> dan hasil pengukurannya yang diperoleh konsisten, instrumen itu reliabel. Untuk menguji yaitu menggunakan koefisien reliabilitas dibawah ini</w:t>
      </w:r>
      <w:r w:rsidRPr="00906D22">
        <w:rPr>
          <w:rStyle w:val="FootnoteReference"/>
          <w:rFonts w:asciiTheme="majorBidi" w:hAnsiTheme="majorBidi" w:cstheme="majorBidi"/>
          <w:color w:val="000000" w:themeColor="text1"/>
          <w:sz w:val="24"/>
          <w:szCs w:val="24"/>
        </w:rPr>
        <w:footnoteReference w:id="76"/>
      </w:r>
      <w:r w:rsidRPr="00906D22">
        <w:rPr>
          <w:rFonts w:asciiTheme="majorBidi" w:hAnsiTheme="majorBidi" w:cstheme="majorBidi"/>
          <w:color w:val="000000" w:themeColor="text1"/>
          <w:sz w:val="24"/>
          <w:szCs w:val="24"/>
        </w:rPr>
        <w:t>:</w:t>
      </w:r>
    </w:p>
    <w:p w:rsidR="00047FF4" w:rsidRPr="00906D22" w:rsidRDefault="00047FF4" w:rsidP="00047FF4">
      <w:pPr>
        <w:spacing w:line="480" w:lineRule="auto"/>
        <w:ind w:left="851"/>
        <w:rPr>
          <w:rFonts w:asciiTheme="majorBidi" w:eastAsiaTheme="minorEastAsia" w:hAnsiTheme="majorBidi" w:cstheme="majorBidi"/>
          <w:color w:val="000000" w:themeColor="text1"/>
          <w:sz w:val="24"/>
          <w:szCs w:val="24"/>
          <w:lang w:val="id-ID"/>
        </w:rPr>
      </w:pPr>
      <m:oMathPara>
        <m:oMath>
          <m:r>
            <w:rPr>
              <w:rFonts w:ascii="Cambria Math" w:hAnsi="Cambria Math" w:cstheme="majorBidi"/>
              <w:color w:val="000000" w:themeColor="text1"/>
              <w:sz w:val="24"/>
              <w:szCs w:val="24"/>
            </w:rPr>
            <w:lastRenderedPageBreak/>
            <m:t>r</m:t>
          </m:r>
          <m:r>
            <w:rPr>
              <w:rFonts w:ascii="Cambria Math" w:hAnsiTheme="majorBidi" w:cstheme="majorBidi"/>
              <w:color w:val="000000" w:themeColor="text1"/>
              <w:sz w:val="24"/>
              <w:szCs w:val="24"/>
            </w:rPr>
            <m:t>=</m:t>
          </m:r>
          <m:f>
            <m:fPr>
              <m:ctrlPr>
                <w:rPr>
                  <w:rFonts w:ascii="Cambria Math" w:hAnsiTheme="majorBidi" w:cstheme="majorBidi"/>
                  <w:i/>
                  <w:color w:val="000000" w:themeColor="text1"/>
                  <w:sz w:val="24"/>
                  <w:szCs w:val="24"/>
                </w:rPr>
              </m:ctrlPr>
            </m:fPr>
            <m:num>
              <m:r>
                <w:rPr>
                  <w:rFonts w:ascii="Cambria Math" w:hAnsi="Cambria Math" w:cstheme="majorBidi"/>
                  <w:color w:val="000000" w:themeColor="text1"/>
                  <w:sz w:val="24"/>
                  <w:szCs w:val="24"/>
                </w:rPr>
                <m:t>k</m:t>
              </m:r>
            </m:num>
            <m:den>
              <m:r>
                <w:rPr>
                  <w:rFonts w:ascii="Cambria Math" w:hAnsi="Cambria Math" w:cstheme="majorBidi"/>
                  <w:color w:val="000000" w:themeColor="text1"/>
                  <w:sz w:val="24"/>
                  <w:szCs w:val="24"/>
                </w:rPr>
                <m:t>k</m:t>
              </m:r>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1</m:t>
              </m:r>
            </m:den>
          </m:f>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1</m:t>
          </m:r>
          <m:r>
            <w:rPr>
              <w:rFonts w:asciiTheme="majorBidi" w:hAnsiTheme="majorBidi" w:cstheme="majorBidi"/>
              <w:color w:val="000000" w:themeColor="text1"/>
              <w:sz w:val="24"/>
              <w:szCs w:val="24"/>
            </w:rPr>
            <m:t>-</m:t>
          </m:r>
          <m:f>
            <m:fPr>
              <m:ctrlPr>
                <w:rPr>
                  <w:rFonts w:ascii="Cambria Math" w:hAnsiTheme="majorBidi" w:cstheme="majorBidi"/>
                  <w:i/>
                  <w:color w:val="000000" w:themeColor="text1"/>
                  <w:sz w:val="24"/>
                  <w:szCs w:val="24"/>
                </w:rPr>
              </m:ctrlPr>
            </m:fPr>
            <m:num>
              <m:r>
                <w:rPr>
                  <w:rFonts w:asciiTheme="majorBidi" w:hAnsiTheme="majorBidi" w:cstheme="majorBidi"/>
                  <w:color w:val="000000" w:themeColor="text1"/>
                  <w:sz w:val="24"/>
                  <w:szCs w:val="24"/>
                </w:rPr>
                <m:t>∑</m:t>
              </m:r>
              <m:sSubSup>
                <m:sSubSupPr>
                  <m:ctrlPr>
                    <w:rPr>
                      <w:rFonts w:ascii="Cambria Math" w:hAnsiTheme="majorBidi" w:cstheme="majorBidi"/>
                      <w:i/>
                      <w:color w:val="000000" w:themeColor="text1"/>
                      <w:sz w:val="24"/>
                      <w:szCs w:val="24"/>
                    </w:rPr>
                  </m:ctrlPr>
                </m:sSubSupPr>
                <m:e>
                  <m:r>
                    <w:rPr>
                      <w:rFonts w:ascii="Cambria Math" w:hAnsi="Cambria Math" w:cstheme="majorBidi"/>
                      <w:color w:val="000000" w:themeColor="text1"/>
                      <w:sz w:val="24"/>
                      <w:szCs w:val="24"/>
                    </w:rPr>
                    <m:t>σ</m:t>
                  </m:r>
                </m:e>
                <m:sub>
                  <m:r>
                    <w:rPr>
                      <w:rFonts w:ascii="Cambria Math" w:hAnsi="Cambria Math" w:cstheme="majorBidi"/>
                      <w:color w:val="000000" w:themeColor="text1"/>
                      <w:sz w:val="24"/>
                      <w:szCs w:val="24"/>
                    </w:rPr>
                    <m:t>b</m:t>
                  </m:r>
                </m:sub>
                <m:sup>
                  <m:r>
                    <w:rPr>
                      <w:rFonts w:ascii="Cambria Math" w:hAnsiTheme="majorBidi" w:cstheme="majorBidi"/>
                      <w:color w:val="000000" w:themeColor="text1"/>
                      <w:sz w:val="24"/>
                      <w:szCs w:val="24"/>
                    </w:rPr>
                    <m:t>2</m:t>
                  </m:r>
                </m:sup>
              </m:sSubSup>
            </m:num>
            <m:den>
              <m:sSubSup>
                <m:sSubSupPr>
                  <m:ctrlPr>
                    <w:rPr>
                      <w:rFonts w:ascii="Cambria Math" w:hAnsiTheme="majorBidi" w:cstheme="majorBidi"/>
                      <w:i/>
                      <w:color w:val="000000" w:themeColor="text1"/>
                      <w:sz w:val="24"/>
                      <w:szCs w:val="24"/>
                    </w:rPr>
                  </m:ctrlPr>
                </m:sSubSupPr>
                <m:e>
                  <m:r>
                    <w:rPr>
                      <w:rFonts w:ascii="Cambria Math" w:hAnsi="Cambria Math" w:cstheme="majorBidi"/>
                      <w:color w:val="000000" w:themeColor="text1"/>
                      <w:sz w:val="24"/>
                      <w:szCs w:val="24"/>
                    </w:rPr>
                    <m:t>σ</m:t>
                  </m:r>
                </m:e>
                <m:sub>
                  <m:r>
                    <w:rPr>
                      <w:rFonts w:ascii="Cambria Math" w:hAnsi="Cambria Math" w:cstheme="majorBidi"/>
                      <w:color w:val="000000" w:themeColor="text1"/>
                      <w:sz w:val="24"/>
                      <w:szCs w:val="24"/>
                    </w:rPr>
                    <m:t>t</m:t>
                  </m:r>
                </m:sub>
                <m:sup>
                  <m:r>
                    <w:rPr>
                      <w:rFonts w:ascii="Cambria Math" w:hAnsiTheme="majorBidi" w:cstheme="majorBidi"/>
                      <w:color w:val="000000" w:themeColor="text1"/>
                      <w:sz w:val="24"/>
                      <w:szCs w:val="24"/>
                    </w:rPr>
                    <m:t>2</m:t>
                  </m:r>
                </m:sup>
              </m:sSubSup>
            </m:den>
          </m:f>
        </m:oMath>
      </m:oMathPara>
    </w:p>
    <w:p w:rsidR="00047FF4" w:rsidRPr="00906D22" w:rsidRDefault="00047FF4" w:rsidP="00047FF4">
      <w:pPr>
        <w:spacing w:line="480" w:lineRule="auto"/>
        <w:ind w:left="1276"/>
        <w:rPr>
          <w:rFonts w:asciiTheme="majorBidi" w:hAnsiTheme="majorBidi" w:cstheme="majorBidi"/>
          <w:iCs/>
          <w:color w:val="000000" w:themeColor="text1"/>
          <w:sz w:val="24"/>
          <w:szCs w:val="24"/>
        </w:rPr>
      </w:pPr>
      <w:proofErr w:type="gramStart"/>
      <w:r w:rsidRPr="00906D22">
        <w:rPr>
          <w:rFonts w:asciiTheme="majorBidi" w:hAnsiTheme="majorBidi" w:cstheme="majorBidi"/>
          <w:iCs/>
          <w:color w:val="000000" w:themeColor="text1"/>
          <w:sz w:val="24"/>
          <w:szCs w:val="24"/>
        </w:rPr>
        <w:t>Keterangan :</w:t>
      </w:r>
      <w:proofErr w:type="gramEnd"/>
    </w:p>
    <w:p w:rsidR="00047FF4" w:rsidRPr="00906D22" w:rsidRDefault="00047FF4" w:rsidP="00047FF4">
      <w:pPr>
        <w:spacing w:line="480" w:lineRule="auto"/>
        <w:ind w:left="1276"/>
        <w:rPr>
          <w:rFonts w:asciiTheme="majorBidi" w:hAnsiTheme="majorBidi" w:cstheme="majorBidi"/>
          <w:iCs/>
          <w:color w:val="000000" w:themeColor="text1"/>
          <w:sz w:val="24"/>
          <w:szCs w:val="24"/>
          <w:lang w:val="id-ID"/>
        </w:rPr>
      </w:pPr>
      <w:r w:rsidRPr="00906D22">
        <w:rPr>
          <w:rFonts w:asciiTheme="majorBidi" w:hAnsiTheme="majorBidi" w:cstheme="majorBidi"/>
          <w:i/>
          <w:color w:val="000000" w:themeColor="text1"/>
          <w:sz w:val="24"/>
          <w:szCs w:val="24"/>
          <w:lang w:val="id-ID"/>
        </w:rPr>
        <w:t>R</w:t>
      </w:r>
      <w:r w:rsidRPr="00906D22">
        <w:rPr>
          <w:rFonts w:asciiTheme="majorBidi" w:hAnsiTheme="majorBidi" w:cstheme="majorBidi"/>
          <w:i/>
          <w:color w:val="000000" w:themeColor="text1"/>
          <w:sz w:val="24"/>
          <w:szCs w:val="24"/>
          <w:lang w:val="id-ID"/>
        </w:rPr>
        <w:tab/>
      </w:r>
      <w:r w:rsidRPr="00906D22">
        <w:rPr>
          <w:rFonts w:asciiTheme="majorBidi" w:hAnsiTheme="majorBidi" w:cstheme="majorBidi"/>
          <w:iCs/>
          <w:color w:val="000000" w:themeColor="text1"/>
          <w:sz w:val="24"/>
          <w:szCs w:val="24"/>
        </w:rPr>
        <w:tab/>
        <w:t xml:space="preserve">= </w:t>
      </w:r>
      <w:r w:rsidRPr="00906D22">
        <w:rPr>
          <w:rFonts w:asciiTheme="majorBidi" w:hAnsiTheme="majorBidi" w:cstheme="majorBidi"/>
          <w:i/>
          <w:color w:val="000000" w:themeColor="text1"/>
          <w:sz w:val="24"/>
          <w:szCs w:val="24"/>
          <w:lang w:val="id-ID"/>
        </w:rPr>
        <w:t>koefisien reliability instrument (cronbachalfa)</w:t>
      </w:r>
    </w:p>
    <w:p w:rsidR="00047FF4" w:rsidRPr="00906D22" w:rsidRDefault="00047FF4" w:rsidP="00047FF4">
      <w:pPr>
        <w:spacing w:line="480" w:lineRule="auto"/>
        <w:ind w:left="1276"/>
        <w:rPr>
          <w:rFonts w:asciiTheme="majorBidi" w:hAnsiTheme="majorBidi" w:cstheme="majorBidi"/>
          <w:iCs/>
          <w:color w:val="000000" w:themeColor="text1"/>
          <w:sz w:val="24"/>
          <w:szCs w:val="24"/>
        </w:rPr>
      </w:pPr>
      <w:r w:rsidRPr="00906D22">
        <w:rPr>
          <w:rFonts w:asciiTheme="majorBidi" w:hAnsiTheme="majorBidi" w:cstheme="majorBidi"/>
          <w:iCs/>
          <w:color w:val="000000" w:themeColor="text1"/>
          <w:sz w:val="24"/>
          <w:szCs w:val="24"/>
        </w:rPr>
        <w:t>K</w:t>
      </w:r>
      <w:r w:rsidRPr="00906D22">
        <w:rPr>
          <w:rFonts w:asciiTheme="majorBidi" w:hAnsiTheme="majorBidi" w:cstheme="majorBidi"/>
          <w:iCs/>
          <w:color w:val="000000" w:themeColor="text1"/>
          <w:sz w:val="24"/>
          <w:szCs w:val="24"/>
        </w:rPr>
        <w:tab/>
        <w:t>= banyaknya butir pernyataan</w:t>
      </w:r>
    </w:p>
    <w:p w:rsidR="00047FF4" w:rsidRPr="00906D22" w:rsidRDefault="00047FF4" w:rsidP="00047FF4">
      <w:pPr>
        <w:spacing w:line="480" w:lineRule="auto"/>
        <w:ind w:left="1276"/>
        <w:rPr>
          <w:rFonts w:asciiTheme="majorBidi" w:eastAsiaTheme="minorEastAsia" w:hAnsiTheme="majorBidi" w:cstheme="majorBidi"/>
          <w:iCs/>
          <w:color w:val="000000" w:themeColor="text1"/>
          <w:sz w:val="24"/>
          <w:szCs w:val="24"/>
        </w:rPr>
      </w:pPr>
      <w:r w:rsidRPr="00906D22">
        <w:rPr>
          <w:rFonts w:asciiTheme="majorBidi" w:hAnsiTheme="majorBidi" w:cstheme="majorBidi"/>
          <w:iCs/>
          <w:color w:val="000000" w:themeColor="text1"/>
          <w:sz w:val="24"/>
          <w:szCs w:val="24"/>
        </w:rPr>
        <w:t>∑</w:t>
      </w:r>
      <m:oMath>
        <m:sSubSup>
          <m:sSubSupPr>
            <m:ctrlPr>
              <w:rPr>
                <w:rFonts w:ascii="Cambria Math" w:hAnsiTheme="majorBidi" w:cstheme="majorBidi"/>
                <w:i/>
                <w:iCs/>
                <w:color w:val="000000" w:themeColor="text1"/>
                <w:sz w:val="24"/>
                <w:szCs w:val="24"/>
              </w:rPr>
            </m:ctrlPr>
          </m:sSubSupPr>
          <m:e>
            <m:r>
              <w:rPr>
                <w:rFonts w:ascii="Cambria Math" w:hAnsi="Cambria Math" w:cstheme="majorBidi"/>
                <w:color w:val="000000" w:themeColor="text1"/>
                <w:sz w:val="24"/>
                <w:szCs w:val="24"/>
              </w:rPr>
              <m:t>σ</m:t>
            </m:r>
          </m:e>
          <m:sub>
            <m:r>
              <w:rPr>
                <w:rFonts w:ascii="Cambria Math" w:hAnsi="Cambria Math" w:cstheme="majorBidi"/>
                <w:color w:val="000000" w:themeColor="text1"/>
                <w:sz w:val="24"/>
                <w:szCs w:val="24"/>
              </w:rPr>
              <m:t>b</m:t>
            </m:r>
          </m:sub>
          <m:sup>
            <m:r>
              <w:rPr>
                <w:rFonts w:ascii="Cambria Math" w:hAnsiTheme="majorBidi" w:cstheme="majorBidi"/>
                <w:color w:val="000000" w:themeColor="text1"/>
                <w:sz w:val="24"/>
                <w:szCs w:val="24"/>
              </w:rPr>
              <m:t>2</m:t>
            </m:r>
          </m:sup>
        </m:sSubSup>
      </m:oMath>
      <w:r w:rsidRPr="00906D22">
        <w:rPr>
          <w:rFonts w:asciiTheme="majorBidi" w:eastAsiaTheme="minorEastAsia" w:hAnsiTheme="majorBidi" w:cstheme="majorBidi"/>
          <w:iCs/>
          <w:color w:val="000000" w:themeColor="text1"/>
          <w:sz w:val="24"/>
          <w:szCs w:val="24"/>
        </w:rPr>
        <w:tab/>
        <w:t xml:space="preserve">= </w:t>
      </w:r>
      <w:r w:rsidRPr="00906D22">
        <w:rPr>
          <w:rFonts w:asciiTheme="majorBidi" w:eastAsiaTheme="minorEastAsia" w:hAnsiTheme="majorBidi" w:cstheme="majorBidi"/>
          <w:iCs/>
          <w:color w:val="000000" w:themeColor="text1"/>
          <w:sz w:val="24"/>
          <w:szCs w:val="24"/>
          <w:lang w:val="id-ID"/>
        </w:rPr>
        <w:t xml:space="preserve">total </w:t>
      </w:r>
      <w:r w:rsidRPr="00906D22">
        <w:rPr>
          <w:rFonts w:asciiTheme="majorBidi" w:eastAsiaTheme="minorEastAsia" w:hAnsiTheme="majorBidi" w:cstheme="majorBidi"/>
          <w:iCs/>
          <w:color w:val="000000" w:themeColor="text1"/>
          <w:sz w:val="24"/>
          <w:szCs w:val="24"/>
        </w:rPr>
        <w:t>varians butir</w:t>
      </w:r>
    </w:p>
    <w:p w:rsidR="00047FF4" w:rsidRPr="00906D22" w:rsidRDefault="00E332BE" w:rsidP="00047FF4">
      <w:pPr>
        <w:spacing w:line="480" w:lineRule="auto"/>
        <w:ind w:left="1276"/>
        <w:rPr>
          <w:rFonts w:asciiTheme="majorBidi" w:eastAsiaTheme="minorEastAsia" w:hAnsiTheme="majorBidi" w:cstheme="majorBidi"/>
          <w:iCs/>
          <w:color w:val="000000" w:themeColor="text1"/>
          <w:sz w:val="24"/>
          <w:szCs w:val="24"/>
          <w:lang w:val="id-ID"/>
        </w:rPr>
      </w:pPr>
      <m:oMath>
        <m:sSubSup>
          <m:sSubSupPr>
            <m:ctrlPr>
              <w:rPr>
                <w:rFonts w:ascii="Cambria Math" w:hAnsiTheme="majorBidi" w:cstheme="majorBidi"/>
                <w:i/>
                <w:iCs/>
                <w:color w:val="000000" w:themeColor="text1"/>
                <w:sz w:val="24"/>
                <w:szCs w:val="24"/>
              </w:rPr>
            </m:ctrlPr>
          </m:sSubSupPr>
          <m:e>
            <m:r>
              <w:rPr>
                <w:rFonts w:ascii="Cambria Math" w:hAnsi="Cambria Math" w:cstheme="majorBidi"/>
                <w:color w:val="000000" w:themeColor="text1"/>
                <w:sz w:val="24"/>
                <w:szCs w:val="24"/>
              </w:rPr>
              <m:t>σ</m:t>
            </m:r>
          </m:e>
          <m:sub>
            <m:r>
              <w:rPr>
                <w:rFonts w:ascii="Cambria Math" w:hAnsi="Cambria Math" w:cstheme="majorBidi"/>
                <w:color w:val="000000" w:themeColor="text1"/>
                <w:sz w:val="24"/>
                <w:szCs w:val="24"/>
              </w:rPr>
              <m:t>t</m:t>
            </m:r>
          </m:sub>
          <m:sup>
            <m:r>
              <w:rPr>
                <w:rFonts w:ascii="Cambria Math" w:hAnsiTheme="majorBidi" w:cstheme="majorBidi"/>
                <w:color w:val="000000" w:themeColor="text1"/>
                <w:sz w:val="24"/>
                <w:szCs w:val="24"/>
              </w:rPr>
              <m:t>2</m:t>
            </m:r>
          </m:sup>
        </m:sSubSup>
      </m:oMath>
      <w:r w:rsidR="00047FF4" w:rsidRPr="00906D22">
        <w:rPr>
          <w:rFonts w:asciiTheme="majorBidi" w:eastAsiaTheme="minorEastAsia" w:hAnsiTheme="majorBidi" w:cstheme="majorBidi"/>
          <w:iCs/>
          <w:color w:val="000000" w:themeColor="text1"/>
          <w:sz w:val="24"/>
          <w:szCs w:val="24"/>
        </w:rPr>
        <w:tab/>
        <w:t xml:space="preserve">= </w:t>
      </w:r>
      <w:r w:rsidR="00047FF4" w:rsidRPr="00906D22">
        <w:rPr>
          <w:rFonts w:asciiTheme="majorBidi" w:eastAsiaTheme="minorEastAsia" w:hAnsiTheme="majorBidi" w:cstheme="majorBidi"/>
          <w:iCs/>
          <w:color w:val="000000" w:themeColor="text1"/>
          <w:sz w:val="24"/>
          <w:szCs w:val="24"/>
          <w:lang w:val="id-ID"/>
        </w:rPr>
        <w:t>total varian</w:t>
      </w:r>
    </w:p>
    <w:p w:rsidR="00047FF4" w:rsidRPr="00906D22" w:rsidRDefault="00047FF4" w:rsidP="00047FF4">
      <w:pPr>
        <w:pStyle w:val="ListParagraph"/>
        <w:numPr>
          <w:ilvl w:val="0"/>
          <w:numId w:val="24"/>
        </w:numPr>
        <w:spacing w:after="0" w:line="480" w:lineRule="auto"/>
        <w:ind w:left="851" w:hanging="284"/>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Teknik Pengolahan dan Analisis Data</w:t>
      </w:r>
    </w:p>
    <w:p w:rsidR="00047FF4" w:rsidRPr="00906D22" w:rsidRDefault="00047FF4" w:rsidP="00047FF4">
      <w:pPr>
        <w:pStyle w:val="ListParagraph"/>
        <w:spacing w:line="480" w:lineRule="auto"/>
        <w:ind w:left="851" w:firstLine="567"/>
        <w:rPr>
          <w:rFonts w:asciiTheme="majorBidi" w:hAnsiTheme="majorBidi" w:cstheme="majorBidi"/>
          <w:b/>
          <w:bCs/>
          <w:color w:val="000000" w:themeColor="text1"/>
          <w:sz w:val="24"/>
          <w:szCs w:val="24"/>
        </w:rPr>
      </w:pPr>
      <w:r w:rsidRPr="00906D22">
        <w:rPr>
          <w:rFonts w:asciiTheme="majorBidi" w:hAnsiTheme="majorBidi" w:cstheme="majorBidi"/>
          <w:color w:val="000000" w:themeColor="text1"/>
          <w:sz w:val="24"/>
          <w:szCs w:val="24"/>
        </w:rPr>
        <w:t>Prosedur pengolahan data setelah data diperoleh dari hasil pengumpulan data diperoleh dari hasil pengumpulan data yang telah dilakukan, selanjutny</w:t>
      </w:r>
      <w:r w:rsidRPr="00906D22">
        <w:rPr>
          <w:rFonts w:asciiTheme="majorBidi" w:hAnsiTheme="majorBidi" w:cstheme="majorBidi"/>
          <w:color w:val="000000" w:themeColor="text1"/>
          <w:sz w:val="24"/>
          <w:szCs w:val="24"/>
          <w:lang w:val="id-ID"/>
        </w:rPr>
        <w:t>a</w:t>
      </w:r>
      <w:r w:rsidRPr="00906D22">
        <w:rPr>
          <w:rFonts w:asciiTheme="majorBidi" w:hAnsiTheme="majorBidi" w:cstheme="majorBidi"/>
          <w:color w:val="000000" w:themeColor="text1"/>
          <w:sz w:val="24"/>
          <w:szCs w:val="24"/>
        </w:rPr>
        <w:t xml:space="preserve"> dilakukan pengolahan data dengan </w:t>
      </w:r>
      <w:proofErr w:type="gramStart"/>
      <w:r w:rsidRPr="00906D22">
        <w:rPr>
          <w:rFonts w:asciiTheme="majorBidi" w:hAnsiTheme="majorBidi" w:cstheme="majorBidi"/>
          <w:color w:val="000000" w:themeColor="text1"/>
          <w:sz w:val="24"/>
          <w:szCs w:val="24"/>
        </w:rPr>
        <w:t>cara</w:t>
      </w:r>
      <w:proofErr w:type="gramEnd"/>
      <w:r w:rsidRPr="00906D22">
        <w:rPr>
          <w:rFonts w:asciiTheme="majorBidi" w:hAnsiTheme="majorBidi" w:cstheme="majorBidi"/>
          <w:color w:val="000000" w:themeColor="text1"/>
          <w:sz w:val="24"/>
          <w:szCs w:val="24"/>
        </w:rPr>
        <w:t>:</w:t>
      </w:r>
      <w:r w:rsidRPr="00906D22">
        <w:rPr>
          <w:rStyle w:val="FootnoteReference"/>
          <w:rFonts w:asciiTheme="majorBidi" w:hAnsiTheme="majorBidi" w:cstheme="majorBidi"/>
          <w:color w:val="000000" w:themeColor="text1"/>
          <w:sz w:val="24"/>
          <w:szCs w:val="24"/>
        </w:rPr>
        <w:footnoteReference w:id="77"/>
      </w:r>
    </w:p>
    <w:p w:rsidR="00047FF4" w:rsidRPr="00906D22" w:rsidRDefault="00047FF4" w:rsidP="00047FF4">
      <w:pPr>
        <w:pStyle w:val="ListParagraph"/>
        <w:numPr>
          <w:ilvl w:val="0"/>
          <w:numId w:val="30"/>
        </w:numPr>
        <w:spacing w:after="0" w:line="480" w:lineRule="auto"/>
        <w:ind w:left="1276"/>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Pengkodean data (</w:t>
      </w:r>
      <w:r w:rsidRPr="00906D22">
        <w:rPr>
          <w:rFonts w:asciiTheme="majorBidi" w:hAnsiTheme="majorBidi" w:cstheme="majorBidi"/>
          <w:i/>
          <w:iCs/>
          <w:color w:val="000000" w:themeColor="text1"/>
          <w:sz w:val="24"/>
          <w:szCs w:val="24"/>
        </w:rPr>
        <w:t>data coding</w:t>
      </w:r>
      <w:r w:rsidRPr="00906D22">
        <w:rPr>
          <w:rFonts w:asciiTheme="majorBidi" w:hAnsiTheme="majorBidi" w:cstheme="majorBidi"/>
          <w:color w:val="000000" w:themeColor="text1"/>
          <w:sz w:val="24"/>
          <w:szCs w:val="24"/>
        </w:rPr>
        <w:t>)</w:t>
      </w:r>
    </w:p>
    <w:p w:rsidR="00047FF4" w:rsidRPr="00906D22" w:rsidRDefault="00047FF4" w:rsidP="00047FF4">
      <w:pPr>
        <w:pStyle w:val="ListParagraph"/>
        <w:spacing w:line="480" w:lineRule="auto"/>
        <w:ind w:left="1276"/>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 xml:space="preserve">Pengkodean data adalah proses penyusunan secara sistematis data dari kuesioner dengan ketentuan yang ada, yaitu menggunakan </w:t>
      </w:r>
      <w:r w:rsidRPr="00906D22">
        <w:rPr>
          <w:rFonts w:asciiTheme="majorBidi" w:hAnsiTheme="majorBidi" w:cstheme="majorBidi"/>
          <w:i/>
          <w:iCs/>
          <w:color w:val="000000" w:themeColor="text1"/>
          <w:sz w:val="24"/>
          <w:szCs w:val="24"/>
        </w:rPr>
        <w:t>rating scale</w:t>
      </w:r>
      <w:r w:rsidRPr="00906D22">
        <w:rPr>
          <w:rFonts w:asciiTheme="majorBidi" w:hAnsiTheme="majorBidi" w:cstheme="majorBidi"/>
          <w:color w:val="000000" w:themeColor="text1"/>
          <w:sz w:val="24"/>
          <w:szCs w:val="24"/>
        </w:rPr>
        <w:t xml:space="preserve"> (SS=5, S=4, KS=3, TS=2, STS=1).</w:t>
      </w:r>
    </w:p>
    <w:p w:rsidR="00047FF4" w:rsidRPr="00906D22" w:rsidRDefault="00047FF4" w:rsidP="00047FF4">
      <w:pPr>
        <w:pStyle w:val="ListParagraph"/>
        <w:numPr>
          <w:ilvl w:val="0"/>
          <w:numId w:val="30"/>
        </w:numPr>
        <w:spacing w:after="0" w:line="480" w:lineRule="auto"/>
        <w:ind w:left="1276"/>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Pembersihan data (</w:t>
      </w:r>
      <w:r w:rsidRPr="00906D22">
        <w:rPr>
          <w:rFonts w:asciiTheme="majorBidi" w:hAnsiTheme="majorBidi" w:cstheme="majorBidi"/>
          <w:i/>
          <w:iCs/>
          <w:color w:val="000000" w:themeColor="text1"/>
          <w:sz w:val="24"/>
          <w:szCs w:val="24"/>
        </w:rPr>
        <w:t>data cleaning</w:t>
      </w:r>
      <w:r w:rsidRPr="00906D22">
        <w:rPr>
          <w:rFonts w:asciiTheme="majorBidi" w:hAnsiTheme="majorBidi" w:cstheme="majorBidi"/>
          <w:color w:val="000000" w:themeColor="text1"/>
          <w:sz w:val="24"/>
          <w:szCs w:val="24"/>
        </w:rPr>
        <w:t>)</w:t>
      </w:r>
    </w:p>
    <w:p w:rsidR="00047FF4" w:rsidRPr="00906D22" w:rsidRDefault="00047FF4" w:rsidP="00047FF4">
      <w:pPr>
        <w:pStyle w:val="ListParagraph"/>
        <w:spacing w:line="480" w:lineRule="auto"/>
        <w:ind w:left="1276"/>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t>Memastikan seluruh data sesuai dengan data yang sebenarnya.</w:t>
      </w:r>
      <w:proofErr w:type="gramEnd"/>
    </w:p>
    <w:p w:rsidR="00047FF4" w:rsidRPr="00906D22" w:rsidRDefault="00047FF4" w:rsidP="00047FF4">
      <w:pPr>
        <w:pStyle w:val="ListParagraph"/>
        <w:numPr>
          <w:ilvl w:val="0"/>
          <w:numId w:val="30"/>
        </w:numPr>
        <w:spacing w:after="0" w:line="480" w:lineRule="auto"/>
        <w:ind w:left="1276"/>
        <w:rPr>
          <w:rFonts w:asciiTheme="majorBidi" w:hAnsiTheme="majorBidi" w:cstheme="majorBidi"/>
          <w:color w:val="000000" w:themeColor="text1"/>
          <w:sz w:val="24"/>
          <w:szCs w:val="24"/>
        </w:rPr>
      </w:pPr>
      <w:r w:rsidRPr="00906D22">
        <w:rPr>
          <w:rFonts w:asciiTheme="majorBidi" w:hAnsiTheme="majorBidi" w:cstheme="majorBidi"/>
          <w:i/>
          <w:iCs/>
          <w:color w:val="000000" w:themeColor="text1"/>
          <w:sz w:val="24"/>
          <w:szCs w:val="24"/>
        </w:rPr>
        <w:t>Tabulating</w:t>
      </w:r>
    </w:p>
    <w:p w:rsidR="00047FF4" w:rsidRPr="00906D22" w:rsidRDefault="00047FF4" w:rsidP="00047FF4">
      <w:pPr>
        <w:pStyle w:val="ListParagraph"/>
        <w:spacing w:line="480" w:lineRule="auto"/>
        <w:ind w:left="1276"/>
        <w:rPr>
          <w:rFonts w:asciiTheme="majorBidi" w:hAnsiTheme="majorBidi" w:cstheme="majorBidi"/>
          <w:color w:val="000000" w:themeColor="text1"/>
          <w:sz w:val="24"/>
          <w:szCs w:val="24"/>
        </w:rPr>
      </w:pPr>
      <w:proofErr w:type="gramStart"/>
      <w:r w:rsidRPr="00906D22">
        <w:rPr>
          <w:rFonts w:asciiTheme="majorBidi" w:hAnsiTheme="majorBidi" w:cstheme="majorBidi"/>
          <w:color w:val="000000" w:themeColor="text1"/>
          <w:sz w:val="24"/>
          <w:szCs w:val="24"/>
        </w:rPr>
        <w:t>Yaitu memasukan data pada tabel-tabel tertentu dan menghitungnya.</w:t>
      </w:r>
      <w:proofErr w:type="gramEnd"/>
    </w:p>
    <w:p w:rsidR="00047FF4" w:rsidRPr="00906D22" w:rsidRDefault="00047FF4" w:rsidP="00047FF4">
      <w:pPr>
        <w:spacing w:line="480" w:lineRule="auto"/>
        <w:ind w:left="851"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lastRenderedPageBreak/>
        <w:t xml:space="preserve">Berdasarkan penjelasan tersebut, maka pada tahap ini analisis data yang dilakukan dengan </w:t>
      </w:r>
      <w:proofErr w:type="gramStart"/>
      <w:r w:rsidRPr="00906D22">
        <w:rPr>
          <w:rFonts w:asciiTheme="majorBidi" w:hAnsiTheme="majorBidi" w:cstheme="majorBidi"/>
          <w:color w:val="000000" w:themeColor="text1"/>
          <w:sz w:val="24"/>
          <w:szCs w:val="24"/>
        </w:rPr>
        <w:t>cara</w:t>
      </w:r>
      <w:proofErr w:type="gramEnd"/>
      <w:r w:rsidRPr="00906D22">
        <w:rPr>
          <w:rFonts w:asciiTheme="majorBidi" w:hAnsiTheme="majorBidi" w:cstheme="majorBidi"/>
          <w:color w:val="000000" w:themeColor="text1"/>
          <w:sz w:val="24"/>
          <w:szCs w:val="24"/>
        </w:rPr>
        <w:t xml:space="preserve"> pengecekan dan memberikan nomor pada responden diset</w:t>
      </w:r>
      <w:r w:rsidRPr="00906D22">
        <w:rPr>
          <w:rFonts w:asciiTheme="majorBidi" w:hAnsiTheme="majorBidi" w:cstheme="majorBidi"/>
          <w:color w:val="000000" w:themeColor="text1"/>
          <w:sz w:val="24"/>
          <w:szCs w:val="24"/>
          <w:lang w:val="id-ID"/>
        </w:rPr>
        <w:t>i</w:t>
      </w:r>
      <w:r w:rsidRPr="00906D22">
        <w:rPr>
          <w:rFonts w:asciiTheme="majorBidi" w:hAnsiTheme="majorBidi" w:cstheme="majorBidi"/>
          <w:color w:val="000000" w:themeColor="text1"/>
          <w:sz w:val="24"/>
          <w:szCs w:val="24"/>
        </w:rPr>
        <w:t xml:space="preserve">ap kuesioner yang telah ada, sehingga pengolahan data terlaksana dengan jumlah yang disesuaikan. </w:t>
      </w:r>
      <w:proofErr w:type="gramStart"/>
      <w:r w:rsidRPr="00906D22">
        <w:rPr>
          <w:rFonts w:asciiTheme="majorBidi" w:hAnsiTheme="majorBidi" w:cstheme="majorBidi"/>
          <w:color w:val="000000" w:themeColor="text1"/>
          <w:sz w:val="24"/>
          <w:szCs w:val="24"/>
        </w:rPr>
        <w:t>Kemudian dilanjutkan dengan analisi data.</w:t>
      </w:r>
      <w:proofErr w:type="gramEnd"/>
    </w:p>
    <w:p w:rsidR="00047FF4" w:rsidRPr="00906D22" w:rsidRDefault="00047FF4" w:rsidP="00047FF4">
      <w:pPr>
        <w:spacing w:line="480" w:lineRule="auto"/>
        <w:ind w:left="851" w:firstLine="567"/>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t>Teknik analisis data yang dilakukan adalah dengan analisis deskriptif, yaitu suatu teknik untuk mengungkapan dan memaparkan pendapat dari responden berdasarkan jawaban dari instrumen penelitian yang telah diajukan.</w:t>
      </w:r>
      <w:proofErr w:type="gramEnd"/>
      <w:r w:rsidRPr="00906D22">
        <w:rPr>
          <w:rFonts w:asciiTheme="majorBidi" w:hAnsiTheme="majorBidi" w:cstheme="majorBidi"/>
          <w:color w:val="000000" w:themeColor="text1"/>
          <w:sz w:val="24"/>
          <w:szCs w:val="24"/>
        </w:rPr>
        <w:t xml:space="preserve"> Kemudian dilakukan analisis data secara deskriptif dengan </w:t>
      </w:r>
      <w:proofErr w:type="gramStart"/>
      <w:r w:rsidRPr="00906D22">
        <w:rPr>
          <w:rFonts w:asciiTheme="majorBidi" w:hAnsiTheme="majorBidi" w:cstheme="majorBidi"/>
          <w:color w:val="000000" w:themeColor="text1"/>
          <w:sz w:val="24"/>
          <w:szCs w:val="24"/>
        </w:rPr>
        <w:t>cara</w:t>
      </w:r>
      <w:proofErr w:type="gramEnd"/>
      <w:r w:rsidRPr="00906D22">
        <w:rPr>
          <w:rFonts w:asciiTheme="majorBidi" w:hAnsiTheme="majorBidi" w:cstheme="majorBidi"/>
          <w:color w:val="000000" w:themeColor="text1"/>
          <w:sz w:val="24"/>
          <w:szCs w:val="24"/>
        </w:rPr>
        <w:t xml:space="preserve"> memaparkan secara objektif dan sistematis situasi yang ada di lapangan.</w:t>
      </w:r>
      <w:r w:rsidRPr="00906D22">
        <w:rPr>
          <w:rStyle w:val="FootnoteReference"/>
          <w:rFonts w:asciiTheme="majorBidi" w:hAnsiTheme="majorBidi" w:cstheme="majorBidi"/>
          <w:color w:val="000000" w:themeColor="text1"/>
          <w:sz w:val="24"/>
          <w:szCs w:val="24"/>
        </w:rPr>
        <w:footnoteReference w:id="78"/>
      </w:r>
    </w:p>
    <w:p w:rsidR="00047FF4" w:rsidRPr="00906D22" w:rsidRDefault="00047FF4" w:rsidP="00047FF4">
      <w:pPr>
        <w:pStyle w:val="ListParagraph"/>
        <w:numPr>
          <w:ilvl w:val="0"/>
          <w:numId w:val="31"/>
        </w:numPr>
        <w:spacing w:after="0" w:line="480" w:lineRule="auto"/>
        <w:ind w:left="1276"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Uji asumsi klasik</w:t>
      </w:r>
    </w:p>
    <w:p w:rsidR="00047FF4" w:rsidRDefault="00047FF4" w:rsidP="00047FF4">
      <w:pPr>
        <w:pStyle w:val="ListParagraph"/>
        <w:spacing w:line="480" w:lineRule="auto"/>
        <w:ind w:left="1276"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 xml:space="preserve">Setelah memperoleh hasil </w:t>
      </w:r>
      <w:proofErr w:type="gramStart"/>
      <w:r w:rsidRPr="00906D22">
        <w:rPr>
          <w:rFonts w:asciiTheme="majorBidi" w:hAnsiTheme="majorBidi" w:cstheme="majorBidi"/>
          <w:color w:val="000000" w:themeColor="text1"/>
          <w:sz w:val="24"/>
          <w:szCs w:val="24"/>
        </w:rPr>
        <w:t>dari  regresi</w:t>
      </w:r>
      <w:proofErr w:type="gramEnd"/>
      <w:r w:rsidRPr="00906D22">
        <w:rPr>
          <w:rFonts w:asciiTheme="majorBidi" w:hAnsiTheme="majorBidi" w:cstheme="majorBidi"/>
          <w:color w:val="000000" w:themeColor="text1"/>
          <w:sz w:val="24"/>
          <w:szCs w:val="24"/>
        </w:rPr>
        <w:t xml:space="preserve"> linier berganda, maka langkah selanjutnya yang harus dilakukan adalah melihat apakah model yang dike</w:t>
      </w:r>
      <w:r w:rsidRPr="00906D22">
        <w:rPr>
          <w:rFonts w:asciiTheme="majorBidi" w:hAnsiTheme="majorBidi" w:cstheme="majorBidi"/>
          <w:color w:val="000000" w:themeColor="text1"/>
          <w:sz w:val="24"/>
          <w:szCs w:val="24"/>
          <w:lang w:val="id-ID"/>
        </w:rPr>
        <w:t>m</w:t>
      </w:r>
      <w:r w:rsidRPr="00906D22">
        <w:rPr>
          <w:rFonts w:asciiTheme="majorBidi" w:hAnsiTheme="majorBidi" w:cstheme="majorBidi"/>
          <w:color w:val="000000" w:themeColor="text1"/>
          <w:sz w:val="24"/>
          <w:szCs w:val="24"/>
        </w:rPr>
        <w:t xml:space="preserve">bangkan bersifat </w:t>
      </w:r>
      <w:r w:rsidRPr="00906D22">
        <w:rPr>
          <w:rFonts w:asciiTheme="majorBidi" w:hAnsiTheme="majorBidi" w:cstheme="majorBidi"/>
          <w:i/>
          <w:iCs/>
          <w:color w:val="000000" w:themeColor="text1"/>
          <w:sz w:val="24"/>
          <w:szCs w:val="24"/>
        </w:rPr>
        <w:t>Best Linier Unbiset Estimator</w:t>
      </w:r>
      <w:r w:rsidRPr="00906D22">
        <w:rPr>
          <w:rFonts w:asciiTheme="majorBidi" w:hAnsiTheme="majorBidi" w:cstheme="majorBidi"/>
          <w:color w:val="000000" w:themeColor="text1"/>
          <w:sz w:val="24"/>
          <w:szCs w:val="24"/>
        </w:rPr>
        <w:t xml:space="preserve">. </w:t>
      </w:r>
      <w:proofErr w:type="gramStart"/>
      <w:r w:rsidRPr="00906D22">
        <w:rPr>
          <w:rFonts w:asciiTheme="majorBidi" w:hAnsiTheme="majorBidi" w:cstheme="majorBidi"/>
          <w:color w:val="000000" w:themeColor="text1"/>
          <w:sz w:val="24"/>
          <w:szCs w:val="24"/>
        </w:rPr>
        <w:t>Metode ini memiliki kriteria bahwa pengamatan harus mewakili variasi minimum, konstanta dan efisien.</w:t>
      </w:r>
      <w:proofErr w:type="gramEnd"/>
      <w:r w:rsidRPr="00906D22">
        <w:rPr>
          <w:rFonts w:asciiTheme="majorBidi" w:hAnsiTheme="majorBidi" w:cstheme="majorBidi"/>
          <w:color w:val="000000" w:themeColor="text1"/>
          <w:sz w:val="24"/>
          <w:szCs w:val="24"/>
        </w:rPr>
        <w:t xml:space="preserve"> Asumsi yang harus dipenuhi antara lain tidak ada multikolinieritas, tidak terjadi heteroskedastisitas, </w:t>
      </w:r>
      <w:proofErr w:type="gramStart"/>
      <w:r w:rsidRPr="00906D22">
        <w:rPr>
          <w:rFonts w:asciiTheme="majorBidi" w:hAnsiTheme="majorBidi" w:cstheme="majorBidi"/>
          <w:color w:val="000000" w:themeColor="text1"/>
          <w:sz w:val="24"/>
          <w:szCs w:val="24"/>
        </w:rPr>
        <w:t>dan</w:t>
      </w:r>
      <w:proofErr w:type="gramEnd"/>
      <w:r w:rsidRPr="00906D22">
        <w:rPr>
          <w:rFonts w:asciiTheme="majorBidi" w:hAnsiTheme="majorBidi" w:cstheme="majorBidi"/>
          <w:color w:val="000000" w:themeColor="text1"/>
          <w:sz w:val="24"/>
          <w:szCs w:val="24"/>
        </w:rPr>
        <w:t xml:space="preserve"> data berdistribusi normal. </w:t>
      </w:r>
      <w:r w:rsidRPr="00906D22">
        <w:rPr>
          <w:rStyle w:val="FootnoteReference"/>
          <w:rFonts w:asciiTheme="majorBidi" w:hAnsiTheme="majorBidi" w:cstheme="majorBidi"/>
          <w:color w:val="000000" w:themeColor="text1"/>
          <w:sz w:val="24"/>
          <w:szCs w:val="24"/>
        </w:rPr>
        <w:footnoteReference w:id="79"/>
      </w:r>
    </w:p>
    <w:p w:rsidR="00047FF4" w:rsidRDefault="00047FF4" w:rsidP="00047FF4">
      <w:pPr>
        <w:pStyle w:val="ListParagraph"/>
        <w:spacing w:line="480" w:lineRule="auto"/>
        <w:ind w:left="1276" w:firstLine="567"/>
        <w:rPr>
          <w:rFonts w:asciiTheme="majorBidi" w:hAnsiTheme="majorBidi" w:cstheme="majorBidi"/>
          <w:color w:val="000000" w:themeColor="text1"/>
          <w:sz w:val="24"/>
          <w:szCs w:val="24"/>
          <w:lang w:val="id-ID"/>
        </w:rPr>
      </w:pPr>
    </w:p>
    <w:p w:rsidR="00047FF4" w:rsidRPr="00AD5058" w:rsidRDefault="00047FF4" w:rsidP="00047FF4">
      <w:pPr>
        <w:pStyle w:val="ListParagraph"/>
        <w:spacing w:line="480" w:lineRule="auto"/>
        <w:ind w:left="1276" w:firstLine="567"/>
        <w:rPr>
          <w:rFonts w:asciiTheme="majorBidi" w:hAnsiTheme="majorBidi" w:cstheme="majorBidi"/>
          <w:b/>
          <w:bCs/>
          <w:color w:val="000000" w:themeColor="text1"/>
          <w:sz w:val="24"/>
          <w:szCs w:val="24"/>
          <w:lang w:val="id-ID"/>
        </w:rPr>
      </w:pPr>
    </w:p>
    <w:p w:rsidR="00047FF4" w:rsidRPr="00906D22" w:rsidRDefault="00047FF4" w:rsidP="00047FF4">
      <w:pPr>
        <w:pStyle w:val="ListParagraph"/>
        <w:numPr>
          <w:ilvl w:val="0"/>
          <w:numId w:val="32"/>
        </w:numPr>
        <w:spacing w:after="0" w:line="480" w:lineRule="auto"/>
        <w:ind w:left="1701"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lastRenderedPageBreak/>
        <w:t>Multikolinieritas</w:t>
      </w:r>
    </w:p>
    <w:p w:rsidR="00047FF4" w:rsidRPr="00906D22" w:rsidRDefault="00047FF4" w:rsidP="00047FF4">
      <w:pPr>
        <w:pStyle w:val="ListParagraph"/>
        <w:spacing w:after="0" w:line="480" w:lineRule="auto"/>
        <w:ind w:left="1701"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Uji multikolinieritas diperlukan untuk mengetahui ada tidaknya variabel independen yang memiliki kemiripan antar variabel independen dalam suatu model. Kemiripan antar variabel independen akan mengakibatkan korelasi yang sangat kuat. Selain itu uji ini juga untuk menghindari kebiasaan  dalam proses pengambilan keputusan mengenai pengaruh pada uji parsial masing-masing variabel independen terhadap variabel dependen. Jika FIV yang dihasilkan diantara 1-10 maka tidak terjadi multikolinieritas.</w:t>
      </w:r>
      <w:r w:rsidRPr="00906D22">
        <w:rPr>
          <w:rStyle w:val="FootnoteReference"/>
          <w:rFonts w:asciiTheme="majorBidi" w:hAnsiTheme="majorBidi" w:cstheme="majorBidi"/>
          <w:color w:val="000000" w:themeColor="text1"/>
          <w:sz w:val="24"/>
          <w:szCs w:val="24"/>
          <w:lang w:val="id-ID"/>
        </w:rPr>
        <w:footnoteReference w:id="80"/>
      </w:r>
    </w:p>
    <w:p w:rsidR="00047FF4" w:rsidRPr="00906D22" w:rsidRDefault="00047FF4" w:rsidP="00047FF4">
      <w:pPr>
        <w:pStyle w:val="ListParagraph"/>
        <w:numPr>
          <w:ilvl w:val="0"/>
          <w:numId w:val="32"/>
        </w:numPr>
        <w:spacing w:after="0" w:line="480" w:lineRule="auto"/>
        <w:ind w:left="1701"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Heteroskedastisitas</w:t>
      </w:r>
    </w:p>
    <w:p w:rsidR="00047FF4" w:rsidRDefault="00047FF4" w:rsidP="00047FF4">
      <w:pPr>
        <w:pStyle w:val="ListParagraph"/>
        <w:spacing w:after="0" w:line="480" w:lineRule="auto"/>
        <w:ind w:left="1701"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Heteroskedastisitas menguji terjadinya perbedaan </w:t>
      </w:r>
      <w:r w:rsidRPr="00906D22">
        <w:rPr>
          <w:rFonts w:asciiTheme="majorBidi" w:hAnsiTheme="majorBidi" w:cstheme="majorBidi"/>
          <w:i/>
          <w:iCs/>
          <w:color w:val="000000" w:themeColor="text1"/>
          <w:sz w:val="24"/>
          <w:szCs w:val="24"/>
          <w:lang w:val="id-ID"/>
        </w:rPr>
        <w:t xml:space="preserve">variance residual </w:t>
      </w:r>
      <w:r w:rsidRPr="00906D22">
        <w:rPr>
          <w:rFonts w:asciiTheme="majorBidi" w:hAnsiTheme="majorBidi" w:cstheme="majorBidi"/>
          <w:color w:val="000000" w:themeColor="text1"/>
          <w:sz w:val="24"/>
          <w:szCs w:val="24"/>
          <w:lang w:val="id-ID"/>
        </w:rPr>
        <w:t xml:space="preserve">suatu periode pengamatan ke periode pengamatan yang lain. Cara memprediksi ada tidaknya heteroskedastisitas pada suatu model dapat dilihat dengan pola gambar </w:t>
      </w:r>
      <w:r w:rsidRPr="00906D22">
        <w:rPr>
          <w:rFonts w:asciiTheme="majorBidi" w:hAnsiTheme="majorBidi" w:cstheme="majorBidi"/>
          <w:i/>
          <w:iCs/>
          <w:color w:val="000000" w:themeColor="text1"/>
          <w:sz w:val="24"/>
          <w:szCs w:val="24"/>
          <w:lang w:val="id-ID"/>
        </w:rPr>
        <w:t xml:space="preserve">Scatterplot, </w:t>
      </w:r>
      <w:r w:rsidRPr="00906D22">
        <w:rPr>
          <w:rFonts w:asciiTheme="majorBidi" w:hAnsiTheme="majorBidi" w:cstheme="majorBidi"/>
          <w:color w:val="000000" w:themeColor="text1"/>
          <w:sz w:val="24"/>
          <w:szCs w:val="24"/>
          <w:lang w:val="id-ID"/>
        </w:rPr>
        <w:t>regresi yang tidak terjad heteroskedastisitas jika titik-titik data menyebar di atas dan di bawah atau di sekitar angka 0, titik-titik data tidak mengumpul hanya di atas atau di bawah saja, penyebaran titik-titik data tidak boleh membentuk pola bergelombang melebar kemudian menyempitdan melebar kembali, penyebaran titik-titik data tidak berpola.</w:t>
      </w:r>
      <w:r w:rsidRPr="00906D22">
        <w:rPr>
          <w:rStyle w:val="FootnoteReference"/>
          <w:rFonts w:asciiTheme="majorBidi" w:hAnsiTheme="majorBidi" w:cstheme="majorBidi"/>
          <w:color w:val="000000" w:themeColor="text1"/>
          <w:sz w:val="24"/>
          <w:szCs w:val="24"/>
          <w:lang w:val="id-ID"/>
        </w:rPr>
        <w:footnoteReference w:id="81"/>
      </w:r>
    </w:p>
    <w:p w:rsidR="00047FF4" w:rsidRPr="00906D22" w:rsidRDefault="00047FF4" w:rsidP="00047FF4">
      <w:pPr>
        <w:pStyle w:val="ListParagraph"/>
        <w:spacing w:after="0" w:line="480" w:lineRule="auto"/>
        <w:ind w:left="1701" w:firstLine="567"/>
        <w:rPr>
          <w:rFonts w:asciiTheme="majorBidi" w:hAnsiTheme="majorBidi" w:cstheme="majorBidi"/>
          <w:color w:val="000000" w:themeColor="text1"/>
          <w:sz w:val="24"/>
          <w:szCs w:val="24"/>
          <w:lang w:val="id-ID"/>
        </w:rPr>
      </w:pPr>
    </w:p>
    <w:p w:rsidR="00047FF4" w:rsidRPr="00906D22" w:rsidRDefault="00047FF4" w:rsidP="00047FF4">
      <w:pPr>
        <w:pStyle w:val="ListParagraph"/>
        <w:numPr>
          <w:ilvl w:val="0"/>
          <w:numId w:val="32"/>
        </w:numPr>
        <w:spacing w:after="0" w:line="480" w:lineRule="auto"/>
        <w:ind w:left="1701"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lastRenderedPageBreak/>
        <w:t>Autokorelasi</w:t>
      </w:r>
    </w:p>
    <w:p w:rsidR="00047FF4" w:rsidRPr="00906D22" w:rsidRDefault="00047FF4" w:rsidP="00047FF4">
      <w:pPr>
        <w:pStyle w:val="ListParagraph"/>
        <w:spacing w:after="0" w:line="480" w:lineRule="auto"/>
        <w:ind w:left="1701"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Menguji autokorelasi dalam suatu model bertujuan untuk mengetahui ada tidaknya korelasi antara variabel pengganggu pada periode tertentu dengan variabel sebelumnya.</w:t>
      </w:r>
      <w:r w:rsidRPr="00906D22">
        <w:rPr>
          <w:rStyle w:val="FootnoteReference"/>
          <w:rFonts w:asciiTheme="majorBidi" w:hAnsiTheme="majorBidi" w:cstheme="majorBidi"/>
          <w:color w:val="000000" w:themeColor="text1"/>
          <w:sz w:val="24"/>
          <w:szCs w:val="24"/>
          <w:lang w:val="id-ID"/>
        </w:rPr>
        <w:footnoteReference w:id="82"/>
      </w:r>
      <w:r w:rsidRPr="00906D22">
        <w:rPr>
          <w:rFonts w:asciiTheme="majorBidi" w:hAnsiTheme="majorBidi" w:cstheme="majorBidi"/>
          <w:color w:val="000000" w:themeColor="text1"/>
          <w:sz w:val="24"/>
          <w:szCs w:val="24"/>
          <w:lang w:val="id-ID"/>
        </w:rPr>
        <w:t xml:space="preserve"> Tapi untuk </w:t>
      </w:r>
      <w:r w:rsidRPr="00906D22">
        <w:rPr>
          <w:rFonts w:asciiTheme="majorBidi" w:hAnsiTheme="majorBidi" w:cstheme="majorBidi"/>
          <w:i/>
          <w:iCs/>
          <w:color w:val="000000" w:themeColor="text1"/>
          <w:sz w:val="24"/>
          <w:szCs w:val="24"/>
          <w:lang w:val="id-ID"/>
        </w:rPr>
        <w:t>series autokorelasi</w:t>
      </w:r>
      <w:r w:rsidRPr="00906D22">
        <w:rPr>
          <w:rFonts w:asciiTheme="majorBidi" w:hAnsiTheme="majorBidi" w:cstheme="majorBidi"/>
          <w:color w:val="000000" w:themeColor="text1"/>
          <w:sz w:val="24"/>
          <w:szCs w:val="24"/>
          <w:lang w:val="id-ID"/>
        </w:rPr>
        <w:t xml:space="preserve"> sering terjadi. Tapi  untuk data yang sampelnya </w:t>
      </w:r>
      <w:r w:rsidRPr="00906D22">
        <w:rPr>
          <w:rFonts w:asciiTheme="majorBidi" w:hAnsiTheme="majorBidi" w:cstheme="majorBidi"/>
          <w:i/>
          <w:iCs/>
          <w:color w:val="000000" w:themeColor="text1"/>
          <w:sz w:val="24"/>
          <w:szCs w:val="24"/>
          <w:lang w:val="id-ID"/>
        </w:rPr>
        <w:t>crossection</w:t>
      </w:r>
      <w:r w:rsidRPr="00906D22">
        <w:rPr>
          <w:rFonts w:asciiTheme="majorBidi" w:hAnsiTheme="majorBidi" w:cstheme="majorBidi"/>
          <w:color w:val="000000" w:themeColor="text1"/>
          <w:sz w:val="24"/>
          <w:szCs w:val="24"/>
          <w:lang w:val="id-ID"/>
        </w:rPr>
        <w:t xml:space="preserve"> jarang teradi karenavariabel pengganggu satu berbeda dengan yang lain. Mendeteksi autokorelasi dengan menggunakan nilai Durbin Watson dengan kriteria jika:</w:t>
      </w:r>
    </w:p>
    <w:p w:rsidR="00047FF4" w:rsidRPr="00906D22" w:rsidRDefault="00047FF4" w:rsidP="00047FF4">
      <w:pPr>
        <w:pStyle w:val="ListParagraph"/>
        <w:numPr>
          <w:ilvl w:val="5"/>
          <w:numId w:val="5"/>
        </w:numPr>
        <w:spacing w:after="0" w:line="480" w:lineRule="auto"/>
        <w:ind w:left="1985" w:hanging="284"/>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lang w:val="id-ID"/>
        </w:rPr>
        <w:t>Angka D-W di bawah -2 berarti ada autokorelasi positif</w:t>
      </w:r>
    </w:p>
    <w:p w:rsidR="00047FF4" w:rsidRPr="00906D22" w:rsidRDefault="00047FF4" w:rsidP="00047FF4">
      <w:pPr>
        <w:pStyle w:val="ListParagraph"/>
        <w:numPr>
          <w:ilvl w:val="5"/>
          <w:numId w:val="5"/>
        </w:numPr>
        <w:spacing w:after="0" w:line="480" w:lineRule="auto"/>
        <w:ind w:left="1985" w:hanging="284"/>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lang w:val="id-ID"/>
        </w:rPr>
        <w:t>Angka D-W di antara -2 dan +2 berarti tidak ada autokorelasi.</w:t>
      </w:r>
    </w:p>
    <w:p w:rsidR="00047FF4" w:rsidRPr="00906D22" w:rsidRDefault="00047FF4" w:rsidP="00047FF4">
      <w:pPr>
        <w:pStyle w:val="ListParagraph"/>
        <w:numPr>
          <w:ilvl w:val="5"/>
          <w:numId w:val="5"/>
        </w:numPr>
        <w:spacing w:after="0" w:line="480" w:lineRule="auto"/>
        <w:ind w:left="1985" w:hanging="284"/>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lang w:val="id-ID"/>
        </w:rPr>
        <w:t>Angka D-W  di atas +2 berarti ada autokorelasi negatif.</w:t>
      </w:r>
    </w:p>
    <w:p w:rsidR="00047FF4" w:rsidRPr="00906D22" w:rsidRDefault="00047FF4" w:rsidP="00047FF4">
      <w:pPr>
        <w:pStyle w:val="ListParagraph"/>
        <w:numPr>
          <w:ilvl w:val="0"/>
          <w:numId w:val="31"/>
        </w:numPr>
        <w:spacing w:after="0" w:line="480" w:lineRule="auto"/>
        <w:ind w:left="1276" w:hanging="425"/>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Analisis Regresi Linier Berganda</w:t>
      </w:r>
    </w:p>
    <w:p w:rsidR="00047FF4" w:rsidRPr="00906D22" w:rsidRDefault="00047FF4" w:rsidP="00047FF4">
      <w:pPr>
        <w:pStyle w:val="ListParagraph"/>
        <w:spacing w:line="480" w:lineRule="auto"/>
        <w:ind w:left="1276" w:firstLine="567"/>
        <w:rPr>
          <w:rFonts w:asciiTheme="majorBidi" w:hAnsiTheme="majorBidi" w:cstheme="majorBidi"/>
          <w:b/>
          <w:bCs/>
          <w:color w:val="000000" w:themeColor="text1"/>
          <w:sz w:val="24"/>
          <w:szCs w:val="24"/>
        </w:rPr>
      </w:pPr>
      <w:r w:rsidRPr="00906D22">
        <w:rPr>
          <w:rFonts w:asciiTheme="majorBidi" w:hAnsiTheme="majorBidi" w:cstheme="majorBidi"/>
          <w:color w:val="000000" w:themeColor="text1"/>
          <w:sz w:val="24"/>
          <w:szCs w:val="24"/>
        </w:rPr>
        <w:t xml:space="preserve">Analisis regresi linier berganda merupakan salah satu analisis yang bertujuan untuk mengetahui pengaruh suatu variabel terhadap variabel lain. </w:t>
      </w:r>
      <w:proofErr w:type="gramStart"/>
      <w:r w:rsidRPr="00906D22">
        <w:rPr>
          <w:rFonts w:asciiTheme="majorBidi" w:hAnsiTheme="majorBidi" w:cstheme="majorBidi"/>
          <w:color w:val="000000" w:themeColor="text1"/>
          <w:sz w:val="24"/>
          <w:szCs w:val="24"/>
        </w:rPr>
        <w:t>Dalam analisis regresi variabel yang mempengaruhi disebut variabel bebas dan variabel yang dipengaruhi disebut ariabel terikat.</w:t>
      </w:r>
      <w:proofErr w:type="gramEnd"/>
      <w:r w:rsidRPr="00906D22">
        <w:rPr>
          <w:rFonts w:asciiTheme="majorBidi" w:hAnsiTheme="majorBidi" w:cstheme="majorBidi"/>
          <w:color w:val="000000" w:themeColor="text1"/>
          <w:sz w:val="24"/>
          <w:szCs w:val="24"/>
        </w:rPr>
        <w:t xml:space="preserve"> Rumusnya adalah sebagai berikut</w:t>
      </w:r>
      <w:r w:rsidRPr="00906D22">
        <w:rPr>
          <w:rStyle w:val="FootnoteReference"/>
          <w:rFonts w:asciiTheme="majorBidi" w:hAnsiTheme="majorBidi" w:cstheme="majorBidi"/>
          <w:color w:val="000000" w:themeColor="text1"/>
          <w:sz w:val="24"/>
          <w:szCs w:val="24"/>
        </w:rPr>
        <w:footnoteReference w:id="83"/>
      </w:r>
      <w:r w:rsidRPr="00906D22">
        <w:rPr>
          <w:rFonts w:asciiTheme="majorBidi" w:hAnsiTheme="majorBidi" w:cstheme="majorBidi"/>
          <w:color w:val="000000" w:themeColor="text1"/>
          <w:sz w:val="24"/>
          <w:szCs w:val="24"/>
        </w:rPr>
        <w:t>:</w:t>
      </w:r>
    </w:p>
    <w:p w:rsidR="00047FF4" w:rsidRPr="00906D22" w:rsidRDefault="00047FF4" w:rsidP="00047FF4">
      <w:pPr>
        <w:pStyle w:val="ListParagraph"/>
        <w:spacing w:line="480" w:lineRule="auto"/>
        <w:ind w:left="786" w:firstLine="774"/>
        <w:rPr>
          <w:rFonts w:asciiTheme="majorBidi" w:eastAsiaTheme="minorEastAsia" w:hAnsiTheme="majorBidi" w:cstheme="majorBidi"/>
          <w:color w:val="000000" w:themeColor="text1"/>
          <w:sz w:val="24"/>
          <w:szCs w:val="24"/>
        </w:rPr>
      </w:pPr>
      <m:oMathPara>
        <m:oMath>
          <m:r>
            <w:rPr>
              <w:rFonts w:ascii="Cambria Math" w:hAnsi="Cambria Math" w:cstheme="majorBidi"/>
              <w:color w:val="000000" w:themeColor="text1"/>
              <w:sz w:val="24"/>
              <w:szCs w:val="24"/>
            </w:rPr>
            <m:t>Y</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a</m:t>
          </m:r>
          <m:r>
            <w:rPr>
              <w:rFonts w:ascii="Cambria Math" w:hAnsiTheme="majorBidi" w:cstheme="majorBidi"/>
              <w:color w:val="000000" w:themeColor="text1"/>
              <w:sz w:val="24"/>
              <w:szCs w:val="24"/>
            </w:rPr>
            <m:t xml:space="preserve">+ </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b</m:t>
              </m:r>
            </m:e>
            <m:sub>
              <m:r>
                <w:rPr>
                  <w:rFonts w:ascii="Cambria Math" w:hAnsiTheme="majorBidi" w:cstheme="majorBidi"/>
                  <w:color w:val="000000" w:themeColor="text1"/>
                  <w:sz w:val="24"/>
                  <w:szCs w:val="24"/>
                </w:rPr>
                <m:t>1</m:t>
              </m:r>
            </m:sub>
          </m:sSub>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1</m:t>
              </m:r>
            </m:sub>
          </m:sSub>
          <m:r>
            <w:rPr>
              <w:rFonts w:ascii="Cambria Math" w:hAnsiTheme="majorBidi" w:cstheme="majorBidi"/>
              <w:color w:val="000000" w:themeColor="text1"/>
              <w:sz w:val="24"/>
              <w:szCs w:val="24"/>
            </w:rPr>
            <m:t xml:space="preserve">+ </m:t>
          </m:r>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b</m:t>
              </m:r>
            </m:e>
            <m:sub>
              <m:r>
                <w:rPr>
                  <w:rFonts w:ascii="Cambria Math" w:hAnsiTheme="majorBidi" w:cstheme="majorBidi"/>
                  <w:color w:val="000000" w:themeColor="text1"/>
                  <w:sz w:val="24"/>
                  <w:szCs w:val="24"/>
                </w:rPr>
                <m:t>2</m:t>
              </m:r>
            </m:sub>
          </m:sSub>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Theme="majorBidi" w:cstheme="majorBidi"/>
                  <w:color w:val="000000" w:themeColor="text1"/>
                  <w:sz w:val="24"/>
                  <w:szCs w:val="24"/>
                </w:rPr>
                <m:t>2</m:t>
              </m:r>
            </m:sub>
          </m:sSub>
          <m:r>
            <w:rPr>
              <w:rFonts w:ascii="Cambria Math" w:hAnsiTheme="majorBidi" w:cstheme="majorBidi"/>
              <w:color w:val="000000" w:themeColor="text1"/>
              <w:sz w:val="24"/>
              <w:szCs w:val="24"/>
            </w:rPr>
            <m:t xml:space="preserve">+ </m:t>
          </m:r>
          <m:r>
            <w:rPr>
              <w:rFonts w:ascii="Cambria Math" w:hAnsi="Cambria Math" w:cstheme="majorBidi"/>
              <w:color w:val="000000" w:themeColor="text1"/>
              <w:sz w:val="24"/>
              <w:szCs w:val="24"/>
            </w:rPr>
            <m:t>e</m:t>
          </m:r>
        </m:oMath>
      </m:oMathPara>
    </w:p>
    <w:p w:rsidR="00047FF4" w:rsidRPr="00906D22" w:rsidRDefault="00047FF4" w:rsidP="00047FF4">
      <w:pPr>
        <w:pStyle w:val="ListParagraph"/>
        <w:spacing w:line="480" w:lineRule="auto"/>
        <w:ind w:left="1276"/>
        <w:rPr>
          <w:rFonts w:asciiTheme="majorBidi" w:eastAsiaTheme="minorEastAsia" w:hAnsiTheme="majorBidi" w:cstheme="majorBidi"/>
          <w:color w:val="000000" w:themeColor="text1"/>
          <w:sz w:val="24"/>
          <w:szCs w:val="24"/>
        </w:rPr>
      </w:pPr>
      <w:r w:rsidRPr="00906D22">
        <w:rPr>
          <w:rFonts w:asciiTheme="majorBidi" w:eastAsiaTheme="minorEastAsia" w:hAnsiTheme="majorBidi" w:cstheme="majorBidi"/>
          <w:color w:val="000000" w:themeColor="text1"/>
          <w:sz w:val="24"/>
          <w:szCs w:val="24"/>
        </w:rPr>
        <w:t>Keterangan:</w:t>
      </w:r>
    </w:p>
    <w:p w:rsidR="00047FF4" w:rsidRPr="00906D22" w:rsidRDefault="00047FF4" w:rsidP="00047FF4">
      <w:pPr>
        <w:pStyle w:val="ListParagraph"/>
        <w:spacing w:line="480" w:lineRule="auto"/>
        <w:ind w:left="1276"/>
        <w:rPr>
          <w:rFonts w:asciiTheme="majorBidi" w:eastAsiaTheme="minorEastAsia" w:hAnsiTheme="majorBidi" w:cstheme="majorBidi"/>
          <w:color w:val="000000" w:themeColor="text1"/>
          <w:sz w:val="24"/>
          <w:szCs w:val="24"/>
        </w:rPr>
      </w:pPr>
      <w:r w:rsidRPr="00906D22">
        <w:rPr>
          <w:rFonts w:asciiTheme="majorBidi" w:eastAsiaTheme="minorEastAsia" w:hAnsiTheme="majorBidi" w:cstheme="majorBidi"/>
          <w:i/>
          <w:iCs/>
          <w:color w:val="000000" w:themeColor="text1"/>
          <w:sz w:val="24"/>
          <w:szCs w:val="24"/>
        </w:rPr>
        <w:t>a</w:t>
      </w:r>
      <w:r w:rsidRPr="00906D22">
        <w:rPr>
          <w:rFonts w:asciiTheme="majorBidi" w:eastAsiaTheme="minorEastAsia" w:hAnsiTheme="majorBidi" w:cstheme="majorBidi"/>
          <w:i/>
          <w:iCs/>
          <w:color w:val="000000" w:themeColor="text1"/>
          <w:sz w:val="24"/>
          <w:szCs w:val="24"/>
        </w:rPr>
        <w:tab/>
      </w:r>
      <w:r w:rsidRPr="00906D22">
        <w:rPr>
          <w:rFonts w:asciiTheme="majorBidi" w:eastAsiaTheme="minorEastAsia" w:hAnsiTheme="majorBidi" w:cstheme="majorBidi"/>
          <w:i/>
          <w:iCs/>
          <w:color w:val="000000" w:themeColor="text1"/>
          <w:sz w:val="24"/>
          <w:szCs w:val="24"/>
        </w:rPr>
        <w:tab/>
      </w:r>
      <w:r w:rsidRPr="00906D22">
        <w:rPr>
          <w:rFonts w:asciiTheme="majorBidi" w:eastAsiaTheme="minorEastAsia" w:hAnsiTheme="majorBidi" w:cstheme="majorBidi"/>
          <w:color w:val="000000" w:themeColor="text1"/>
          <w:sz w:val="24"/>
          <w:szCs w:val="24"/>
        </w:rPr>
        <w:t>= konstanta (koefisien masing-masing variabel = 0)</w:t>
      </w:r>
    </w:p>
    <w:p w:rsidR="00047FF4" w:rsidRPr="00906D22" w:rsidRDefault="00047FF4" w:rsidP="00047FF4">
      <w:pPr>
        <w:pStyle w:val="ListParagraph"/>
        <w:spacing w:line="480" w:lineRule="auto"/>
        <w:ind w:left="1276"/>
        <w:rPr>
          <w:rFonts w:asciiTheme="majorBidi" w:eastAsiaTheme="minorEastAsia" w:hAnsiTheme="majorBidi" w:cstheme="majorBidi"/>
          <w:color w:val="000000" w:themeColor="text1"/>
          <w:sz w:val="24"/>
          <w:szCs w:val="24"/>
          <w:lang w:val="id-ID"/>
        </w:rPr>
      </w:pPr>
      <w:r w:rsidRPr="00906D22">
        <w:rPr>
          <w:rFonts w:asciiTheme="majorBidi" w:eastAsiaTheme="minorEastAsia" w:hAnsiTheme="majorBidi" w:cstheme="majorBidi"/>
          <w:color w:val="000000" w:themeColor="text1"/>
          <w:sz w:val="24"/>
          <w:szCs w:val="24"/>
        </w:rPr>
        <w:t>b</w:t>
      </w:r>
      <w:r w:rsidRPr="00906D22">
        <w:rPr>
          <w:rFonts w:asciiTheme="majorBidi" w:eastAsiaTheme="minorEastAsia" w:hAnsiTheme="majorBidi" w:cstheme="majorBidi"/>
          <w:color w:val="000000" w:themeColor="text1"/>
          <w:sz w:val="24"/>
          <w:szCs w:val="24"/>
          <w:vertAlign w:val="subscript"/>
        </w:rPr>
        <w:t>1</w:t>
      </w:r>
      <w:r w:rsidRPr="00906D22">
        <w:rPr>
          <w:rFonts w:asciiTheme="majorBidi" w:eastAsiaTheme="minorEastAsia" w:hAnsiTheme="majorBidi" w:cstheme="majorBidi"/>
          <w:color w:val="000000" w:themeColor="text1"/>
          <w:sz w:val="24"/>
          <w:szCs w:val="24"/>
        </w:rPr>
        <w:tab/>
        <w:t xml:space="preserve">= besarnya pengaruh </w:t>
      </w:r>
      <w:r w:rsidRPr="00906D22">
        <w:rPr>
          <w:rFonts w:asciiTheme="majorBidi" w:eastAsiaTheme="minorEastAsia" w:hAnsiTheme="majorBidi" w:cstheme="majorBidi"/>
          <w:color w:val="000000" w:themeColor="text1"/>
          <w:sz w:val="24"/>
          <w:szCs w:val="24"/>
          <w:lang w:val="id-ID"/>
        </w:rPr>
        <w:t>strategi pemasaran</w:t>
      </w:r>
    </w:p>
    <w:p w:rsidR="00047FF4" w:rsidRPr="00906D22" w:rsidRDefault="00047FF4" w:rsidP="00047FF4">
      <w:pPr>
        <w:pStyle w:val="ListParagraph"/>
        <w:spacing w:line="480" w:lineRule="auto"/>
        <w:ind w:left="1276"/>
        <w:rPr>
          <w:rFonts w:asciiTheme="majorBidi" w:eastAsiaTheme="minorEastAsia" w:hAnsiTheme="majorBidi" w:cstheme="majorBidi"/>
          <w:color w:val="000000" w:themeColor="text1"/>
          <w:sz w:val="24"/>
          <w:szCs w:val="24"/>
          <w:lang w:val="id-ID"/>
        </w:rPr>
      </w:pPr>
      <w:r w:rsidRPr="00906D22">
        <w:rPr>
          <w:rFonts w:asciiTheme="majorBidi" w:eastAsiaTheme="minorEastAsia" w:hAnsiTheme="majorBidi" w:cstheme="majorBidi"/>
          <w:color w:val="000000" w:themeColor="text1"/>
          <w:sz w:val="24"/>
          <w:szCs w:val="24"/>
        </w:rPr>
        <w:lastRenderedPageBreak/>
        <w:t>b</w:t>
      </w:r>
      <w:r w:rsidRPr="00906D22">
        <w:rPr>
          <w:rFonts w:asciiTheme="majorBidi" w:eastAsiaTheme="minorEastAsia" w:hAnsiTheme="majorBidi" w:cstheme="majorBidi"/>
          <w:color w:val="000000" w:themeColor="text1"/>
          <w:sz w:val="24"/>
          <w:szCs w:val="24"/>
          <w:vertAlign w:val="subscript"/>
        </w:rPr>
        <w:t>2</w:t>
      </w:r>
      <w:r w:rsidRPr="00906D22">
        <w:rPr>
          <w:rFonts w:asciiTheme="majorBidi" w:eastAsiaTheme="minorEastAsia" w:hAnsiTheme="majorBidi" w:cstheme="majorBidi"/>
          <w:color w:val="000000" w:themeColor="text1"/>
          <w:sz w:val="24"/>
          <w:szCs w:val="24"/>
        </w:rPr>
        <w:tab/>
        <w:t xml:space="preserve">= besarnya pengaruh </w:t>
      </w:r>
      <w:r w:rsidRPr="00906D22">
        <w:rPr>
          <w:rFonts w:asciiTheme="majorBidi" w:eastAsiaTheme="minorEastAsia" w:hAnsiTheme="majorBidi" w:cstheme="majorBidi"/>
          <w:color w:val="000000" w:themeColor="text1"/>
          <w:sz w:val="24"/>
          <w:szCs w:val="24"/>
          <w:lang w:val="id-ID"/>
        </w:rPr>
        <w:t>pengembangan produk</w:t>
      </w:r>
    </w:p>
    <w:p w:rsidR="00047FF4" w:rsidRPr="00906D22" w:rsidRDefault="00047FF4" w:rsidP="00047FF4">
      <w:pPr>
        <w:pStyle w:val="ListParagraph"/>
        <w:spacing w:line="480" w:lineRule="auto"/>
        <w:ind w:left="1276"/>
        <w:rPr>
          <w:rFonts w:asciiTheme="majorBidi" w:eastAsiaTheme="minorEastAsia" w:hAnsiTheme="majorBidi" w:cstheme="majorBidi"/>
          <w:color w:val="000000" w:themeColor="text1"/>
          <w:sz w:val="24"/>
          <w:szCs w:val="24"/>
          <w:lang w:val="id-ID"/>
        </w:rPr>
      </w:pPr>
      <w:r w:rsidRPr="00906D22">
        <w:rPr>
          <w:rFonts w:asciiTheme="majorBidi" w:eastAsiaTheme="minorEastAsia" w:hAnsiTheme="majorBidi" w:cstheme="majorBidi"/>
          <w:color w:val="000000" w:themeColor="text1"/>
          <w:sz w:val="24"/>
          <w:szCs w:val="24"/>
        </w:rPr>
        <w:t>X</w:t>
      </w:r>
      <w:r w:rsidRPr="00906D22">
        <w:rPr>
          <w:rFonts w:asciiTheme="majorBidi" w:eastAsiaTheme="minorEastAsia" w:hAnsiTheme="majorBidi" w:cstheme="majorBidi"/>
          <w:color w:val="000000" w:themeColor="text1"/>
          <w:sz w:val="24"/>
          <w:szCs w:val="24"/>
          <w:vertAlign w:val="subscript"/>
        </w:rPr>
        <w:t>1</w:t>
      </w:r>
      <w:r w:rsidRPr="00906D22">
        <w:rPr>
          <w:rFonts w:asciiTheme="majorBidi" w:eastAsiaTheme="minorEastAsia" w:hAnsiTheme="majorBidi" w:cstheme="majorBidi"/>
          <w:color w:val="000000" w:themeColor="text1"/>
          <w:sz w:val="24"/>
          <w:szCs w:val="24"/>
        </w:rPr>
        <w:tab/>
        <w:t xml:space="preserve">= variabel </w:t>
      </w:r>
      <w:r w:rsidRPr="00906D22">
        <w:rPr>
          <w:rFonts w:asciiTheme="majorBidi" w:eastAsiaTheme="minorEastAsia" w:hAnsiTheme="majorBidi" w:cstheme="majorBidi"/>
          <w:color w:val="000000" w:themeColor="text1"/>
          <w:sz w:val="24"/>
          <w:szCs w:val="24"/>
          <w:lang w:val="id-ID"/>
        </w:rPr>
        <w:t>strategi pemasaran</w:t>
      </w:r>
    </w:p>
    <w:p w:rsidR="00047FF4" w:rsidRPr="00906D22" w:rsidRDefault="00047FF4" w:rsidP="00047FF4">
      <w:pPr>
        <w:pStyle w:val="ListParagraph"/>
        <w:spacing w:line="480" w:lineRule="auto"/>
        <w:ind w:left="1276"/>
        <w:rPr>
          <w:rFonts w:asciiTheme="majorBidi" w:eastAsiaTheme="minorEastAsia" w:hAnsiTheme="majorBidi" w:cstheme="majorBidi"/>
          <w:color w:val="000000" w:themeColor="text1"/>
          <w:sz w:val="24"/>
          <w:szCs w:val="24"/>
          <w:lang w:val="id-ID"/>
        </w:rPr>
      </w:pPr>
      <w:r w:rsidRPr="00906D22">
        <w:rPr>
          <w:rFonts w:asciiTheme="majorBidi" w:eastAsiaTheme="minorEastAsia" w:hAnsiTheme="majorBidi" w:cstheme="majorBidi"/>
          <w:color w:val="000000" w:themeColor="text1"/>
          <w:sz w:val="24"/>
          <w:szCs w:val="24"/>
        </w:rPr>
        <w:t>X</w:t>
      </w:r>
      <w:r w:rsidRPr="00906D22">
        <w:rPr>
          <w:rFonts w:asciiTheme="majorBidi" w:eastAsiaTheme="minorEastAsia" w:hAnsiTheme="majorBidi" w:cstheme="majorBidi"/>
          <w:color w:val="000000" w:themeColor="text1"/>
          <w:sz w:val="24"/>
          <w:szCs w:val="24"/>
          <w:vertAlign w:val="subscript"/>
        </w:rPr>
        <w:t>2</w:t>
      </w:r>
      <w:r w:rsidRPr="00906D22">
        <w:rPr>
          <w:rFonts w:asciiTheme="majorBidi" w:eastAsiaTheme="minorEastAsia" w:hAnsiTheme="majorBidi" w:cstheme="majorBidi"/>
          <w:color w:val="000000" w:themeColor="text1"/>
          <w:sz w:val="24"/>
          <w:szCs w:val="24"/>
        </w:rPr>
        <w:tab/>
        <w:t xml:space="preserve">= variabel </w:t>
      </w:r>
      <w:r w:rsidRPr="00906D22">
        <w:rPr>
          <w:rFonts w:asciiTheme="majorBidi" w:eastAsiaTheme="minorEastAsia" w:hAnsiTheme="majorBidi" w:cstheme="majorBidi"/>
          <w:color w:val="000000" w:themeColor="text1"/>
          <w:sz w:val="24"/>
          <w:szCs w:val="24"/>
          <w:lang w:val="id-ID"/>
        </w:rPr>
        <w:t>pengembangan produk</w:t>
      </w:r>
    </w:p>
    <w:p w:rsidR="00047FF4" w:rsidRPr="00906D22" w:rsidRDefault="00047FF4" w:rsidP="00047FF4">
      <w:pPr>
        <w:pStyle w:val="ListParagraph"/>
        <w:spacing w:line="480" w:lineRule="auto"/>
        <w:ind w:left="1276"/>
        <w:rPr>
          <w:rFonts w:asciiTheme="majorBidi" w:eastAsiaTheme="minorEastAsia" w:hAnsiTheme="majorBidi" w:cstheme="majorBidi"/>
          <w:color w:val="000000" w:themeColor="text1"/>
          <w:sz w:val="24"/>
          <w:szCs w:val="24"/>
          <w:lang w:val="id-ID"/>
        </w:rPr>
      </w:pPr>
      <w:r w:rsidRPr="00906D22">
        <w:rPr>
          <w:rFonts w:asciiTheme="majorBidi" w:eastAsiaTheme="minorEastAsia" w:hAnsiTheme="majorBidi" w:cstheme="majorBidi"/>
          <w:color w:val="000000" w:themeColor="text1"/>
          <w:sz w:val="24"/>
          <w:szCs w:val="24"/>
        </w:rPr>
        <w:t>Y</w:t>
      </w:r>
      <w:r w:rsidRPr="00906D22">
        <w:rPr>
          <w:rFonts w:asciiTheme="majorBidi" w:eastAsiaTheme="minorEastAsia" w:hAnsiTheme="majorBidi" w:cstheme="majorBidi"/>
          <w:color w:val="000000" w:themeColor="text1"/>
          <w:sz w:val="24"/>
          <w:szCs w:val="24"/>
        </w:rPr>
        <w:tab/>
        <w:t xml:space="preserve">= </w:t>
      </w:r>
      <w:r w:rsidRPr="00906D22">
        <w:rPr>
          <w:rFonts w:asciiTheme="majorBidi" w:eastAsiaTheme="minorEastAsia" w:hAnsiTheme="majorBidi" w:cstheme="majorBidi"/>
          <w:color w:val="000000" w:themeColor="text1"/>
          <w:sz w:val="24"/>
          <w:szCs w:val="24"/>
          <w:lang w:val="id-ID"/>
        </w:rPr>
        <w:t>daur hidup produk</w:t>
      </w:r>
    </w:p>
    <w:p w:rsidR="00047FF4" w:rsidRPr="00906D22" w:rsidRDefault="00047FF4" w:rsidP="00047FF4">
      <w:pPr>
        <w:pStyle w:val="ListParagraph"/>
        <w:spacing w:after="0" w:line="480" w:lineRule="auto"/>
        <w:ind w:left="1276"/>
        <w:rPr>
          <w:rFonts w:asciiTheme="majorBidi" w:hAnsiTheme="majorBidi" w:cstheme="majorBidi"/>
          <w:b/>
          <w:bCs/>
          <w:color w:val="000000" w:themeColor="text1"/>
          <w:sz w:val="24"/>
          <w:szCs w:val="24"/>
        </w:rPr>
      </w:pPr>
      <w:r w:rsidRPr="00906D22">
        <w:rPr>
          <w:rFonts w:asciiTheme="majorBidi" w:eastAsiaTheme="minorEastAsia" w:hAnsiTheme="majorBidi" w:cstheme="majorBidi"/>
          <w:i/>
          <w:iCs/>
          <w:color w:val="000000" w:themeColor="text1"/>
          <w:sz w:val="24"/>
          <w:szCs w:val="24"/>
        </w:rPr>
        <w:t>e</w:t>
      </w:r>
      <w:r w:rsidRPr="00906D22">
        <w:rPr>
          <w:rFonts w:asciiTheme="majorBidi" w:eastAsiaTheme="minorEastAsia" w:hAnsiTheme="majorBidi" w:cstheme="majorBidi"/>
          <w:color w:val="000000" w:themeColor="text1"/>
          <w:sz w:val="24"/>
          <w:szCs w:val="24"/>
        </w:rPr>
        <w:tab/>
      </w:r>
      <w:r w:rsidRPr="00906D22">
        <w:rPr>
          <w:rFonts w:asciiTheme="majorBidi" w:eastAsiaTheme="minorEastAsia" w:hAnsiTheme="majorBidi" w:cstheme="majorBidi"/>
          <w:color w:val="000000" w:themeColor="text1"/>
          <w:sz w:val="24"/>
          <w:szCs w:val="24"/>
        </w:rPr>
        <w:tab/>
        <w:t>= faktor gangguan</w:t>
      </w:r>
    </w:p>
    <w:p w:rsidR="00047FF4" w:rsidRPr="00906D22" w:rsidRDefault="00047FF4" w:rsidP="00047FF4">
      <w:pPr>
        <w:pStyle w:val="ListParagraph"/>
        <w:numPr>
          <w:ilvl w:val="0"/>
          <w:numId w:val="31"/>
        </w:numPr>
        <w:spacing w:after="0" w:line="480" w:lineRule="auto"/>
        <w:ind w:left="1276"/>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Uji Statistik</w:t>
      </w:r>
    </w:p>
    <w:p w:rsidR="00047FF4" w:rsidRPr="00906D22" w:rsidRDefault="00047FF4" w:rsidP="00047FF4">
      <w:pPr>
        <w:pStyle w:val="ListParagraph"/>
        <w:spacing w:line="480" w:lineRule="auto"/>
        <w:ind w:left="1276" w:firstLine="709"/>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t>Uji statitik digunakan untuk mengetahui signifikasi dari masing-masing variabel bebas terhadap variabel terikat yang terdapat dalam model.</w:t>
      </w:r>
      <w:proofErr w:type="gramEnd"/>
    </w:p>
    <w:p w:rsidR="00047FF4" w:rsidRPr="00906D22" w:rsidRDefault="00047FF4" w:rsidP="00047FF4">
      <w:pPr>
        <w:pStyle w:val="ListParagraph"/>
        <w:numPr>
          <w:ilvl w:val="0"/>
          <w:numId w:val="33"/>
        </w:numPr>
        <w:spacing w:after="0" w:line="480" w:lineRule="auto"/>
        <w:ind w:left="1701"/>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Uji t</w:t>
      </w:r>
    </w:p>
    <w:p w:rsidR="00047FF4" w:rsidRPr="00906D22" w:rsidRDefault="00047FF4" w:rsidP="00047FF4">
      <w:pPr>
        <w:pStyle w:val="ListParagraph"/>
        <w:spacing w:line="480" w:lineRule="auto"/>
        <w:ind w:left="1701" w:firstLine="567"/>
        <w:rPr>
          <w:rFonts w:asciiTheme="majorBidi" w:hAnsiTheme="majorBidi" w:cstheme="majorBidi"/>
          <w:b/>
          <w:bCs/>
          <w:color w:val="000000" w:themeColor="text1"/>
          <w:sz w:val="24"/>
          <w:szCs w:val="24"/>
        </w:rPr>
      </w:pPr>
      <w:r w:rsidRPr="00906D22">
        <w:rPr>
          <w:rFonts w:asciiTheme="majorBidi" w:hAnsiTheme="majorBidi" w:cstheme="majorBidi"/>
          <w:color w:val="000000" w:themeColor="text1"/>
          <w:sz w:val="24"/>
          <w:szCs w:val="24"/>
        </w:rPr>
        <w:t>Analisis ini digunakan untuk membuktikan signifikan tidaknya antara pengaruh variabel X</w:t>
      </w:r>
      <w:r w:rsidRPr="00906D22">
        <w:rPr>
          <w:rFonts w:asciiTheme="majorBidi" w:hAnsiTheme="majorBidi" w:cstheme="majorBidi"/>
          <w:color w:val="000000" w:themeColor="text1"/>
          <w:sz w:val="24"/>
          <w:szCs w:val="24"/>
          <w:vertAlign w:val="subscript"/>
        </w:rPr>
        <w:t>1</w:t>
      </w:r>
      <w:r w:rsidRPr="00906D22">
        <w:rPr>
          <w:rFonts w:asciiTheme="majorBidi" w:hAnsiTheme="majorBidi" w:cstheme="majorBidi"/>
          <w:color w:val="000000" w:themeColor="text1"/>
          <w:sz w:val="24"/>
          <w:szCs w:val="24"/>
        </w:rPr>
        <w:t xml:space="preserve"> dan X</w:t>
      </w:r>
      <w:r w:rsidRPr="00906D22">
        <w:rPr>
          <w:rFonts w:asciiTheme="majorBidi" w:hAnsiTheme="majorBidi" w:cstheme="majorBidi"/>
          <w:color w:val="000000" w:themeColor="text1"/>
          <w:sz w:val="24"/>
          <w:szCs w:val="24"/>
          <w:vertAlign w:val="subscript"/>
        </w:rPr>
        <w:t>2</w:t>
      </w:r>
      <w:r w:rsidRPr="00906D22">
        <w:rPr>
          <w:rFonts w:asciiTheme="majorBidi" w:hAnsiTheme="majorBidi" w:cstheme="majorBidi"/>
          <w:color w:val="000000" w:themeColor="text1"/>
          <w:sz w:val="24"/>
          <w:szCs w:val="24"/>
        </w:rPr>
        <w:t xml:space="preserve"> terhadap Y. Rumus uji t adalah sevagai berikut</w:t>
      </w:r>
      <w:r w:rsidRPr="00906D22">
        <w:rPr>
          <w:rStyle w:val="FootnoteReference"/>
          <w:rFonts w:asciiTheme="majorBidi" w:hAnsiTheme="majorBidi" w:cstheme="majorBidi"/>
          <w:color w:val="000000" w:themeColor="text1"/>
          <w:sz w:val="24"/>
          <w:szCs w:val="24"/>
        </w:rPr>
        <w:footnoteReference w:id="84"/>
      </w:r>
      <w:r w:rsidRPr="00906D22">
        <w:rPr>
          <w:rFonts w:asciiTheme="majorBidi" w:hAnsiTheme="majorBidi" w:cstheme="majorBidi"/>
          <w:color w:val="000000" w:themeColor="text1"/>
          <w:sz w:val="24"/>
          <w:szCs w:val="24"/>
        </w:rPr>
        <w:t>:</w:t>
      </w:r>
    </w:p>
    <w:p w:rsidR="00047FF4" w:rsidRPr="00AD5058" w:rsidRDefault="00047FF4" w:rsidP="00047FF4">
      <w:pPr>
        <w:pStyle w:val="ListParagraph"/>
        <w:spacing w:line="480" w:lineRule="auto"/>
        <w:ind w:left="1146" w:firstLine="697"/>
        <w:rPr>
          <w:rFonts w:asciiTheme="majorBidi" w:eastAsiaTheme="minorEastAsia" w:hAnsiTheme="majorBidi" w:cstheme="majorBidi"/>
          <w:i/>
          <w:color w:val="000000" w:themeColor="text1"/>
          <w:sz w:val="24"/>
          <w:szCs w:val="24"/>
          <w:lang w:val="id-ID"/>
        </w:rPr>
      </w:pPr>
      <m:oMathPara>
        <m:oMath>
          <m:r>
            <w:rPr>
              <w:rFonts w:ascii="Cambria Math" w:hAnsi="Cambria Math" w:cstheme="majorBidi"/>
              <w:color w:val="000000" w:themeColor="text1"/>
              <w:sz w:val="24"/>
              <w:szCs w:val="24"/>
            </w:rPr>
            <m:t>t</m:t>
          </m:r>
          <m:r>
            <w:rPr>
              <w:rFonts w:ascii="Cambria Math" w:hAnsiTheme="majorBidi" w:cstheme="majorBidi"/>
              <w:color w:val="000000" w:themeColor="text1"/>
              <w:sz w:val="24"/>
              <w:szCs w:val="24"/>
            </w:rPr>
            <m:t>=</m:t>
          </m:r>
          <m:f>
            <m:fPr>
              <m:ctrlPr>
                <w:rPr>
                  <w:rFonts w:ascii="Cambria Math" w:hAnsiTheme="majorBidi" w:cstheme="majorBidi"/>
                  <w:i/>
                  <w:color w:val="000000" w:themeColor="text1"/>
                  <w:sz w:val="24"/>
                  <w:szCs w:val="24"/>
                </w:rPr>
              </m:ctrlPr>
            </m:fPr>
            <m:num>
              <m:r>
                <w:rPr>
                  <w:rFonts w:ascii="Cambria Math" w:hAnsi="Cambria Math" w:cstheme="majorBidi"/>
                  <w:color w:val="000000" w:themeColor="text1"/>
                  <w:sz w:val="24"/>
                  <w:szCs w:val="24"/>
                </w:rPr>
                <m:t>bi</m:t>
              </m:r>
            </m:num>
            <m:den>
              <m:r>
                <w:rPr>
                  <w:rFonts w:ascii="Cambria Math" w:hAnsi="Cambria Math" w:cstheme="majorBidi"/>
                  <w:color w:val="000000" w:themeColor="text1"/>
                  <w:sz w:val="24"/>
                  <w:szCs w:val="24"/>
                </w:rPr>
                <m:t>Se</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bi</m:t>
              </m:r>
              <m:r>
                <w:rPr>
                  <w:rFonts w:ascii="Cambria Math" w:hAnsiTheme="majorBidi" w:cstheme="majorBidi"/>
                  <w:color w:val="000000" w:themeColor="text1"/>
                  <w:sz w:val="24"/>
                  <w:szCs w:val="24"/>
                </w:rPr>
                <m:t>)</m:t>
              </m:r>
            </m:den>
          </m:f>
        </m:oMath>
      </m:oMathPara>
    </w:p>
    <w:p w:rsidR="00047FF4" w:rsidRPr="00906D22" w:rsidRDefault="00047FF4" w:rsidP="00047FF4">
      <w:pPr>
        <w:spacing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Keterangan:</w:t>
      </w:r>
    </w:p>
    <w:p w:rsidR="00047FF4" w:rsidRPr="00906D22" w:rsidRDefault="00047FF4" w:rsidP="00047FF4">
      <w:pPr>
        <w:spacing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t</w:t>
      </w:r>
      <w:r w:rsidRPr="00906D22">
        <w:rPr>
          <w:rFonts w:asciiTheme="majorBidi" w:hAnsiTheme="majorBidi" w:cstheme="majorBidi"/>
          <w:color w:val="000000" w:themeColor="text1"/>
          <w:sz w:val="24"/>
          <w:szCs w:val="24"/>
        </w:rPr>
        <w:tab/>
      </w:r>
      <w:r w:rsidRPr="00906D22">
        <w:rPr>
          <w:rFonts w:asciiTheme="majorBidi" w:hAnsiTheme="majorBidi" w:cstheme="majorBidi"/>
          <w:color w:val="000000" w:themeColor="text1"/>
          <w:sz w:val="24"/>
          <w:szCs w:val="24"/>
        </w:rPr>
        <w:tab/>
        <w:t>= test signifikan dengan angka korelasi</w:t>
      </w:r>
    </w:p>
    <w:p w:rsidR="00047FF4" w:rsidRPr="00906D22" w:rsidRDefault="00047FF4" w:rsidP="00047FF4">
      <w:pPr>
        <w:spacing w:line="480" w:lineRule="auto"/>
        <w:ind w:left="1701"/>
        <w:rPr>
          <w:rFonts w:asciiTheme="majorBidi" w:hAnsiTheme="majorBidi" w:cstheme="majorBidi"/>
          <w:color w:val="000000" w:themeColor="text1"/>
          <w:sz w:val="24"/>
          <w:szCs w:val="24"/>
        </w:rPr>
      </w:pPr>
      <w:proofErr w:type="gramStart"/>
      <w:r w:rsidRPr="00906D22">
        <w:rPr>
          <w:rFonts w:asciiTheme="majorBidi" w:hAnsiTheme="majorBidi" w:cstheme="majorBidi"/>
          <w:color w:val="000000" w:themeColor="text1"/>
          <w:sz w:val="24"/>
          <w:szCs w:val="24"/>
        </w:rPr>
        <w:t>bi</w:t>
      </w:r>
      <w:proofErr w:type="gramEnd"/>
      <w:r w:rsidRPr="00906D22">
        <w:rPr>
          <w:rFonts w:asciiTheme="majorBidi" w:hAnsiTheme="majorBidi" w:cstheme="majorBidi"/>
          <w:color w:val="000000" w:themeColor="text1"/>
          <w:sz w:val="24"/>
          <w:szCs w:val="24"/>
        </w:rPr>
        <w:tab/>
      </w:r>
      <w:r w:rsidRPr="00906D22">
        <w:rPr>
          <w:rFonts w:asciiTheme="majorBidi" w:hAnsiTheme="majorBidi" w:cstheme="majorBidi"/>
          <w:color w:val="000000" w:themeColor="text1"/>
          <w:sz w:val="24"/>
          <w:szCs w:val="24"/>
        </w:rPr>
        <w:tab/>
        <w:t>= koefisien regresi</w:t>
      </w:r>
    </w:p>
    <w:p w:rsidR="00047FF4" w:rsidRPr="00906D22" w:rsidRDefault="00047FF4" w:rsidP="00047FF4">
      <w:pPr>
        <w:spacing w:line="480" w:lineRule="auto"/>
        <w:ind w:left="1701"/>
        <w:rPr>
          <w:rFonts w:asciiTheme="majorBidi" w:hAnsiTheme="majorBidi" w:cstheme="majorBidi"/>
          <w:color w:val="000000" w:themeColor="text1"/>
          <w:sz w:val="24"/>
          <w:szCs w:val="24"/>
        </w:rPr>
      </w:pPr>
      <w:proofErr w:type="gramStart"/>
      <w:r w:rsidRPr="00906D22">
        <w:rPr>
          <w:rFonts w:asciiTheme="majorBidi" w:hAnsiTheme="majorBidi" w:cstheme="majorBidi"/>
          <w:color w:val="000000" w:themeColor="text1"/>
          <w:sz w:val="24"/>
          <w:szCs w:val="24"/>
        </w:rPr>
        <w:t>Se(</w:t>
      </w:r>
      <w:proofErr w:type="gramEnd"/>
      <w:r w:rsidRPr="00906D22">
        <w:rPr>
          <w:rFonts w:asciiTheme="majorBidi" w:hAnsiTheme="majorBidi" w:cstheme="majorBidi"/>
          <w:color w:val="000000" w:themeColor="text1"/>
          <w:sz w:val="24"/>
          <w:szCs w:val="24"/>
        </w:rPr>
        <w:t>bi)</w:t>
      </w:r>
      <w:r w:rsidRPr="00906D22">
        <w:rPr>
          <w:rFonts w:asciiTheme="majorBidi" w:hAnsiTheme="majorBidi" w:cstheme="majorBidi"/>
          <w:color w:val="000000" w:themeColor="text1"/>
          <w:sz w:val="24"/>
          <w:szCs w:val="24"/>
        </w:rPr>
        <w:tab/>
        <w:t xml:space="preserve">= </w:t>
      </w:r>
      <w:r w:rsidRPr="00906D22">
        <w:rPr>
          <w:rFonts w:asciiTheme="majorBidi" w:hAnsiTheme="majorBidi" w:cstheme="majorBidi"/>
          <w:i/>
          <w:iCs/>
          <w:color w:val="000000" w:themeColor="text1"/>
          <w:sz w:val="24"/>
          <w:szCs w:val="24"/>
        </w:rPr>
        <w:t>standard error</w:t>
      </w:r>
      <w:r w:rsidRPr="00906D22">
        <w:rPr>
          <w:rFonts w:asciiTheme="majorBidi" w:hAnsiTheme="majorBidi" w:cstheme="majorBidi"/>
          <w:color w:val="000000" w:themeColor="text1"/>
          <w:sz w:val="24"/>
          <w:szCs w:val="24"/>
        </w:rPr>
        <w:t xml:space="preserve"> dari koefisien korelasi</w:t>
      </w:r>
    </w:p>
    <w:p w:rsidR="00047FF4" w:rsidRPr="00906D22" w:rsidRDefault="00047FF4" w:rsidP="00047FF4">
      <w:pPr>
        <w:spacing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Formulasi hipotesis uji t adalah sebagai berikut:</w:t>
      </w:r>
    </w:p>
    <w:p w:rsidR="00047FF4" w:rsidRPr="00906D22" w:rsidRDefault="00047FF4" w:rsidP="00047FF4">
      <w:pPr>
        <w:pStyle w:val="ListParagraph"/>
        <w:numPr>
          <w:ilvl w:val="0"/>
          <w:numId w:val="35"/>
        </w:numPr>
        <w:spacing w:after="0" w:line="480" w:lineRule="auto"/>
        <w:ind w:left="2127"/>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lastRenderedPageBreak/>
        <w:t>H</w:t>
      </w:r>
      <w:r w:rsidRPr="00906D22">
        <w:rPr>
          <w:rFonts w:asciiTheme="majorBidi" w:hAnsiTheme="majorBidi" w:cstheme="majorBidi"/>
          <w:color w:val="000000" w:themeColor="text1"/>
          <w:sz w:val="24"/>
          <w:szCs w:val="24"/>
          <w:vertAlign w:val="subscript"/>
        </w:rPr>
        <w:t>0</w:t>
      </w:r>
      <w:r w:rsidRPr="00906D22">
        <w:rPr>
          <w:rFonts w:asciiTheme="majorBidi" w:hAnsiTheme="majorBidi" w:cstheme="majorBidi"/>
          <w:color w:val="000000" w:themeColor="text1"/>
          <w:sz w:val="24"/>
          <w:szCs w:val="24"/>
        </w:rPr>
        <w:t xml:space="preserve"> diterima dan H</w:t>
      </w:r>
      <w:r w:rsidRPr="00906D22">
        <w:rPr>
          <w:rFonts w:asciiTheme="majorBidi" w:hAnsiTheme="majorBidi" w:cstheme="majorBidi"/>
          <w:color w:val="000000" w:themeColor="text1"/>
          <w:sz w:val="24"/>
          <w:szCs w:val="24"/>
          <w:vertAlign w:val="subscript"/>
        </w:rPr>
        <w:t>a</w:t>
      </w:r>
      <w:r w:rsidRPr="00906D22">
        <w:rPr>
          <w:rFonts w:asciiTheme="majorBidi" w:hAnsiTheme="majorBidi" w:cstheme="majorBidi"/>
          <w:color w:val="000000" w:themeColor="text1"/>
          <w:sz w:val="24"/>
          <w:szCs w:val="24"/>
        </w:rPr>
        <w:t xml:space="preserve"> ditolak apabila tidak ada pengaruh secara parsial (individu) antar variabel bebas dan variabel terikat.</w:t>
      </w:r>
    </w:p>
    <w:p w:rsidR="00047FF4" w:rsidRPr="00906D22" w:rsidRDefault="00047FF4" w:rsidP="00047FF4">
      <w:pPr>
        <w:pStyle w:val="ListParagraph"/>
        <w:numPr>
          <w:ilvl w:val="0"/>
          <w:numId w:val="35"/>
        </w:numPr>
        <w:spacing w:after="0" w:line="480" w:lineRule="auto"/>
        <w:ind w:left="2127"/>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H</w:t>
      </w:r>
      <w:r w:rsidRPr="00906D22">
        <w:rPr>
          <w:rFonts w:asciiTheme="majorBidi" w:hAnsiTheme="majorBidi" w:cstheme="majorBidi"/>
          <w:color w:val="000000" w:themeColor="text1"/>
          <w:sz w:val="24"/>
          <w:szCs w:val="24"/>
          <w:vertAlign w:val="subscript"/>
        </w:rPr>
        <w:t>0</w:t>
      </w:r>
      <w:r w:rsidRPr="00906D22">
        <w:rPr>
          <w:rFonts w:asciiTheme="majorBidi" w:hAnsiTheme="majorBidi" w:cstheme="majorBidi"/>
          <w:color w:val="000000" w:themeColor="text1"/>
          <w:sz w:val="24"/>
          <w:szCs w:val="24"/>
        </w:rPr>
        <w:t xml:space="preserve"> ditolak dan H</w:t>
      </w:r>
      <w:r w:rsidRPr="00906D22">
        <w:rPr>
          <w:rFonts w:asciiTheme="majorBidi" w:hAnsiTheme="majorBidi" w:cstheme="majorBidi"/>
          <w:color w:val="000000" w:themeColor="text1"/>
          <w:sz w:val="24"/>
          <w:szCs w:val="24"/>
          <w:vertAlign w:val="subscript"/>
        </w:rPr>
        <w:t>a</w:t>
      </w:r>
      <w:r w:rsidRPr="00906D22">
        <w:rPr>
          <w:rFonts w:asciiTheme="majorBidi" w:hAnsiTheme="majorBidi" w:cstheme="majorBidi"/>
          <w:color w:val="000000" w:themeColor="text1"/>
          <w:sz w:val="24"/>
          <w:szCs w:val="24"/>
        </w:rPr>
        <w:t xml:space="preserve"> diterima apabila ada pengaruh secara parsial (individu) antar variabel bebas dan variabel terikat.</w:t>
      </w:r>
    </w:p>
    <w:p w:rsidR="00047FF4" w:rsidRPr="00906D22" w:rsidRDefault="00047FF4" w:rsidP="00047FF4">
      <w:pPr>
        <w:pStyle w:val="ListParagraph"/>
        <w:numPr>
          <w:ilvl w:val="0"/>
          <w:numId w:val="33"/>
        </w:numPr>
        <w:spacing w:after="0" w:line="480" w:lineRule="auto"/>
        <w:ind w:left="1701"/>
        <w:rPr>
          <w:rFonts w:asciiTheme="majorBidi" w:hAnsiTheme="majorBidi" w:cstheme="majorBidi"/>
          <w:b/>
          <w:bCs/>
          <w:color w:val="000000" w:themeColor="text1"/>
          <w:sz w:val="24"/>
          <w:szCs w:val="24"/>
        </w:rPr>
      </w:pPr>
      <w:r w:rsidRPr="00906D22">
        <w:rPr>
          <w:rFonts w:asciiTheme="majorBidi" w:hAnsiTheme="majorBidi" w:cstheme="majorBidi"/>
          <w:b/>
          <w:bCs/>
          <w:color w:val="000000" w:themeColor="text1"/>
          <w:sz w:val="24"/>
          <w:szCs w:val="24"/>
        </w:rPr>
        <w:t>Uji F</w:t>
      </w:r>
    </w:p>
    <w:p w:rsidR="00047FF4" w:rsidRPr="00906D22" w:rsidRDefault="00047FF4" w:rsidP="00047FF4">
      <w:pPr>
        <w:pStyle w:val="ListParagraph"/>
        <w:spacing w:line="480" w:lineRule="auto"/>
        <w:ind w:left="1701" w:firstLine="709"/>
        <w:rPr>
          <w:rFonts w:asciiTheme="majorBidi" w:hAnsiTheme="majorBidi" w:cstheme="majorBidi"/>
          <w:b/>
          <w:bCs/>
          <w:color w:val="000000" w:themeColor="text1"/>
          <w:sz w:val="24"/>
          <w:szCs w:val="24"/>
        </w:rPr>
      </w:pPr>
      <w:proofErr w:type="gramStart"/>
      <w:r w:rsidRPr="00906D22">
        <w:rPr>
          <w:rFonts w:asciiTheme="majorBidi" w:hAnsiTheme="majorBidi" w:cstheme="majorBidi"/>
          <w:color w:val="000000" w:themeColor="text1"/>
          <w:sz w:val="24"/>
          <w:szCs w:val="24"/>
        </w:rPr>
        <w:t>Uji F digunakan untuk melihat signifikansi pengaruh dari variabel bebas secara simultan terhadap variabel terikat.</w:t>
      </w:r>
      <w:proofErr w:type="gramEnd"/>
      <w:r w:rsidRPr="00906D22">
        <w:rPr>
          <w:rFonts w:asciiTheme="majorBidi" w:hAnsiTheme="majorBidi" w:cstheme="majorBidi"/>
          <w:color w:val="000000" w:themeColor="text1"/>
          <w:sz w:val="24"/>
          <w:szCs w:val="24"/>
        </w:rPr>
        <w:t xml:space="preserve"> Dalam penelitian ini uji F digunakan untuk melihat signifikansi dari variabel X</w:t>
      </w:r>
      <w:r w:rsidRPr="00906D22">
        <w:rPr>
          <w:rFonts w:asciiTheme="majorBidi" w:hAnsiTheme="majorBidi" w:cstheme="majorBidi"/>
          <w:color w:val="000000" w:themeColor="text1"/>
          <w:sz w:val="24"/>
          <w:szCs w:val="24"/>
          <w:vertAlign w:val="subscript"/>
        </w:rPr>
        <w:t>1</w:t>
      </w:r>
      <w:r w:rsidRPr="00906D22">
        <w:rPr>
          <w:rFonts w:asciiTheme="majorBidi" w:hAnsiTheme="majorBidi" w:cstheme="majorBidi"/>
          <w:color w:val="000000" w:themeColor="text1"/>
          <w:sz w:val="24"/>
          <w:szCs w:val="24"/>
        </w:rPr>
        <w:t xml:space="preserve"> dan X</w:t>
      </w:r>
      <w:r w:rsidRPr="00906D22">
        <w:rPr>
          <w:rFonts w:asciiTheme="majorBidi" w:hAnsiTheme="majorBidi" w:cstheme="majorBidi"/>
          <w:color w:val="000000" w:themeColor="text1"/>
          <w:sz w:val="24"/>
          <w:szCs w:val="24"/>
          <w:vertAlign w:val="subscript"/>
        </w:rPr>
        <w:t>2</w:t>
      </w:r>
      <w:r w:rsidRPr="00906D22">
        <w:rPr>
          <w:rFonts w:asciiTheme="majorBidi" w:hAnsiTheme="majorBidi" w:cstheme="majorBidi"/>
          <w:color w:val="000000" w:themeColor="text1"/>
          <w:sz w:val="24"/>
          <w:szCs w:val="24"/>
        </w:rPr>
        <w:t xml:space="preserve"> secara simultan terhadap variabel Y. Rumusnya sebagai berikut</w:t>
      </w:r>
      <w:r w:rsidRPr="00906D22">
        <w:rPr>
          <w:rStyle w:val="FootnoteReference"/>
          <w:rFonts w:asciiTheme="majorBidi" w:hAnsiTheme="majorBidi" w:cstheme="majorBidi"/>
          <w:color w:val="000000" w:themeColor="text1"/>
          <w:sz w:val="24"/>
          <w:szCs w:val="24"/>
        </w:rPr>
        <w:footnoteReference w:id="85"/>
      </w:r>
      <w:r w:rsidRPr="00906D22">
        <w:rPr>
          <w:rFonts w:asciiTheme="majorBidi" w:hAnsiTheme="majorBidi" w:cstheme="majorBidi"/>
          <w:color w:val="000000" w:themeColor="text1"/>
          <w:sz w:val="24"/>
          <w:szCs w:val="24"/>
        </w:rPr>
        <w:t>:</w:t>
      </w:r>
    </w:p>
    <w:p w:rsidR="00047FF4" w:rsidRPr="00906D22" w:rsidRDefault="00047FF4" w:rsidP="00047FF4">
      <w:pPr>
        <w:spacing w:line="480" w:lineRule="auto"/>
        <w:ind w:left="1134" w:firstLine="709"/>
        <w:rPr>
          <w:rFonts w:asciiTheme="majorBidi" w:eastAsiaTheme="minorEastAsia" w:hAnsiTheme="majorBidi" w:cstheme="majorBidi"/>
          <w:color w:val="000000" w:themeColor="text1"/>
          <w:sz w:val="24"/>
          <w:szCs w:val="24"/>
          <w:lang w:val="id-ID"/>
        </w:rPr>
      </w:pPr>
      <m:oMathPara>
        <m:oMath>
          <m:r>
            <m:rPr>
              <m:sty m:val="p"/>
            </m:rPr>
            <w:rPr>
              <w:rFonts w:ascii="Cambria Math" w:hAnsiTheme="majorBidi" w:cstheme="majorBidi"/>
              <w:color w:val="000000" w:themeColor="text1"/>
              <w:sz w:val="24"/>
              <w:szCs w:val="24"/>
            </w:rPr>
            <m:t>F=</m:t>
          </m:r>
          <m:f>
            <m:fPr>
              <m:ctrlPr>
                <w:rPr>
                  <w:rFonts w:ascii="Cambria Math" w:hAnsiTheme="majorBidi" w:cstheme="majorBidi"/>
                  <w:i/>
                  <w:color w:val="000000" w:themeColor="text1"/>
                  <w:sz w:val="24"/>
                  <w:szCs w:val="24"/>
                </w:rPr>
              </m:ctrlPr>
            </m:fPr>
            <m:num>
              <m:sSup>
                <m:sSupPr>
                  <m:ctrlPr>
                    <w:rPr>
                      <w:rFonts w:ascii="Cambria Math" w:hAnsiTheme="majorBidi" w:cstheme="majorBidi"/>
                      <w:i/>
                      <w:color w:val="000000" w:themeColor="text1"/>
                      <w:sz w:val="24"/>
                      <w:szCs w:val="24"/>
                    </w:rPr>
                  </m:ctrlPr>
                </m:sSupPr>
                <m:e>
                  <m:r>
                    <w:rPr>
                      <w:rFonts w:ascii="Cambria Math" w:hAnsi="Cambria Math" w:cstheme="majorBidi"/>
                      <w:color w:val="000000" w:themeColor="text1"/>
                      <w:sz w:val="24"/>
                      <w:szCs w:val="24"/>
                    </w:rPr>
                    <m:t>R</m:t>
                  </m:r>
                </m:e>
                <m:sup>
                  <m:r>
                    <w:rPr>
                      <w:rFonts w:ascii="Cambria Math" w:hAnsiTheme="majorBidi" w:cstheme="majorBidi"/>
                      <w:color w:val="000000" w:themeColor="text1"/>
                      <w:sz w:val="24"/>
                      <w:szCs w:val="24"/>
                    </w:rPr>
                    <m:t>2</m:t>
                  </m:r>
                </m:sup>
              </m:sSup>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k</m:t>
              </m:r>
              <m:r>
                <w:rPr>
                  <w:rFonts w:asciiTheme="majorBidi" w:hAnsiTheme="majorBidi" w:cstheme="majorBidi"/>
                  <w:color w:val="000000" w:themeColor="text1"/>
                  <w:sz w:val="24"/>
                  <w:szCs w:val="24"/>
                </w:rPr>
                <m:t>-</m:t>
              </m:r>
              <m:r>
                <w:rPr>
                  <w:rFonts w:ascii="Cambria Math" w:hAnsiTheme="majorBidi" w:cstheme="majorBidi"/>
                  <w:color w:val="000000" w:themeColor="text1"/>
                  <w:sz w:val="24"/>
                  <w:szCs w:val="24"/>
                </w:rPr>
                <m:t>1)</m:t>
              </m:r>
            </m:num>
            <m:den>
              <m:r>
                <w:rPr>
                  <w:rFonts w:ascii="Cambria Math" w:hAnsiTheme="majorBidi" w:cstheme="majorBidi"/>
                  <w:color w:val="000000" w:themeColor="text1"/>
                  <w:sz w:val="24"/>
                  <w:szCs w:val="24"/>
                </w:rPr>
                <m:t>1</m:t>
              </m:r>
              <m:r>
                <w:rPr>
                  <w:rFonts w:asciiTheme="majorBidi" w:hAnsiTheme="majorBidi" w:cstheme="majorBidi"/>
                  <w:color w:val="000000" w:themeColor="text1"/>
                  <w:sz w:val="24"/>
                  <w:szCs w:val="24"/>
                </w:rPr>
                <m:t>-</m:t>
              </m:r>
              <m:sSup>
                <m:sSupPr>
                  <m:ctrlPr>
                    <w:rPr>
                      <w:rFonts w:ascii="Cambria Math" w:hAnsiTheme="majorBidi" w:cstheme="majorBidi"/>
                      <w:i/>
                      <w:color w:val="000000" w:themeColor="text1"/>
                      <w:sz w:val="24"/>
                      <w:szCs w:val="24"/>
                    </w:rPr>
                  </m:ctrlPr>
                </m:sSupPr>
                <m:e>
                  <m:r>
                    <w:rPr>
                      <w:rFonts w:ascii="Cambria Math" w:hAnsi="Cambria Math" w:cstheme="majorBidi"/>
                      <w:color w:val="000000" w:themeColor="text1"/>
                      <w:sz w:val="24"/>
                      <w:szCs w:val="24"/>
                    </w:rPr>
                    <m:t>R</m:t>
                  </m:r>
                </m:e>
                <m:sup>
                  <m:r>
                    <w:rPr>
                      <w:rFonts w:ascii="Cambria Math" w:hAnsiTheme="majorBidi" w:cstheme="majorBidi"/>
                      <w:color w:val="000000" w:themeColor="text1"/>
                      <w:sz w:val="24"/>
                      <w:szCs w:val="24"/>
                    </w:rPr>
                    <m:t>2</m:t>
                  </m:r>
                </m:sup>
              </m:sSup>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n</m:t>
              </m:r>
              <m:r>
                <w:rPr>
                  <w:rFonts w:asciiTheme="majorBidi" w:hAnsiTheme="majorBidi" w:cstheme="majorBidi"/>
                  <w:color w:val="000000" w:themeColor="text1"/>
                  <w:sz w:val="24"/>
                  <w:szCs w:val="24"/>
                </w:rPr>
                <m:t>-</m:t>
              </m:r>
              <m:r>
                <w:rPr>
                  <w:rFonts w:ascii="Cambria Math" w:hAnsi="Cambria Math" w:cstheme="majorBidi"/>
                  <w:color w:val="000000" w:themeColor="text1"/>
                  <w:sz w:val="24"/>
                  <w:szCs w:val="24"/>
                </w:rPr>
                <m:t>k</m:t>
              </m:r>
              <m:r>
                <w:rPr>
                  <w:rFonts w:ascii="Cambria Math" w:hAnsiTheme="majorBidi" w:cstheme="majorBidi"/>
                  <w:color w:val="000000" w:themeColor="text1"/>
                  <w:sz w:val="24"/>
                  <w:szCs w:val="24"/>
                </w:rPr>
                <m:t>)</m:t>
              </m:r>
            </m:den>
          </m:f>
        </m:oMath>
      </m:oMathPara>
    </w:p>
    <w:p w:rsidR="00047FF4" w:rsidRPr="00906D22" w:rsidRDefault="00047FF4" w:rsidP="00047FF4">
      <w:pPr>
        <w:spacing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Keterangan:</w:t>
      </w:r>
    </w:p>
    <w:p w:rsidR="00047FF4" w:rsidRPr="00906D22" w:rsidRDefault="00047FF4" w:rsidP="00047FF4">
      <w:pPr>
        <w:spacing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F</w:t>
      </w:r>
      <w:r w:rsidRPr="00906D22">
        <w:rPr>
          <w:rFonts w:asciiTheme="majorBidi" w:hAnsiTheme="majorBidi" w:cstheme="majorBidi"/>
          <w:color w:val="000000" w:themeColor="text1"/>
          <w:sz w:val="24"/>
          <w:szCs w:val="24"/>
        </w:rPr>
        <w:tab/>
        <w:t>= pengujian secara simultan</w:t>
      </w:r>
    </w:p>
    <w:p w:rsidR="00047FF4" w:rsidRPr="00906D22" w:rsidRDefault="00047FF4" w:rsidP="00047FF4">
      <w:pPr>
        <w:spacing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R</w:t>
      </w:r>
      <w:r w:rsidRPr="00906D22">
        <w:rPr>
          <w:rFonts w:asciiTheme="majorBidi" w:hAnsiTheme="majorBidi" w:cstheme="majorBidi"/>
          <w:color w:val="000000" w:themeColor="text1"/>
          <w:sz w:val="24"/>
          <w:szCs w:val="24"/>
          <w:vertAlign w:val="superscript"/>
        </w:rPr>
        <w:t>2</w:t>
      </w:r>
      <w:r w:rsidRPr="00906D22">
        <w:rPr>
          <w:rFonts w:asciiTheme="majorBidi" w:hAnsiTheme="majorBidi" w:cstheme="majorBidi"/>
          <w:color w:val="000000" w:themeColor="text1"/>
          <w:sz w:val="24"/>
          <w:szCs w:val="24"/>
        </w:rPr>
        <w:tab/>
        <w:t>= koefisien determinasi</w:t>
      </w:r>
    </w:p>
    <w:p w:rsidR="00047FF4" w:rsidRPr="00906D22" w:rsidRDefault="00047FF4" w:rsidP="00047FF4">
      <w:pPr>
        <w:spacing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k</w:t>
      </w:r>
      <w:r w:rsidRPr="00906D22">
        <w:rPr>
          <w:rFonts w:asciiTheme="majorBidi" w:hAnsiTheme="majorBidi" w:cstheme="majorBidi"/>
          <w:color w:val="000000" w:themeColor="text1"/>
          <w:sz w:val="24"/>
          <w:szCs w:val="24"/>
        </w:rPr>
        <w:tab/>
        <w:t>= banyaknya variabel</w:t>
      </w:r>
    </w:p>
    <w:p w:rsidR="00047FF4" w:rsidRPr="00906D22" w:rsidRDefault="00047FF4" w:rsidP="00047FF4">
      <w:pPr>
        <w:spacing w:line="480" w:lineRule="auto"/>
        <w:ind w:left="1701"/>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n</w:t>
      </w:r>
      <w:r w:rsidRPr="00906D22">
        <w:rPr>
          <w:rFonts w:asciiTheme="majorBidi" w:hAnsiTheme="majorBidi" w:cstheme="majorBidi"/>
          <w:color w:val="000000" w:themeColor="text1"/>
          <w:sz w:val="24"/>
          <w:szCs w:val="24"/>
        </w:rPr>
        <w:tab/>
        <w:t>= banyaknya sampel</w:t>
      </w:r>
    </w:p>
    <w:p w:rsidR="00047FF4" w:rsidRPr="00906D22" w:rsidRDefault="00047FF4" w:rsidP="00047FF4">
      <w:pPr>
        <w:spacing w:line="480" w:lineRule="auto"/>
        <w:ind w:left="1701"/>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Kriteria pengambilan keputusan</w:t>
      </w:r>
    </w:p>
    <w:p w:rsidR="00047FF4" w:rsidRPr="00906D22" w:rsidRDefault="00047FF4" w:rsidP="00047FF4">
      <w:pPr>
        <w:pStyle w:val="ListParagraph"/>
        <w:numPr>
          <w:ilvl w:val="0"/>
          <w:numId w:val="34"/>
        </w:numPr>
        <w:spacing w:after="0" w:line="480" w:lineRule="auto"/>
        <w:ind w:left="2127"/>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H</w:t>
      </w:r>
      <w:r w:rsidRPr="00906D22">
        <w:rPr>
          <w:rFonts w:asciiTheme="majorBidi" w:hAnsiTheme="majorBidi" w:cstheme="majorBidi"/>
          <w:color w:val="000000" w:themeColor="text1"/>
          <w:sz w:val="24"/>
          <w:szCs w:val="24"/>
          <w:vertAlign w:val="subscript"/>
        </w:rPr>
        <w:t>0</w:t>
      </w:r>
      <w:r w:rsidRPr="00906D22">
        <w:rPr>
          <w:rFonts w:asciiTheme="majorBidi" w:hAnsiTheme="majorBidi" w:cstheme="majorBidi"/>
          <w:color w:val="000000" w:themeColor="text1"/>
          <w:sz w:val="24"/>
          <w:szCs w:val="24"/>
        </w:rPr>
        <w:t xml:space="preserve"> : b</w:t>
      </w:r>
      <w:r w:rsidRPr="00906D22">
        <w:rPr>
          <w:rFonts w:asciiTheme="majorBidi" w:hAnsiTheme="majorBidi" w:cstheme="majorBidi"/>
          <w:color w:val="000000" w:themeColor="text1"/>
          <w:sz w:val="24"/>
          <w:szCs w:val="24"/>
          <w:vertAlign w:val="subscript"/>
        </w:rPr>
        <w:t>1</w:t>
      </w:r>
      <w:r w:rsidRPr="00906D22">
        <w:rPr>
          <w:rFonts w:asciiTheme="majorBidi" w:hAnsiTheme="majorBidi" w:cstheme="majorBidi"/>
          <w:color w:val="000000" w:themeColor="text1"/>
          <w:sz w:val="24"/>
          <w:szCs w:val="24"/>
        </w:rPr>
        <w:t>, b</w:t>
      </w:r>
      <w:r w:rsidRPr="00906D22">
        <w:rPr>
          <w:rFonts w:asciiTheme="majorBidi" w:hAnsiTheme="majorBidi" w:cstheme="majorBidi"/>
          <w:color w:val="000000" w:themeColor="text1"/>
          <w:sz w:val="24"/>
          <w:szCs w:val="24"/>
          <w:vertAlign w:val="subscript"/>
        </w:rPr>
        <w:t>2</w:t>
      </w:r>
      <w:r w:rsidRPr="00906D22">
        <w:rPr>
          <w:rFonts w:asciiTheme="majorBidi" w:hAnsiTheme="majorBidi" w:cstheme="majorBidi"/>
          <w:color w:val="000000" w:themeColor="text1"/>
          <w:sz w:val="24"/>
          <w:szCs w:val="24"/>
        </w:rPr>
        <w:t xml:space="preserve"> ≠ 0 </w:t>
      </w:r>
    </w:p>
    <w:p w:rsidR="00047FF4" w:rsidRPr="00906D22" w:rsidRDefault="00047FF4" w:rsidP="00047FF4">
      <w:pPr>
        <w:pStyle w:val="ListParagraph"/>
        <w:spacing w:line="480" w:lineRule="auto"/>
        <w:ind w:left="2127"/>
        <w:rPr>
          <w:rFonts w:asciiTheme="majorBidi" w:hAnsiTheme="majorBidi" w:cstheme="majorBidi"/>
          <w:color w:val="000000" w:themeColor="text1"/>
          <w:sz w:val="24"/>
          <w:szCs w:val="24"/>
        </w:rPr>
      </w:pPr>
      <w:proofErr w:type="gramStart"/>
      <w:r w:rsidRPr="00906D22">
        <w:rPr>
          <w:rFonts w:asciiTheme="majorBidi" w:hAnsiTheme="majorBidi" w:cstheme="majorBidi"/>
          <w:color w:val="000000" w:themeColor="text1"/>
          <w:sz w:val="24"/>
          <w:szCs w:val="24"/>
        </w:rPr>
        <w:lastRenderedPageBreak/>
        <w:t>H</w:t>
      </w:r>
      <w:r w:rsidRPr="00906D22">
        <w:rPr>
          <w:rFonts w:asciiTheme="majorBidi" w:hAnsiTheme="majorBidi" w:cstheme="majorBidi"/>
          <w:color w:val="000000" w:themeColor="text1"/>
          <w:sz w:val="24"/>
          <w:szCs w:val="24"/>
          <w:vertAlign w:val="subscript"/>
        </w:rPr>
        <w:t>0</w:t>
      </w:r>
      <w:r w:rsidRPr="00906D22">
        <w:rPr>
          <w:rFonts w:asciiTheme="majorBidi" w:hAnsiTheme="majorBidi" w:cstheme="majorBidi"/>
          <w:color w:val="000000" w:themeColor="text1"/>
          <w:sz w:val="24"/>
          <w:szCs w:val="24"/>
        </w:rPr>
        <w:t xml:space="preserve"> ditolak dan H</w:t>
      </w:r>
      <w:r w:rsidRPr="00906D22">
        <w:rPr>
          <w:rFonts w:asciiTheme="majorBidi" w:hAnsiTheme="majorBidi" w:cstheme="majorBidi"/>
          <w:color w:val="000000" w:themeColor="text1"/>
          <w:sz w:val="24"/>
          <w:szCs w:val="24"/>
          <w:vertAlign w:val="subscript"/>
        </w:rPr>
        <w:t>a</w:t>
      </w:r>
      <w:r w:rsidRPr="00906D22">
        <w:rPr>
          <w:rFonts w:asciiTheme="majorBidi" w:hAnsiTheme="majorBidi" w:cstheme="majorBidi"/>
          <w:color w:val="000000" w:themeColor="text1"/>
          <w:sz w:val="24"/>
          <w:szCs w:val="24"/>
        </w:rPr>
        <w:t xml:space="preserve"> diterima, ada pengaruh secara simultan antara variabel bebas dengan variabel terikat.</w:t>
      </w:r>
      <w:proofErr w:type="gramEnd"/>
    </w:p>
    <w:p w:rsidR="00047FF4" w:rsidRPr="00906D22" w:rsidRDefault="00047FF4" w:rsidP="00047FF4">
      <w:pPr>
        <w:pStyle w:val="ListParagraph"/>
        <w:numPr>
          <w:ilvl w:val="0"/>
          <w:numId w:val="34"/>
        </w:numPr>
        <w:spacing w:after="0" w:line="480" w:lineRule="auto"/>
        <w:ind w:left="2127"/>
        <w:rPr>
          <w:rFonts w:asciiTheme="majorBidi" w:hAnsiTheme="majorBidi" w:cstheme="majorBidi"/>
          <w:color w:val="000000" w:themeColor="text1"/>
          <w:sz w:val="24"/>
          <w:szCs w:val="24"/>
        </w:rPr>
      </w:pPr>
      <w:r w:rsidRPr="00906D22">
        <w:rPr>
          <w:rFonts w:asciiTheme="majorBidi" w:hAnsiTheme="majorBidi" w:cstheme="majorBidi"/>
          <w:color w:val="000000" w:themeColor="text1"/>
          <w:sz w:val="24"/>
          <w:szCs w:val="24"/>
        </w:rPr>
        <w:t>H</w:t>
      </w:r>
      <w:r w:rsidRPr="00906D22">
        <w:rPr>
          <w:rFonts w:asciiTheme="majorBidi" w:hAnsiTheme="majorBidi" w:cstheme="majorBidi"/>
          <w:color w:val="000000" w:themeColor="text1"/>
          <w:sz w:val="24"/>
          <w:szCs w:val="24"/>
          <w:vertAlign w:val="subscript"/>
        </w:rPr>
        <w:t>0</w:t>
      </w:r>
      <w:r w:rsidRPr="00906D22">
        <w:rPr>
          <w:rFonts w:asciiTheme="majorBidi" w:hAnsiTheme="majorBidi" w:cstheme="majorBidi"/>
          <w:color w:val="000000" w:themeColor="text1"/>
          <w:sz w:val="24"/>
          <w:szCs w:val="24"/>
        </w:rPr>
        <w:t xml:space="preserve"> : b</w:t>
      </w:r>
      <w:r w:rsidRPr="00906D22">
        <w:rPr>
          <w:rFonts w:asciiTheme="majorBidi" w:hAnsiTheme="majorBidi" w:cstheme="majorBidi"/>
          <w:color w:val="000000" w:themeColor="text1"/>
          <w:sz w:val="24"/>
          <w:szCs w:val="24"/>
          <w:vertAlign w:val="subscript"/>
        </w:rPr>
        <w:t>1</w:t>
      </w:r>
      <w:r w:rsidRPr="00906D22">
        <w:rPr>
          <w:rFonts w:asciiTheme="majorBidi" w:hAnsiTheme="majorBidi" w:cstheme="majorBidi"/>
          <w:color w:val="000000" w:themeColor="text1"/>
          <w:sz w:val="24"/>
          <w:szCs w:val="24"/>
        </w:rPr>
        <w:t>, b</w:t>
      </w:r>
      <w:r w:rsidRPr="00906D22">
        <w:rPr>
          <w:rFonts w:asciiTheme="majorBidi" w:hAnsiTheme="majorBidi" w:cstheme="majorBidi"/>
          <w:color w:val="000000" w:themeColor="text1"/>
          <w:sz w:val="24"/>
          <w:szCs w:val="24"/>
          <w:vertAlign w:val="subscript"/>
        </w:rPr>
        <w:t>2</w:t>
      </w:r>
      <w:r w:rsidRPr="00906D22">
        <w:rPr>
          <w:rFonts w:asciiTheme="majorBidi" w:hAnsiTheme="majorBidi" w:cstheme="majorBidi"/>
          <w:color w:val="000000" w:themeColor="text1"/>
          <w:sz w:val="24"/>
          <w:szCs w:val="24"/>
        </w:rPr>
        <w:t xml:space="preserve"> = 0</w:t>
      </w:r>
    </w:p>
    <w:p w:rsidR="00047FF4" w:rsidRDefault="00047FF4" w:rsidP="00047FF4">
      <w:pPr>
        <w:pStyle w:val="ListParagraph"/>
        <w:spacing w:line="480" w:lineRule="auto"/>
        <w:ind w:left="2127"/>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t>H</w:t>
      </w:r>
      <w:r w:rsidRPr="00906D22">
        <w:rPr>
          <w:rFonts w:asciiTheme="majorBidi" w:hAnsiTheme="majorBidi" w:cstheme="majorBidi"/>
          <w:color w:val="000000" w:themeColor="text1"/>
          <w:sz w:val="24"/>
          <w:szCs w:val="24"/>
          <w:vertAlign w:val="subscript"/>
        </w:rPr>
        <w:t>0</w:t>
      </w:r>
      <w:r w:rsidRPr="00906D22">
        <w:rPr>
          <w:rFonts w:asciiTheme="majorBidi" w:hAnsiTheme="majorBidi" w:cstheme="majorBidi"/>
          <w:color w:val="000000" w:themeColor="text1"/>
          <w:sz w:val="24"/>
          <w:szCs w:val="24"/>
        </w:rPr>
        <w:t xml:space="preserve"> diterima dan H</w:t>
      </w:r>
      <w:r w:rsidRPr="00906D22">
        <w:rPr>
          <w:rFonts w:asciiTheme="majorBidi" w:hAnsiTheme="majorBidi" w:cstheme="majorBidi"/>
          <w:color w:val="000000" w:themeColor="text1"/>
          <w:sz w:val="24"/>
          <w:szCs w:val="24"/>
          <w:vertAlign w:val="subscript"/>
        </w:rPr>
        <w:t>a</w:t>
      </w:r>
      <w:r w:rsidRPr="00906D22">
        <w:rPr>
          <w:rFonts w:asciiTheme="majorBidi" w:hAnsiTheme="majorBidi" w:cstheme="majorBidi"/>
          <w:color w:val="000000" w:themeColor="text1"/>
          <w:sz w:val="24"/>
          <w:szCs w:val="24"/>
        </w:rPr>
        <w:t xml:space="preserve"> ditolak, tidak ada pengaruh secara simultan antara variabe</w:t>
      </w:r>
      <w:r>
        <w:rPr>
          <w:rFonts w:asciiTheme="majorBidi" w:hAnsiTheme="majorBidi" w:cstheme="majorBidi"/>
          <w:color w:val="000000" w:themeColor="text1"/>
          <w:sz w:val="24"/>
          <w:szCs w:val="24"/>
        </w:rPr>
        <w:t>l bebas dengan variabel teri</w:t>
      </w:r>
      <w:r>
        <w:rPr>
          <w:rFonts w:asciiTheme="majorBidi" w:hAnsiTheme="majorBidi" w:cstheme="majorBidi"/>
          <w:color w:val="000000" w:themeColor="text1"/>
          <w:sz w:val="24"/>
          <w:szCs w:val="24"/>
          <w:lang w:val="id-ID"/>
        </w:rPr>
        <w:t>kat.</w:t>
      </w:r>
      <w:proofErr w:type="gramEnd"/>
    </w:p>
    <w:p w:rsidR="00047FF4" w:rsidRPr="00047FF4" w:rsidRDefault="00047FF4" w:rsidP="00047FF4">
      <w:pPr>
        <w:rPr>
          <w:lang w:val="id-ID"/>
        </w:rPr>
      </w:pPr>
    </w:p>
    <w:p w:rsidR="00047FF4" w:rsidRPr="00047FF4" w:rsidRDefault="00047FF4" w:rsidP="00047FF4">
      <w:pPr>
        <w:rPr>
          <w:lang w:val="id-ID"/>
        </w:rPr>
      </w:pPr>
    </w:p>
    <w:p w:rsidR="00047FF4" w:rsidRPr="00047FF4" w:rsidRDefault="00047FF4" w:rsidP="00047FF4">
      <w:pPr>
        <w:rPr>
          <w:lang w:val="id-ID"/>
        </w:rPr>
      </w:pPr>
    </w:p>
    <w:p w:rsidR="00047FF4" w:rsidRPr="00047FF4" w:rsidRDefault="00047FF4" w:rsidP="00047FF4">
      <w:pPr>
        <w:rPr>
          <w:lang w:val="id-ID"/>
        </w:rPr>
      </w:pPr>
    </w:p>
    <w:p w:rsidR="00047FF4" w:rsidRDefault="00047FF4" w:rsidP="00047FF4">
      <w:pPr>
        <w:rPr>
          <w:lang w:val="id-ID"/>
        </w:rPr>
      </w:pPr>
    </w:p>
    <w:p w:rsidR="00047FF4" w:rsidRDefault="00047FF4" w:rsidP="00047FF4">
      <w:pPr>
        <w:tabs>
          <w:tab w:val="left" w:pos="2411"/>
        </w:tabs>
        <w:rPr>
          <w:lang w:val="id-ID"/>
        </w:rPr>
      </w:pPr>
      <w:r>
        <w:rPr>
          <w:lang w:val="id-ID"/>
        </w:rPr>
        <w:tab/>
      </w: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tabs>
          <w:tab w:val="left" w:pos="2411"/>
        </w:tabs>
        <w:rPr>
          <w:lang w:val="id-ID"/>
        </w:rPr>
      </w:pPr>
    </w:p>
    <w:p w:rsidR="00047FF4" w:rsidRDefault="00047FF4" w:rsidP="00047FF4">
      <w:pPr>
        <w:rPr>
          <w:lang w:val="id-ID"/>
        </w:rPr>
      </w:pPr>
    </w:p>
    <w:p w:rsidR="00047FF4" w:rsidRPr="00C12AA3" w:rsidRDefault="00CD3A0A" w:rsidP="00047FF4">
      <w:pPr>
        <w:spacing w:line="480" w:lineRule="auto"/>
        <w:ind w:left="2880" w:firstLine="720"/>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4646295</wp:posOffset>
                </wp:positionH>
                <wp:positionV relativeFrom="paragraph">
                  <wp:posOffset>-1059180</wp:posOffset>
                </wp:positionV>
                <wp:extent cx="581025" cy="266700"/>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5.85pt;margin-top:-83.4pt;width:45.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" fillcolor="white [3212]" stroked="f"/>
            </w:pict>
          </mc:Fallback>
        </mc:AlternateContent>
      </w:r>
      <w:r>
        <w:rPr>
          <w:rFonts w:asciiTheme="majorBidi" w:hAnsiTheme="majorBidi" w:cstheme="majorBidi"/>
          <w:b/>
          <w:bCs/>
          <w:noProof/>
          <w:color w:val="000000" w:themeColor="text1"/>
          <w:sz w:val="24"/>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4798695</wp:posOffset>
                </wp:positionH>
                <wp:positionV relativeFrom="paragraph">
                  <wp:posOffset>-1040130</wp:posOffset>
                </wp:positionV>
                <wp:extent cx="333375" cy="285750"/>
                <wp:effectExtent l="0" t="0" r="0" b="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77.85pt;margin-top:-81.9pt;width:26.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" fillcolor="white [3212]" stroked="f"/>
            </w:pict>
          </mc:Fallback>
        </mc:AlternateContent>
      </w:r>
      <w:r w:rsidR="00047FF4" w:rsidRPr="00906D22">
        <w:rPr>
          <w:rFonts w:asciiTheme="majorBidi" w:hAnsiTheme="majorBidi" w:cstheme="majorBidi"/>
          <w:b/>
          <w:bCs/>
          <w:color w:val="000000" w:themeColor="text1"/>
          <w:sz w:val="24"/>
          <w:szCs w:val="24"/>
          <w:lang w:val="id-ID"/>
        </w:rPr>
        <w:t xml:space="preserve">BAB IV </w:t>
      </w:r>
    </w:p>
    <w:p w:rsidR="00047FF4" w:rsidRPr="00906D22" w:rsidRDefault="00047FF4" w:rsidP="00047FF4">
      <w:pPr>
        <w:spacing w:line="480" w:lineRule="auto"/>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PEMBAHASAN DAN ANALISIS DATA</w:t>
      </w:r>
    </w:p>
    <w:p w:rsidR="00047FF4" w:rsidRPr="00906D22" w:rsidRDefault="00047FF4" w:rsidP="00047FF4">
      <w:pPr>
        <w:pStyle w:val="ListParagraph"/>
        <w:numPr>
          <w:ilvl w:val="0"/>
          <w:numId w:val="39"/>
        </w:numPr>
        <w:spacing w:line="480" w:lineRule="auto"/>
        <w:ind w:hanging="436"/>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Gambaran Umum Obyek Penelitian</w:t>
      </w:r>
    </w:p>
    <w:p w:rsidR="00047FF4" w:rsidRPr="00906D22" w:rsidRDefault="00047FF4" w:rsidP="00047FF4">
      <w:pPr>
        <w:pStyle w:val="ListParagraph"/>
        <w:spacing w:line="480" w:lineRule="auto"/>
        <w:ind w:firstLine="556"/>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Tas anyaman plastik ini di produksi di Desa Mojomati Kecamatan Jetis Kabupaten Ponorogo.  Mayoritas produknya dibuat oleh para ibu rumah tangga yang pengangguran. Tas anyaman plastik ini muncul di Desa Mojomati sekitar tahun 2007. Sejak munculnya produk tersebut banyak yang belajar ingin menjadi pengrajin untuk mendapatkan tambahan pendapatan. Sampai sekarang ada 50 yang menjadi pengrajin.</w:t>
      </w:r>
      <w:r w:rsidRPr="00906D22">
        <w:rPr>
          <w:rStyle w:val="FootnoteReference"/>
          <w:rFonts w:asciiTheme="majorBidi" w:hAnsiTheme="majorBidi" w:cstheme="majorBidi"/>
          <w:color w:val="000000" w:themeColor="text1"/>
          <w:sz w:val="24"/>
          <w:szCs w:val="24"/>
          <w:lang w:val="id-ID"/>
        </w:rPr>
        <w:footnoteReference w:id="86"/>
      </w:r>
    </w:p>
    <w:p w:rsidR="00047FF4" w:rsidRPr="00906D22" w:rsidRDefault="00047FF4" w:rsidP="00047FF4">
      <w:pPr>
        <w:pStyle w:val="ListParagraph"/>
        <w:spacing w:line="480" w:lineRule="auto"/>
        <w:ind w:firstLine="556"/>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Pada awalnya tas anyaman ini menggunkan bahan rotan untuk membuatnya dengan kualitas yang lebih kuat dan lebih awet. Namun dari waktu ke waktu harga bahan rotan semakin mahal, maka para pengrajin mengganti bahannya menggunakan anyaman plastik. Produk tersebut memiliki banyak ukuran dari yang terkecil hingga paling besar, warna yang bermacam-macam, model tas ada yang tertutup dan terbuka. Tas anyaman ini biasanya difungsikan sebagai tas belanja ke pasar bisa juga sebagai souvenir.</w:t>
      </w:r>
      <w:r w:rsidRPr="00906D22">
        <w:rPr>
          <w:rStyle w:val="FootnoteReference"/>
          <w:rFonts w:asciiTheme="majorBidi" w:hAnsiTheme="majorBidi" w:cstheme="majorBidi"/>
          <w:color w:val="000000" w:themeColor="text1"/>
          <w:sz w:val="24"/>
          <w:szCs w:val="24"/>
          <w:lang w:val="id-ID"/>
        </w:rPr>
        <w:footnoteReference w:id="87"/>
      </w:r>
    </w:p>
    <w:p w:rsidR="00047FF4" w:rsidRDefault="00047FF4" w:rsidP="00047FF4">
      <w:pPr>
        <w:spacing w:line="480" w:lineRule="auto"/>
        <w:rPr>
          <w:rFonts w:asciiTheme="majorBidi" w:hAnsiTheme="majorBidi" w:cstheme="majorBidi"/>
          <w:color w:val="000000" w:themeColor="text1"/>
          <w:sz w:val="24"/>
          <w:szCs w:val="24"/>
          <w:lang w:val="id-ID"/>
        </w:rPr>
        <w:sectPr w:rsidR="00047FF4" w:rsidSect="00047FF4">
          <w:footnotePr>
            <w:numRestart w:val="eachSect"/>
          </w:footnotePr>
          <w:pgSz w:w="11906" w:h="16838"/>
          <w:pgMar w:top="2268" w:right="1701" w:bottom="1701" w:left="2268" w:header="708" w:footer="708" w:gutter="0"/>
          <w:cols w:space="708"/>
          <w:titlePg/>
          <w:docGrid w:linePitch="360"/>
        </w:sectPr>
      </w:pPr>
    </w:p>
    <w:p w:rsidR="00047FF4" w:rsidRPr="00906D22" w:rsidRDefault="00047FF4" w:rsidP="00047FF4">
      <w:pPr>
        <w:spacing w:line="480" w:lineRule="auto"/>
        <w:ind w:firstLine="72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Tabel. 3.1: Strategi Pemasaran Yang Digunakan</w:t>
      </w:r>
    </w:p>
    <w:tbl>
      <w:tblPr>
        <w:tblStyle w:val="TableGrid"/>
        <w:tblW w:w="0" w:type="auto"/>
        <w:tblInd w:w="250" w:type="dxa"/>
        <w:tblLook w:val="04A0" w:firstRow="1" w:lastRow="0" w:firstColumn="1" w:lastColumn="0" w:noHBand="0" w:noVBand="1"/>
      </w:tblPr>
      <w:tblGrid>
        <w:gridCol w:w="593"/>
        <w:gridCol w:w="1448"/>
        <w:gridCol w:w="1828"/>
        <w:gridCol w:w="1747"/>
        <w:gridCol w:w="2039"/>
      </w:tblGrid>
      <w:tr w:rsidR="00047FF4" w:rsidRPr="00906D22" w:rsidTr="00047FF4">
        <w:tc>
          <w:tcPr>
            <w:tcW w:w="593" w:type="dxa"/>
            <w:vMerge w:val="restart"/>
          </w:tcPr>
          <w:p w:rsidR="00047FF4" w:rsidRPr="00906D22" w:rsidRDefault="00047FF4" w:rsidP="00047FF4">
            <w:pPr>
              <w:spacing w:line="480" w:lineRule="auto"/>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No</w:t>
            </w:r>
          </w:p>
        </w:tc>
        <w:tc>
          <w:tcPr>
            <w:tcW w:w="1448" w:type="dxa"/>
            <w:vMerge w:val="restart"/>
          </w:tcPr>
          <w:p w:rsidR="00047FF4" w:rsidRPr="00906D22" w:rsidRDefault="00047FF4" w:rsidP="00047FF4">
            <w:pPr>
              <w:spacing w:line="480" w:lineRule="auto"/>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Tahun Produksi</w:t>
            </w:r>
          </w:p>
        </w:tc>
        <w:tc>
          <w:tcPr>
            <w:tcW w:w="3575" w:type="dxa"/>
            <w:gridSpan w:val="2"/>
          </w:tcPr>
          <w:p w:rsidR="00047FF4" w:rsidRPr="00906D22" w:rsidRDefault="00047FF4" w:rsidP="00047FF4">
            <w:pPr>
              <w:spacing w:line="480" w:lineRule="auto"/>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Strategi Pemasaran Yang Digunakan</w:t>
            </w:r>
          </w:p>
        </w:tc>
        <w:tc>
          <w:tcPr>
            <w:tcW w:w="2039" w:type="dxa"/>
            <w:vMerge w:val="restart"/>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Tingkat Penjualan</w:t>
            </w:r>
          </w:p>
        </w:tc>
      </w:tr>
      <w:tr w:rsidR="00047FF4" w:rsidRPr="00906D22" w:rsidTr="00047FF4">
        <w:trPr>
          <w:trHeight w:val="950"/>
        </w:trPr>
        <w:tc>
          <w:tcPr>
            <w:tcW w:w="593" w:type="dxa"/>
            <w:vMerge/>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p>
        </w:tc>
        <w:tc>
          <w:tcPr>
            <w:tcW w:w="1448" w:type="dxa"/>
            <w:vMerge/>
          </w:tcPr>
          <w:p w:rsidR="00047FF4" w:rsidRPr="00906D22" w:rsidRDefault="00047FF4" w:rsidP="00047FF4">
            <w:pPr>
              <w:spacing w:line="480" w:lineRule="auto"/>
              <w:rPr>
                <w:rFonts w:asciiTheme="majorBidi" w:hAnsiTheme="majorBidi" w:cstheme="majorBidi"/>
                <w:color w:val="000000" w:themeColor="text1"/>
                <w:sz w:val="24"/>
                <w:szCs w:val="24"/>
                <w:lang w:val="id-ID"/>
              </w:rPr>
            </w:pPr>
          </w:p>
        </w:tc>
        <w:tc>
          <w:tcPr>
            <w:tcW w:w="1828" w:type="dxa"/>
          </w:tcPr>
          <w:p w:rsidR="00047FF4" w:rsidRPr="00906D22" w:rsidRDefault="00047FF4" w:rsidP="00047FF4">
            <w:p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Teknologi Sederhana (%)</w:t>
            </w:r>
          </w:p>
        </w:tc>
        <w:tc>
          <w:tcPr>
            <w:tcW w:w="1747" w:type="dxa"/>
          </w:tcPr>
          <w:p w:rsidR="00047FF4" w:rsidRPr="00906D22" w:rsidRDefault="00047FF4" w:rsidP="00047FF4">
            <w:p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Teknologi Modern (%)</w:t>
            </w:r>
          </w:p>
        </w:tc>
        <w:tc>
          <w:tcPr>
            <w:tcW w:w="2039" w:type="dxa"/>
            <w:vMerge/>
          </w:tcPr>
          <w:p w:rsidR="00047FF4" w:rsidRPr="00906D22" w:rsidRDefault="00047FF4" w:rsidP="00047FF4">
            <w:pPr>
              <w:spacing w:line="480" w:lineRule="auto"/>
              <w:rPr>
                <w:rFonts w:asciiTheme="majorBidi" w:hAnsiTheme="majorBidi" w:cstheme="majorBidi"/>
                <w:color w:val="000000" w:themeColor="text1"/>
                <w:sz w:val="24"/>
                <w:szCs w:val="24"/>
                <w:lang w:val="id-ID"/>
              </w:rPr>
            </w:pPr>
          </w:p>
        </w:tc>
      </w:tr>
      <w:tr w:rsidR="00047FF4" w:rsidRPr="00906D22" w:rsidTr="00047FF4">
        <w:tc>
          <w:tcPr>
            <w:tcW w:w="593"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1</w:t>
            </w:r>
          </w:p>
        </w:tc>
        <w:tc>
          <w:tcPr>
            <w:tcW w:w="1448" w:type="dxa"/>
          </w:tcPr>
          <w:p w:rsidR="00047FF4" w:rsidRPr="00906D22" w:rsidRDefault="00047FF4" w:rsidP="00047FF4">
            <w:p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2008-2010</w:t>
            </w:r>
          </w:p>
        </w:tc>
        <w:tc>
          <w:tcPr>
            <w:tcW w:w="1828"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95 %</w:t>
            </w:r>
          </w:p>
        </w:tc>
        <w:tc>
          <w:tcPr>
            <w:tcW w:w="1747"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5 %</w:t>
            </w:r>
          </w:p>
        </w:tc>
        <w:tc>
          <w:tcPr>
            <w:tcW w:w="2039"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Rendah</w:t>
            </w:r>
          </w:p>
        </w:tc>
      </w:tr>
      <w:tr w:rsidR="00047FF4" w:rsidRPr="00906D22" w:rsidTr="00047FF4">
        <w:tc>
          <w:tcPr>
            <w:tcW w:w="593"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2</w:t>
            </w:r>
          </w:p>
        </w:tc>
        <w:tc>
          <w:tcPr>
            <w:tcW w:w="1448" w:type="dxa"/>
          </w:tcPr>
          <w:p w:rsidR="00047FF4" w:rsidRPr="00906D22" w:rsidRDefault="00047FF4" w:rsidP="00047FF4">
            <w:p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2010-2012</w:t>
            </w:r>
          </w:p>
        </w:tc>
        <w:tc>
          <w:tcPr>
            <w:tcW w:w="1828"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95 %</w:t>
            </w:r>
          </w:p>
        </w:tc>
        <w:tc>
          <w:tcPr>
            <w:tcW w:w="1747"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5 %</w:t>
            </w:r>
          </w:p>
        </w:tc>
        <w:tc>
          <w:tcPr>
            <w:tcW w:w="2039"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Sedang</w:t>
            </w:r>
          </w:p>
        </w:tc>
      </w:tr>
      <w:tr w:rsidR="00047FF4" w:rsidRPr="00906D22" w:rsidTr="00047FF4">
        <w:tc>
          <w:tcPr>
            <w:tcW w:w="593"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3</w:t>
            </w:r>
          </w:p>
        </w:tc>
        <w:tc>
          <w:tcPr>
            <w:tcW w:w="1448" w:type="dxa"/>
          </w:tcPr>
          <w:p w:rsidR="00047FF4" w:rsidRPr="00906D22" w:rsidRDefault="00047FF4" w:rsidP="00047FF4">
            <w:p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2012-2014</w:t>
            </w:r>
          </w:p>
        </w:tc>
        <w:tc>
          <w:tcPr>
            <w:tcW w:w="1828"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90 %</w:t>
            </w:r>
          </w:p>
        </w:tc>
        <w:tc>
          <w:tcPr>
            <w:tcW w:w="1747"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10 %</w:t>
            </w:r>
          </w:p>
        </w:tc>
        <w:tc>
          <w:tcPr>
            <w:tcW w:w="2039"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Sedang</w:t>
            </w:r>
          </w:p>
        </w:tc>
      </w:tr>
      <w:tr w:rsidR="00047FF4" w:rsidRPr="00906D22" w:rsidTr="00047FF4">
        <w:tc>
          <w:tcPr>
            <w:tcW w:w="593"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4</w:t>
            </w:r>
          </w:p>
        </w:tc>
        <w:tc>
          <w:tcPr>
            <w:tcW w:w="1448" w:type="dxa"/>
          </w:tcPr>
          <w:p w:rsidR="00047FF4" w:rsidRPr="00906D22" w:rsidRDefault="00047FF4" w:rsidP="00047FF4">
            <w:p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2014-2016</w:t>
            </w:r>
          </w:p>
        </w:tc>
        <w:tc>
          <w:tcPr>
            <w:tcW w:w="1828"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80 %</w:t>
            </w:r>
          </w:p>
        </w:tc>
        <w:tc>
          <w:tcPr>
            <w:tcW w:w="1747"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20 %</w:t>
            </w:r>
          </w:p>
        </w:tc>
        <w:tc>
          <w:tcPr>
            <w:tcW w:w="2039"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Sedang</w:t>
            </w:r>
          </w:p>
        </w:tc>
      </w:tr>
      <w:tr w:rsidR="00047FF4" w:rsidRPr="00906D22" w:rsidTr="00047FF4">
        <w:tc>
          <w:tcPr>
            <w:tcW w:w="593"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5</w:t>
            </w:r>
          </w:p>
        </w:tc>
        <w:tc>
          <w:tcPr>
            <w:tcW w:w="1448" w:type="dxa"/>
          </w:tcPr>
          <w:p w:rsidR="00047FF4" w:rsidRPr="00906D22" w:rsidRDefault="00047FF4" w:rsidP="00047FF4">
            <w:p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2016-2018</w:t>
            </w:r>
          </w:p>
        </w:tc>
        <w:tc>
          <w:tcPr>
            <w:tcW w:w="1828"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80 %</w:t>
            </w:r>
          </w:p>
        </w:tc>
        <w:tc>
          <w:tcPr>
            <w:tcW w:w="1747"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20 %</w:t>
            </w:r>
          </w:p>
        </w:tc>
        <w:tc>
          <w:tcPr>
            <w:tcW w:w="2039"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Rendah</w:t>
            </w:r>
          </w:p>
        </w:tc>
      </w:tr>
      <w:tr w:rsidR="00047FF4" w:rsidRPr="00906D22" w:rsidTr="00047FF4">
        <w:tc>
          <w:tcPr>
            <w:tcW w:w="593"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6</w:t>
            </w:r>
          </w:p>
        </w:tc>
        <w:tc>
          <w:tcPr>
            <w:tcW w:w="1448" w:type="dxa"/>
          </w:tcPr>
          <w:p w:rsidR="00047FF4" w:rsidRPr="00906D22" w:rsidRDefault="00047FF4" w:rsidP="00047FF4">
            <w:p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2008-2020</w:t>
            </w:r>
          </w:p>
        </w:tc>
        <w:tc>
          <w:tcPr>
            <w:tcW w:w="1828"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65 %</w:t>
            </w:r>
          </w:p>
        </w:tc>
        <w:tc>
          <w:tcPr>
            <w:tcW w:w="1747"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35 %</w:t>
            </w:r>
          </w:p>
        </w:tc>
        <w:tc>
          <w:tcPr>
            <w:tcW w:w="2039" w:type="dxa"/>
          </w:tcPr>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Rendah</w:t>
            </w:r>
          </w:p>
        </w:tc>
      </w:tr>
    </w:tbl>
    <w:p w:rsidR="00047FF4" w:rsidRPr="00906D22" w:rsidRDefault="00047FF4" w:rsidP="00047FF4">
      <w:pPr>
        <w:spacing w:line="480" w:lineRule="auto"/>
        <w:rPr>
          <w:rFonts w:asciiTheme="majorBidi" w:hAnsiTheme="majorBidi" w:cstheme="majorBidi"/>
          <w:color w:val="000000" w:themeColor="text1"/>
          <w:sz w:val="24"/>
          <w:szCs w:val="24"/>
          <w:lang w:val="id-ID"/>
        </w:rPr>
      </w:pPr>
    </w:p>
    <w:p w:rsidR="00047FF4" w:rsidRPr="00906D22" w:rsidRDefault="00047FF4" w:rsidP="00047FF4">
      <w:pPr>
        <w:spacing w:line="480" w:lineRule="auto"/>
        <w:ind w:left="709"/>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Keterangan:</w:t>
      </w:r>
    </w:p>
    <w:p w:rsidR="00047FF4" w:rsidRPr="00906D22" w:rsidRDefault="00CD3A0A" w:rsidP="00047FF4">
      <w:pPr>
        <w:spacing w:line="480" w:lineRule="auto"/>
        <w:ind w:left="709"/>
        <w:rPr>
          <w:rFonts w:asciiTheme="majorBidi" w:hAnsiTheme="majorBidi" w:cstheme="majorBidi"/>
          <w:color w:val="000000" w:themeColor="text1"/>
          <w:sz w:val="24"/>
          <w:szCs w:val="24"/>
          <w:lang w:val="id-ID"/>
        </w:rPr>
      </w:pPr>
      <w:r>
        <w:rPr>
          <w:rFonts w:asciiTheme="majorBidi" w:hAnsiTheme="majorBidi" w:cstheme="majorBidi"/>
          <w:noProof/>
          <w:color w:val="000000" w:themeColor="text1"/>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2322195</wp:posOffset>
                </wp:positionH>
                <wp:positionV relativeFrom="paragraph">
                  <wp:posOffset>3414395</wp:posOffset>
                </wp:positionV>
                <wp:extent cx="304800" cy="257175"/>
                <wp:effectExtent l="0" t="0" r="0" b="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571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82.85pt;margin-top:268.85pt;width:24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" fillcolor="white [3212]" stroked="f"/>
            </w:pict>
          </mc:Fallback>
        </mc:AlternateContent>
      </w:r>
      <w:r w:rsidR="00047FF4" w:rsidRPr="00906D22">
        <w:rPr>
          <w:rFonts w:asciiTheme="majorBidi" w:hAnsiTheme="majorBidi" w:cstheme="majorBidi"/>
          <w:color w:val="000000" w:themeColor="text1"/>
          <w:sz w:val="24"/>
          <w:szCs w:val="24"/>
          <w:lang w:val="id-ID"/>
        </w:rPr>
        <w:t xml:space="preserve">Dijelaskan pada awal produksi tahun 2008 sampai 2010 strategi pemasaran yang digunakan oleh pengrajin tas anyaman masih dengan cara yang sederhana, belum menggunakan teknologi, semisal langsung mencari konsumen di lapangan, mencari pengepul sendiri dan lain-lain dengan tingkat penjualan yang masih rendah. Pada tahun 2010 sampai 2016 produksi tas anyaman ini sudah mulai menggunakan teknolgi dalam strategi pemasarannya mencapai 20 % dari 50 pengrajin. Dengan tingkat penjualan yang sedang belum menunjukkan tingkat siginifikan. Dan pada tahun 2016 sampai 2020 teknologi ( </w:t>
      </w:r>
      <w:r w:rsidR="00047FF4" w:rsidRPr="00906D22">
        <w:rPr>
          <w:rFonts w:asciiTheme="majorBidi" w:hAnsiTheme="majorBidi" w:cstheme="majorBidi"/>
          <w:i/>
          <w:iCs/>
          <w:color w:val="000000" w:themeColor="text1"/>
          <w:sz w:val="24"/>
          <w:szCs w:val="24"/>
          <w:lang w:val="id-ID"/>
        </w:rPr>
        <w:t>whatsapp, fecebook, e-commerce</w:t>
      </w:r>
      <w:r w:rsidR="00047FF4" w:rsidRPr="00906D22">
        <w:rPr>
          <w:rFonts w:asciiTheme="majorBidi" w:hAnsiTheme="majorBidi" w:cstheme="majorBidi"/>
          <w:color w:val="000000" w:themeColor="text1"/>
          <w:sz w:val="24"/>
          <w:szCs w:val="24"/>
          <w:lang w:val="id-ID"/>
        </w:rPr>
        <w:t>)</w:t>
      </w:r>
      <w:r w:rsidR="00047FF4">
        <w:rPr>
          <w:rFonts w:asciiTheme="majorBidi" w:hAnsiTheme="majorBidi" w:cstheme="majorBidi"/>
          <w:color w:val="000000" w:themeColor="text1"/>
          <w:sz w:val="24"/>
          <w:szCs w:val="24"/>
          <w:lang w:val="id-ID"/>
        </w:rPr>
        <w:t xml:space="preserve"> </w:t>
      </w:r>
      <w:r w:rsidR="00047FF4" w:rsidRPr="00906D22">
        <w:rPr>
          <w:rFonts w:asciiTheme="majorBidi" w:hAnsiTheme="majorBidi" w:cstheme="majorBidi"/>
          <w:color w:val="000000" w:themeColor="text1"/>
          <w:sz w:val="24"/>
          <w:szCs w:val="24"/>
          <w:lang w:val="id-ID"/>
        </w:rPr>
        <w:lastRenderedPageBreak/>
        <w:t>yang digunakan mencapai 35% dari 50 pengrajin namun juga belum mampu meningkatkan penjualan yang cukup signifikan bahkan mengalami titik kejenuhan.</w:t>
      </w:r>
    </w:p>
    <w:p w:rsidR="00047FF4" w:rsidRPr="00906D22" w:rsidRDefault="00047FF4" w:rsidP="00047FF4">
      <w:pPr>
        <w:pStyle w:val="ListParagraph"/>
        <w:numPr>
          <w:ilvl w:val="0"/>
          <w:numId w:val="39"/>
        </w:numPr>
        <w:spacing w:line="480" w:lineRule="auto"/>
        <w:rPr>
          <w:rFonts w:asciiTheme="majorBidi" w:hAnsiTheme="majorBidi" w:cstheme="majorBidi"/>
          <w:sz w:val="24"/>
          <w:szCs w:val="24"/>
        </w:rPr>
      </w:pPr>
      <w:r w:rsidRPr="00906D22">
        <w:rPr>
          <w:rFonts w:asciiTheme="majorBidi" w:hAnsiTheme="majorBidi" w:cstheme="majorBidi"/>
          <w:b/>
          <w:sz w:val="24"/>
          <w:szCs w:val="24"/>
          <w:lang w:val="id-ID"/>
        </w:rPr>
        <w:t>Hasil Pengujian Instrumen (Validitas dan Reliabilitas)</w:t>
      </w:r>
    </w:p>
    <w:p w:rsidR="00047FF4" w:rsidRPr="00906D22" w:rsidRDefault="00047FF4" w:rsidP="00047FF4">
      <w:pPr>
        <w:pStyle w:val="ListParagraph"/>
        <w:numPr>
          <w:ilvl w:val="0"/>
          <w:numId w:val="43"/>
        </w:numPr>
        <w:spacing w:line="480" w:lineRule="auto"/>
        <w:rPr>
          <w:rFonts w:asciiTheme="majorBidi" w:hAnsiTheme="majorBidi" w:cstheme="majorBidi"/>
          <w:sz w:val="24"/>
          <w:szCs w:val="24"/>
          <w:lang w:val="id-ID"/>
        </w:rPr>
      </w:pPr>
      <w:r w:rsidRPr="00906D22">
        <w:rPr>
          <w:rFonts w:asciiTheme="majorBidi" w:hAnsiTheme="majorBidi" w:cstheme="majorBidi"/>
          <w:sz w:val="24"/>
          <w:szCs w:val="24"/>
        </w:rPr>
        <w:t xml:space="preserve">Uji </w:t>
      </w:r>
      <w:r w:rsidRPr="00906D22">
        <w:rPr>
          <w:rFonts w:asciiTheme="majorBidi" w:hAnsiTheme="majorBidi" w:cstheme="majorBidi"/>
          <w:sz w:val="24"/>
          <w:szCs w:val="24"/>
          <w:lang w:val="id-ID"/>
        </w:rPr>
        <w:t xml:space="preserve">Validitas </w:t>
      </w:r>
    </w:p>
    <w:p w:rsidR="00047FF4" w:rsidRPr="00906D22" w:rsidRDefault="00047FF4" w:rsidP="00047FF4">
      <w:pPr>
        <w:pStyle w:val="ListParagraph"/>
        <w:spacing w:line="480" w:lineRule="auto"/>
        <w:ind w:left="1080" w:firstLine="540"/>
        <w:rPr>
          <w:rFonts w:asciiTheme="majorBidi" w:hAnsiTheme="majorBidi" w:cstheme="majorBidi"/>
          <w:sz w:val="24"/>
          <w:szCs w:val="24"/>
          <w:lang w:val="id-ID"/>
        </w:rPr>
      </w:pPr>
      <w:proofErr w:type="gramStart"/>
      <w:r w:rsidRPr="00906D22">
        <w:rPr>
          <w:rFonts w:asciiTheme="majorBidi" w:hAnsiTheme="majorBidi" w:cstheme="majorBidi"/>
          <w:sz w:val="24"/>
          <w:szCs w:val="24"/>
        </w:rPr>
        <w:t xml:space="preserve">Validitas </w:t>
      </w:r>
      <w:r w:rsidRPr="00906D22">
        <w:rPr>
          <w:rFonts w:asciiTheme="majorBidi" w:hAnsiTheme="majorBidi" w:cstheme="majorBidi"/>
          <w:sz w:val="24"/>
          <w:szCs w:val="24"/>
          <w:lang w:val="id-ID"/>
        </w:rPr>
        <w:t>adalah ukuran yang menunjukkan tingkat keabsahan dan validnya suatu instrumen.</w:t>
      </w:r>
      <w:proofErr w:type="gramEnd"/>
      <w:r w:rsidRPr="00906D22">
        <w:rPr>
          <w:rFonts w:asciiTheme="majorBidi" w:hAnsiTheme="majorBidi" w:cstheme="majorBidi"/>
          <w:sz w:val="24"/>
          <w:szCs w:val="24"/>
          <w:lang w:val="id-ID"/>
        </w:rPr>
        <w:t xml:space="preserve"> Instrumen yang valid memilikivaliditas yang tinggi. Sebaliknya, instrumen yang tidak valid  memiliki validitas yang rendah. Suatu instrumen dinyatakan valid jika mampu mengukur sesuatu yang diinginkan. Suatu instrumen dinyatakan valid jika mampu mengungkap data dari variabel yang diteliti secara tepat.</w:t>
      </w:r>
      <w:r w:rsidRPr="00906D22">
        <w:rPr>
          <w:rStyle w:val="FootnoteReference"/>
          <w:rFonts w:asciiTheme="majorBidi" w:hAnsiTheme="majorBidi" w:cstheme="majorBidi"/>
          <w:sz w:val="24"/>
          <w:szCs w:val="24"/>
          <w:lang w:val="id-ID"/>
        </w:rPr>
        <w:footnoteReference w:id="88"/>
      </w:r>
      <w:r w:rsidRPr="00906D22">
        <w:rPr>
          <w:rFonts w:asciiTheme="majorBidi" w:hAnsiTheme="majorBidi" w:cstheme="majorBidi"/>
          <w:sz w:val="24"/>
          <w:szCs w:val="24"/>
          <w:lang w:val="id-ID"/>
        </w:rPr>
        <w:t xml:space="preserve"> Suatu butir pernyataan dikatakan valid apabila nilai dari tiap butir pernyataan r hitung tersebut lebih besar dari r tabel. Pada penelitian ini menggunakan 33</w:t>
      </w:r>
      <w:r w:rsidRPr="00906D22">
        <w:rPr>
          <w:rFonts w:asciiTheme="majorBidi" w:hAnsiTheme="majorBidi" w:cstheme="majorBidi"/>
          <w:sz w:val="24"/>
          <w:szCs w:val="24"/>
        </w:rPr>
        <w:t xml:space="preserve"> </w:t>
      </w:r>
      <w:r w:rsidRPr="00906D22">
        <w:rPr>
          <w:rFonts w:asciiTheme="majorBidi" w:hAnsiTheme="majorBidi" w:cstheme="majorBidi"/>
          <w:sz w:val="24"/>
          <w:szCs w:val="24"/>
          <w:lang w:val="id-ID"/>
        </w:rPr>
        <w:t>responden.Peneliti menggunakan rumus df = n - 2, jadi 33 – 2 = 31 dan didapati nilai 0,344 sebagai r tabel</w:t>
      </w:r>
      <w:r w:rsidRPr="00906D22">
        <w:rPr>
          <w:rFonts w:asciiTheme="majorBidi" w:hAnsiTheme="majorBidi" w:cstheme="majorBidi"/>
          <w:sz w:val="24"/>
          <w:szCs w:val="24"/>
        </w:rPr>
        <w:t xml:space="preserve">. </w:t>
      </w:r>
      <w:r w:rsidRPr="00906D22">
        <w:rPr>
          <w:rFonts w:asciiTheme="majorBidi" w:hAnsiTheme="majorBidi" w:cstheme="majorBidi"/>
          <w:sz w:val="24"/>
          <w:szCs w:val="24"/>
          <w:lang w:val="id-ID"/>
        </w:rPr>
        <w:t>Berikut ini adalah hasil uji validitas pada variabel penelitian</w:t>
      </w:r>
      <w:r w:rsidRPr="00906D22">
        <w:rPr>
          <w:rFonts w:asciiTheme="majorBidi" w:hAnsiTheme="majorBidi" w:cstheme="majorBidi"/>
          <w:sz w:val="24"/>
          <w:szCs w:val="24"/>
        </w:rPr>
        <w:t>.</w:t>
      </w:r>
    </w:p>
    <w:p w:rsidR="00047FF4" w:rsidRPr="00906D22" w:rsidRDefault="00047FF4" w:rsidP="00047FF4">
      <w:pPr>
        <w:pStyle w:val="ListParagraph"/>
        <w:spacing w:line="480" w:lineRule="auto"/>
        <w:ind w:left="1080" w:firstLine="540"/>
        <w:rPr>
          <w:rFonts w:asciiTheme="majorBidi" w:hAnsiTheme="majorBidi" w:cstheme="majorBidi"/>
          <w:sz w:val="24"/>
          <w:szCs w:val="24"/>
          <w:lang w:val="id-ID"/>
        </w:rPr>
      </w:pPr>
    </w:p>
    <w:p w:rsidR="00047FF4" w:rsidRDefault="00047FF4" w:rsidP="00047FF4">
      <w:pPr>
        <w:spacing w:line="480" w:lineRule="auto"/>
        <w:rPr>
          <w:rFonts w:asciiTheme="majorBidi" w:hAnsiTheme="majorBidi" w:cstheme="majorBidi"/>
          <w:color w:val="000000" w:themeColor="text1"/>
          <w:sz w:val="24"/>
          <w:szCs w:val="24"/>
          <w:lang w:val="id-ID"/>
        </w:rPr>
        <w:sectPr w:rsidR="00047FF4" w:rsidSect="00047FF4">
          <w:headerReference w:type="even" r:id="rId28"/>
          <w:headerReference w:type="default" r:id="rId29"/>
          <w:headerReference w:type="first" r:id="rId30"/>
          <w:footerReference w:type="first" r:id="rId31"/>
          <w:footnotePr>
            <w:numRestart w:val="eachSect"/>
          </w:footnotePr>
          <w:pgSz w:w="11906" w:h="16838"/>
          <w:pgMar w:top="2268" w:right="1701" w:bottom="1701" w:left="2268" w:header="708" w:footer="708" w:gutter="0"/>
          <w:cols w:space="708"/>
          <w:titlePg/>
          <w:docGrid w:linePitch="360"/>
        </w:sectPr>
      </w:pPr>
    </w:p>
    <w:p w:rsidR="00047FF4" w:rsidRPr="00906D22" w:rsidRDefault="00047FF4" w:rsidP="00047FF4">
      <w:pPr>
        <w:pStyle w:val="ListParagraph"/>
        <w:spacing w:line="480" w:lineRule="auto"/>
        <w:ind w:left="1134"/>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Tabel 3. 2 : Uji validitas</w:t>
      </w:r>
    </w:p>
    <w:tbl>
      <w:tblPr>
        <w:tblStyle w:val="TableGrid"/>
        <w:tblW w:w="0" w:type="auto"/>
        <w:tblInd w:w="1134" w:type="dxa"/>
        <w:tblLook w:val="04A0" w:firstRow="1" w:lastRow="0" w:firstColumn="1" w:lastColumn="0" w:noHBand="0" w:noVBand="1"/>
      </w:tblPr>
      <w:tblGrid>
        <w:gridCol w:w="1752"/>
        <w:gridCol w:w="1290"/>
        <w:gridCol w:w="1093"/>
        <w:gridCol w:w="1136"/>
        <w:gridCol w:w="1748"/>
      </w:tblGrid>
      <w:tr w:rsidR="00047FF4" w:rsidRPr="00906D22" w:rsidTr="00047FF4">
        <w:trPr>
          <w:trHeight w:val="875"/>
        </w:trPr>
        <w:tc>
          <w:tcPr>
            <w:tcW w:w="1752"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Variabel </w:t>
            </w: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Item Pertanyaan</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R Tabel</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R Hitung </w:t>
            </w:r>
          </w:p>
        </w:tc>
        <w:tc>
          <w:tcPr>
            <w:tcW w:w="1748"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Keterangan</w:t>
            </w:r>
          </w:p>
        </w:tc>
      </w:tr>
      <w:tr w:rsidR="00047FF4" w:rsidRPr="00906D22" w:rsidTr="00047FF4">
        <w:trPr>
          <w:trHeight w:val="337"/>
        </w:trPr>
        <w:tc>
          <w:tcPr>
            <w:tcW w:w="1752" w:type="dxa"/>
            <w:vMerge w:val="restart"/>
          </w:tcPr>
          <w:p w:rsidR="00047FF4" w:rsidRPr="00906D22" w:rsidRDefault="00047FF4" w:rsidP="00047FF4">
            <w:pPr>
              <w:pStyle w:val="ListParagraph"/>
              <w:spacing w:line="480" w:lineRule="auto"/>
              <w:ind w:left="0"/>
              <w:jc w:val="center"/>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jc w:val="center"/>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jc w:val="center"/>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Strategi Pemasaran (X1)</w:t>
            </w: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SP (1)</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0,384</w:t>
            </w:r>
          </w:p>
        </w:tc>
        <w:tc>
          <w:tcPr>
            <w:tcW w:w="1748" w:type="dxa"/>
            <w:vMerge w:val="restart"/>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Valid</w:t>
            </w:r>
          </w:p>
        </w:tc>
      </w:tr>
      <w:tr w:rsidR="00047FF4" w:rsidRPr="00906D22" w:rsidTr="00047FF4">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SP (2)</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0,533</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SP (3)</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0,572</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SP (4)</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0,389</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SP (5)</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0.432</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SP (6)</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0,541</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SP (7)</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0,413</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rPr>
          <w:trHeight w:val="237"/>
        </w:trPr>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SP (8)</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0,582</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rPr>
          <w:trHeight w:val="321"/>
        </w:trPr>
        <w:tc>
          <w:tcPr>
            <w:tcW w:w="1752" w:type="dxa"/>
            <w:vMerge w:val="restart"/>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Pengembangan Produk (X2)</w:t>
            </w: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PP (1)</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0,679</w:t>
            </w:r>
          </w:p>
        </w:tc>
        <w:tc>
          <w:tcPr>
            <w:tcW w:w="1748" w:type="dxa"/>
            <w:vMerge w:val="restart"/>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Valid</w:t>
            </w:r>
          </w:p>
        </w:tc>
      </w:tr>
      <w:tr w:rsidR="00047FF4" w:rsidRPr="00906D22" w:rsidTr="00047FF4">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PP (2)</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0,599</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rPr>
          <w:trHeight w:val="191"/>
        </w:trPr>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PP (3)</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0,752</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PP (4)</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0,458</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c>
          <w:tcPr>
            <w:tcW w:w="1752" w:type="dxa"/>
            <w:vMerge w:val="restart"/>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Daur Hidup Produk (Y)</w:t>
            </w: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PLC (1)</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0,565</w:t>
            </w:r>
          </w:p>
        </w:tc>
        <w:tc>
          <w:tcPr>
            <w:tcW w:w="1748" w:type="dxa"/>
            <w:vMerge w:val="restart"/>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0"/>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Valid</w:t>
            </w:r>
          </w:p>
        </w:tc>
      </w:tr>
      <w:tr w:rsidR="00047FF4" w:rsidRPr="00906D22" w:rsidTr="00047FF4">
        <w:tc>
          <w:tcPr>
            <w:tcW w:w="1752" w:type="dxa"/>
            <w:vMerge w:val="restart"/>
          </w:tcPr>
          <w:p w:rsidR="00047FF4" w:rsidRPr="00906D22" w:rsidRDefault="00047FF4" w:rsidP="00047FF4">
            <w:pPr>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PLC (5)</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0,695</w:t>
            </w:r>
          </w:p>
        </w:tc>
        <w:tc>
          <w:tcPr>
            <w:tcW w:w="1748" w:type="dxa"/>
            <w:vMerge w:val="restart"/>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r w:rsidR="00047FF4" w:rsidRPr="00906D22" w:rsidTr="00047FF4">
        <w:trPr>
          <w:trHeight w:val="284"/>
        </w:trPr>
        <w:tc>
          <w:tcPr>
            <w:tcW w:w="1752"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c>
          <w:tcPr>
            <w:tcW w:w="1290"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PLC (6)</w:t>
            </w:r>
          </w:p>
        </w:tc>
        <w:tc>
          <w:tcPr>
            <w:tcW w:w="1093"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0,344</w:t>
            </w:r>
          </w:p>
        </w:tc>
        <w:tc>
          <w:tcPr>
            <w:tcW w:w="1136" w:type="dxa"/>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0,685</w:t>
            </w:r>
          </w:p>
        </w:tc>
        <w:tc>
          <w:tcPr>
            <w:tcW w:w="1748" w:type="dxa"/>
            <w:vMerge/>
          </w:tcPr>
          <w:p w:rsidR="00047FF4" w:rsidRPr="00906D22" w:rsidRDefault="00047FF4" w:rsidP="00047FF4">
            <w:pPr>
              <w:pStyle w:val="ListParagraph"/>
              <w:spacing w:line="480" w:lineRule="auto"/>
              <w:ind w:left="0"/>
              <w:rPr>
                <w:rFonts w:asciiTheme="majorBidi" w:hAnsiTheme="majorBidi" w:cstheme="majorBidi"/>
                <w:color w:val="000000" w:themeColor="text1"/>
                <w:sz w:val="24"/>
                <w:szCs w:val="24"/>
                <w:lang w:val="id-ID"/>
              </w:rPr>
            </w:pPr>
          </w:p>
        </w:tc>
      </w:tr>
    </w:tbl>
    <w:p w:rsidR="00047FF4" w:rsidRDefault="00047FF4" w:rsidP="00047FF4">
      <w:pPr>
        <w:spacing w:line="480" w:lineRule="auto"/>
        <w:rPr>
          <w:rFonts w:asciiTheme="majorBidi" w:hAnsiTheme="majorBidi" w:cstheme="majorBidi"/>
          <w:color w:val="000000" w:themeColor="text1"/>
          <w:sz w:val="24"/>
          <w:szCs w:val="24"/>
          <w:lang w:val="id-ID"/>
        </w:rPr>
        <w:sectPr w:rsidR="00047FF4" w:rsidSect="00047FF4">
          <w:headerReference w:type="even" r:id="rId32"/>
          <w:headerReference w:type="default" r:id="rId33"/>
          <w:headerReference w:type="first" r:id="rId34"/>
          <w:footerReference w:type="first" r:id="rId35"/>
          <w:footnotePr>
            <w:numRestart w:val="eachSect"/>
          </w:footnotePr>
          <w:pgSz w:w="11906" w:h="16838"/>
          <w:pgMar w:top="2268" w:right="1701" w:bottom="1701" w:left="2268" w:header="708" w:footer="708" w:gutter="0"/>
          <w:cols w:space="708"/>
          <w:titlePg/>
          <w:docGrid w:linePitch="360"/>
        </w:sectPr>
      </w:pPr>
    </w:p>
    <w:p w:rsidR="00047FF4" w:rsidRPr="00906D22" w:rsidRDefault="00047FF4" w:rsidP="00047FF4">
      <w:pPr>
        <w:autoSpaceDE w:val="0"/>
        <w:autoSpaceDN w:val="0"/>
        <w:adjustRightInd w:val="0"/>
        <w:spacing w:after="0" w:line="480" w:lineRule="auto"/>
        <w:ind w:left="1134" w:firstLine="284"/>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lastRenderedPageBreak/>
        <w:t xml:space="preserve">Dari tabel di atas terlihat bahwa nilai r hitung pada kolom </w:t>
      </w:r>
      <w:r w:rsidRPr="00906D22">
        <w:rPr>
          <w:rFonts w:asciiTheme="majorBidi" w:eastAsiaTheme="minorHAnsi" w:hAnsiTheme="majorBidi" w:cstheme="majorBidi"/>
          <w:i/>
          <w:iCs/>
          <w:color w:val="000000"/>
          <w:sz w:val="24"/>
          <w:szCs w:val="24"/>
          <w:lang w:val="id-ID"/>
        </w:rPr>
        <w:t xml:space="preserve">Correlation Coefficients </w:t>
      </w:r>
      <w:r w:rsidRPr="00906D22">
        <w:rPr>
          <w:rFonts w:asciiTheme="majorBidi" w:eastAsiaTheme="minorHAnsi" w:hAnsiTheme="majorBidi" w:cstheme="majorBidi"/>
          <w:color w:val="000000"/>
          <w:sz w:val="24"/>
          <w:szCs w:val="24"/>
          <w:lang w:val="id-ID"/>
        </w:rPr>
        <w:t xml:space="preserve">untuk masing-masing item memiliki r hitung lebih besar dan positif dibanding r tabel untuk sampel 33 dan alpha 5% (0,05), diperoleh r tabel sebesar 0,344 maka dapat disimpulkan bahwa semua indikator dari kedua variabel X dan Y adalah valid. </w:t>
      </w:r>
    </w:p>
    <w:p w:rsidR="00047FF4" w:rsidRPr="00906D22" w:rsidRDefault="00047FF4" w:rsidP="00047FF4">
      <w:pPr>
        <w:pStyle w:val="ListParagraph"/>
        <w:numPr>
          <w:ilvl w:val="0"/>
          <w:numId w:val="43"/>
        </w:numPr>
        <w:spacing w:line="480" w:lineRule="auto"/>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Uji Reliabilitas</w:t>
      </w:r>
    </w:p>
    <w:p w:rsidR="00047FF4" w:rsidRPr="00906D22" w:rsidRDefault="00047FF4" w:rsidP="00047FF4">
      <w:pPr>
        <w:pStyle w:val="ListParagraph"/>
        <w:spacing w:line="480" w:lineRule="auto"/>
        <w:ind w:left="1134" w:firstLine="306"/>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Uji reliabilitas dilakukan untuk mengethui ketetapan suatu instrumen atau alat ukur di</w:t>
      </w: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color w:val="000000" w:themeColor="text1"/>
          <w:sz w:val="24"/>
          <w:szCs w:val="24"/>
        </w:rPr>
        <w:t xml:space="preserve">dalam mengukur gejala yang </w:t>
      </w:r>
      <w:proofErr w:type="gramStart"/>
      <w:r w:rsidRPr="00906D22">
        <w:rPr>
          <w:rFonts w:asciiTheme="majorBidi" w:hAnsiTheme="majorBidi" w:cstheme="majorBidi"/>
          <w:color w:val="000000" w:themeColor="text1"/>
          <w:sz w:val="24"/>
          <w:szCs w:val="24"/>
        </w:rPr>
        <w:t>sama</w:t>
      </w:r>
      <w:proofErr w:type="gramEnd"/>
      <w:r w:rsidRPr="00906D22">
        <w:rPr>
          <w:rFonts w:asciiTheme="majorBidi" w:hAnsiTheme="majorBidi" w:cstheme="majorBidi"/>
          <w:color w:val="000000" w:themeColor="text1"/>
          <w:sz w:val="24"/>
          <w:szCs w:val="24"/>
        </w:rPr>
        <w:t xml:space="preserve"> walaupun dalam waktu yang berbeda. Menurut Sugiyono</w:t>
      </w:r>
      <w:r w:rsidRPr="00906D22">
        <w:rPr>
          <w:rStyle w:val="FootnoteReference"/>
          <w:rFonts w:asciiTheme="majorBidi" w:hAnsiTheme="majorBidi" w:cstheme="majorBidi"/>
          <w:color w:val="000000" w:themeColor="text1"/>
          <w:sz w:val="24"/>
          <w:szCs w:val="24"/>
        </w:rPr>
        <w:footnoteReference w:id="89"/>
      </w:r>
      <w:r w:rsidRPr="00906D22">
        <w:rPr>
          <w:rFonts w:asciiTheme="majorBidi" w:hAnsiTheme="majorBidi" w:cstheme="majorBidi"/>
          <w:color w:val="000000" w:themeColor="text1"/>
          <w:sz w:val="24"/>
          <w:szCs w:val="24"/>
        </w:rPr>
        <w:t xml:space="preserve"> reliabilitas instrumen adalah suatu instrument</w:t>
      </w:r>
      <w:r w:rsidRPr="00906D22">
        <w:rPr>
          <w:rFonts w:asciiTheme="majorBidi" w:hAnsiTheme="majorBidi" w:cstheme="majorBidi"/>
          <w:color w:val="000000" w:themeColor="text1"/>
          <w:sz w:val="24"/>
          <w:szCs w:val="24"/>
          <w:lang w:val="id-ID"/>
        </w:rPr>
        <w:t xml:space="preserve"> </w:t>
      </w:r>
      <w:r w:rsidRPr="00906D22">
        <w:rPr>
          <w:rFonts w:asciiTheme="majorBidi" w:hAnsiTheme="majorBidi" w:cstheme="majorBidi"/>
          <w:color w:val="000000" w:themeColor="text1"/>
          <w:sz w:val="24"/>
          <w:szCs w:val="24"/>
        </w:rPr>
        <w:t xml:space="preserve">yang bila digunakan beberapa kali untuk mengukur objek yang </w:t>
      </w:r>
      <w:proofErr w:type="gramStart"/>
      <w:r w:rsidRPr="00906D22">
        <w:rPr>
          <w:rFonts w:asciiTheme="majorBidi" w:hAnsiTheme="majorBidi" w:cstheme="majorBidi"/>
          <w:color w:val="000000" w:themeColor="text1"/>
          <w:sz w:val="24"/>
          <w:szCs w:val="24"/>
        </w:rPr>
        <w:t>sama</w:t>
      </w:r>
      <w:proofErr w:type="gramEnd"/>
      <w:r w:rsidRPr="00906D22">
        <w:rPr>
          <w:rFonts w:asciiTheme="majorBidi" w:hAnsiTheme="majorBidi" w:cstheme="majorBidi"/>
          <w:color w:val="000000" w:themeColor="text1"/>
          <w:sz w:val="24"/>
          <w:szCs w:val="24"/>
        </w:rPr>
        <w:t>, maka akan menghasilkan data yang sama</w:t>
      </w:r>
    </w:p>
    <w:p w:rsidR="00047FF4" w:rsidRPr="00906D22" w:rsidRDefault="00047FF4" w:rsidP="00047FF4">
      <w:pPr>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Tabel 3.3:Uji Reliabilitas Variabel Strategi Pemasaran (X1)</w:t>
      </w:r>
    </w:p>
    <w:tbl>
      <w:tblPr>
        <w:tblpPr w:leftFromText="180" w:rightFromText="180" w:vertAnchor="text" w:horzAnchor="margin" w:tblpXSpec="center" w:tblpY="736"/>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047FF4" w:rsidRPr="00906D22" w:rsidTr="00047FF4">
        <w:trPr>
          <w:cantSplit/>
        </w:trPr>
        <w:tc>
          <w:tcPr>
            <w:tcW w:w="2652" w:type="dxa"/>
            <w:gridSpan w:val="2"/>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b/>
                <w:bCs/>
                <w:color w:val="000000"/>
                <w:sz w:val="24"/>
                <w:szCs w:val="24"/>
              </w:rPr>
              <w:t>Reliability Statistics</w:t>
            </w:r>
          </w:p>
        </w:tc>
      </w:tr>
      <w:tr w:rsidR="00047FF4" w:rsidRPr="00906D22" w:rsidTr="00047FF4">
        <w:trPr>
          <w:cantSplit/>
        </w:trPr>
        <w:tc>
          <w:tcPr>
            <w:tcW w:w="1498"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N of Items</w:t>
            </w:r>
          </w:p>
        </w:tc>
      </w:tr>
      <w:tr w:rsidR="00047FF4" w:rsidRPr="00906D22" w:rsidTr="00047FF4">
        <w:trPr>
          <w:cantSplit/>
        </w:trPr>
        <w:tc>
          <w:tcPr>
            <w:tcW w:w="1498"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,651</w:t>
            </w:r>
          </w:p>
        </w:tc>
        <w:tc>
          <w:tcPr>
            <w:tcW w:w="1154"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8</w:t>
            </w:r>
          </w:p>
        </w:tc>
      </w:tr>
    </w:tbl>
    <w:p w:rsidR="00047FF4" w:rsidRPr="00906D22" w:rsidRDefault="00047FF4" w:rsidP="00047FF4">
      <w:pPr>
        <w:spacing w:line="480" w:lineRule="auto"/>
        <w:ind w:left="1134" w:firstLine="567"/>
        <w:rPr>
          <w:rFonts w:asciiTheme="majorBidi" w:hAnsiTheme="majorBidi" w:cstheme="majorBidi"/>
          <w:color w:val="000000" w:themeColor="text1"/>
          <w:sz w:val="24"/>
          <w:szCs w:val="24"/>
          <w:lang w:val="id-ID"/>
        </w:rPr>
      </w:pPr>
    </w:p>
    <w:p w:rsidR="00047FF4" w:rsidRPr="00906D22" w:rsidRDefault="00047FF4" w:rsidP="00047FF4">
      <w:pPr>
        <w:spacing w:line="480" w:lineRule="auto"/>
        <w:ind w:left="1134" w:firstLine="567"/>
        <w:rPr>
          <w:rFonts w:asciiTheme="majorBidi" w:hAnsiTheme="majorBidi" w:cstheme="majorBidi"/>
          <w:color w:val="000000" w:themeColor="text1"/>
          <w:sz w:val="24"/>
          <w:szCs w:val="24"/>
          <w:lang w:val="id-ID"/>
        </w:rPr>
      </w:pPr>
    </w:p>
    <w:p w:rsidR="00047FF4" w:rsidRPr="00906D22" w:rsidRDefault="00047FF4" w:rsidP="00047FF4">
      <w:pPr>
        <w:spacing w:line="480" w:lineRule="auto"/>
        <w:ind w:left="1134" w:firstLine="567"/>
        <w:rPr>
          <w:rFonts w:asciiTheme="majorBidi" w:hAnsiTheme="majorBidi" w:cstheme="majorBidi"/>
          <w:color w:val="000000" w:themeColor="text1"/>
          <w:sz w:val="24"/>
          <w:szCs w:val="24"/>
          <w:lang w:val="id-ID"/>
        </w:rPr>
      </w:pPr>
    </w:p>
    <w:p w:rsidR="00047FF4" w:rsidRPr="00906D22" w:rsidRDefault="00047FF4" w:rsidP="00047FF4">
      <w:pPr>
        <w:spacing w:line="480" w:lineRule="auto"/>
        <w:ind w:left="1134" w:firstLine="567"/>
        <w:rPr>
          <w:rFonts w:asciiTheme="majorBidi" w:hAnsiTheme="majorBidi" w:cstheme="majorBidi"/>
          <w:sz w:val="24"/>
          <w:szCs w:val="24"/>
          <w:lang w:val="id-ID"/>
        </w:rPr>
      </w:pPr>
    </w:p>
    <w:p w:rsidR="00047FF4" w:rsidRPr="00906D22" w:rsidRDefault="00047FF4" w:rsidP="00047FF4">
      <w:pPr>
        <w:spacing w:line="480" w:lineRule="auto"/>
        <w:ind w:left="1134" w:firstLine="567"/>
        <w:rPr>
          <w:rFonts w:asciiTheme="majorBidi" w:hAnsiTheme="majorBidi" w:cstheme="majorBidi"/>
          <w:sz w:val="24"/>
          <w:szCs w:val="24"/>
          <w:lang w:val="id-ID"/>
        </w:rPr>
      </w:pPr>
    </w:p>
    <w:p w:rsidR="00047FF4" w:rsidRPr="00906D22" w:rsidRDefault="00047FF4" w:rsidP="00047FF4">
      <w:pPr>
        <w:spacing w:line="480" w:lineRule="auto"/>
        <w:ind w:left="1134" w:firstLine="567"/>
        <w:rPr>
          <w:rFonts w:asciiTheme="majorBidi" w:hAnsiTheme="majorBidi" w:cstheme="majorBidi"/>
          <w:sz w:val="24"/>
          <w:szCs w:val="24"/>
          <w:lang w:val="id-ID"/>
        </w:rPr>
      </w:pPr>
      <w:r w:rsidRPr="00906D22">
        <w:rPr>
          <w:rFonts w:asciiTheme="majorBidi" w:hAnsiTheme="majorBidi" w:cstheme="majorBidi"/>
          <w:sz w:val="24"/>
          <w:szCs w:val="24"/>
          <w:lang w:val="id-ID"/>
        </w:rPr>
        <w:t xml:space="preserve">Berdasarkan pengujian </w:t>
      </w:r>
      <w:r w:rsidRPr="00906D22">
        <w:rPr>
          <w:rFonts w:asciiTheme="majorBidi" w:hAnsiTheme="majorBidi" w:cstheme="majorBidi"/>
          <w:i/>
          <w:iCs/>
          <w:sz w:val="24"/>
          <w:szCs w:val="24"/>
          <w:lang w:val="id-ID"/>
        </w:rPr>
        <w:t xml:space="preserve">Reliability Statistics di atas, </w:t>
      </w:r>
      <w:r w:rsidRPr="00906D22">
        <w:rPr>
          <w:rFonts w:asciiTheme="majorBidi" w:hAnsiTheme="majorBidi" w:cstheme="majorBidi"/>
          <w:sz w:val="24"/>
          <w:szCs w:val="24"/>
          <w:lang w:val="id-ID"/>
        </w:rPr>
        <w:t xml:space="preserve">nilai </w:t>
      </w:r>
      <w:r w:rsidRPr="00906D22">
        <w:rPr>
          <w:rFonts w:asciiTheme="majorBidi" w:hAnsiTheme="majorBidi" w:cstheme="majorBidi"/>
          <w:i/>
          <w:iCs/>
          <w:sz w:val="24"/>
          <w:szCs w:val="24"/>
          <w:lang w:val="id-ID"/>
        </w:rPr>
        <w:t xml:space="preserve">Cronbach’s Alpha </w:t>
      </w:r>
      <w:r w:rsidRPr="00906D22">
        <w:rPr>
          <w:rFonts w:asciiTheme="majorBidi" w:hAnsiTheme="majorBidi" w:cstheme="majorBidi"/>
          <w:sz w:val="24"/>
          <w:szCs w:val="24"/>
          <w:lang w:val="id-ID"/>
        </w:rPr>
        <w:t xml:space="preserve">sebesar 0,651 yang berarti bahwa konstruk </w:t>
      </w:r>
      <w:r w:rsidRPr="00906D22">
        <w:rPr>
          <w:rFonts w:asciiTheme="majorBidi" w:hAnsiTheme="majorBidi" w:cstheme="majorBidi"/>
          <w:sz w:val="24"/>
          <w:szCs w:val="24"/>
          <w:lang w:val="id-ID"/>
        </w:rPr>
        <w:lastRenderedPageBreak/>
        <w:t xml:space="preserve">pernyataan yang merupakan dimensi variabel strategi pemasaran (X1) adalah reliabel. Karena angka </w:t>
      </w:r>
      <w:r w:rsidRPr="00906D22">
        <w:rPr>
          <w:rFonts w:asciiTheme="majorBidi" w:hAnsiTheme="majorBidi" w:cstheme="majorBidi"/>
          <w:i/>
          <w:iCs/>
          <w:sz w:val="24"/>
          <w:szCs w:val="24"/>
          <w:lang w:val="id-ID"/>
        </w:rPr>
        <w:t xml:space="preserve">Cronbach’s Alpha </w:t>
      </w:r>
      <w:r w:rsidRPr="00906D22">
        <w:rPr>
          <w:rFonts w:asciiTheme="majorBidi" w:hAnsiTheme="majorBidi" w:cstheme="majorBidi"/>
          <w:sz w:val="24"/>
          <w:szCs w:val="24"/>
          <w:lang w:val="id-ID"/>
        </w:rPr>
        <w:t>0,651&gt; 0,6.</w:t>
      </w:r>
    </w:p>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Tabel 3.4 :Uji Reliabilitas Variabel Pengembangan Produk (X2)</w:t>
      </w:r>
    </w:p>
    <w:tbl>
      <w:tblPr>
        <w:tblW w:w="2652" w:type="dxa"/>
        <w:tblInd w:w="2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047FF4" w:rsidRPr="00906D22" w:rsidTr="00047FF4">
        <w:trPr>
          <w:cantSplit/>
        </w:trPr>
        <w:tc>
          <w:tcPr>
            <w:tcW w:w="2652" w:type="dxa"/>
            <w:gridSpan w:val="2"/>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b/>
                <w:bCs/>
                <w:color w:val="000000"/>
                <w:sz w:val="24"/>
                <w:szCs w:val="24"/>
              </w:rPr>
              <w:t>Reliability Statistics</w:t>
            </w:r>
          </w:p>
        </w:tc>
      </w:tr>
      <w:tr w:rsidR="00047FF4" w:rsidRPr="00906D22" w:rsidTr="00047FF4">
        <w:trPr>
          <w:cantSplit/>
        </w:trPr>
        <w:tc>
          <w:tcPr>
            <w:tcW w:w="1498"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N of Items</w:t>
            </w:r>
          </w:p>
        </w:tc>
      </w:tr>
      <w:tr w:rsidR="00047FF4" w:rsidRPr="00906D22" w:rsidTr="00047FF4">
        <w:trPr>
          <w:cantSplit/>
        </w:trPr>
        <w:tc>
          <w:tcPr>
            <w:tcW w:w="1498"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w:t>
            </w:r>
            <w:r w:rsidRPr="00906D22">
              <w:rPr>
                <w:rFonts w:asciiTheme="majorBidi" w:hAnsiTheme="majorBidi" w:cstheme="majorBidi"/>
                <w:color w:val="000000"/>
                <w:sz w:val="24"/>
                <w:szCs w:val="24"/>
                <w:lang w:val="id-ID"/>
              </w:rPr>
              <w:t>6</w:t>
            </w:r>
            <w:r w:rsidRPr="00906D22">
              <w:rPr>
                <w:rFonts w:asciiTheme="majorBidi" w:hAnsiTheme="majorBidi" w:cstheme="majorBidi"/>
                <w:color w:val="000000"/>
                <w:sz w:val="24"/>
                <w:szCs w:val="24"/>
              </w:rPr>
              <w:t>90</w:t>
            </w:r>
          </w:p>
        </w:tc>
        <w:tc>
          <w:tcPr>
            <w:tcW w:w="1154"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4</w:t>
            </w:r>
          </w:p>
        </w:tc>
      </w:tr>
    </w:tbl>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p>
    <w:p w:rsidR="00047FF4" w:rsidRPr="00906D22" w:rsidRDefault="00047FF4" w:rsidP="00047FF4">
      <w:pPr>
        <w:spacing w:line="480" w:lineRule="auto"/>
        <w:ind w:left="1134" w:firstLine="567"/>
        <w:rPr>
          <w:rFonts w:asciiTheme="majorBidi" w:hAnsiTheme="majorBidi" w:cstheme="majorBidi"/>
          <w:sz w:val="24"/>
          <w:szCs w:val="24"/>
          <w:lang w:val="id-ID"/>
        </w:rPr>
      </w:pPr>
      <w:r w:rsidRPr="00906D22">
        <w:rPr>
          <w:rFonts w:asciiTheme="majorBidi" w:hAnsiTheme="majorBidi" w:cstheme="majorBidi"/>
          <w:sz w:val="24"/>
          <w:szCs w:val="24"/>
          <w:lang w:val="id-ID"/>
        </w:rPr>
        <w:t xml:space="preserve">Berdasarkan pengujian </w:t>
      </w:r>
      <w:r w:rsidRPr="00906D22">
        <w:rPr>
          <w:rFonts w:asciiTheme="majorBidi" w:hAnsiTheme="majorBidi" w:cstheme="majorBidi"/>
          <w:i/>
          <w:iCs/>
          <w:sz w:val="24"/>
          <w:szCs w:val="24"/>
          <w:lang w:val="id-ID"/>
        </w:rPr>
        <w:t xml:space="preserve">Reliability Statistics di atas, </w:t>
      </w:r>
      <w:r w:rsidRPr="00906D22">
        <w:rPr>
          <w:rFonts w:asciiTheme="majorBidi" w:hAnsiTheme="majorBidi" w:cstheme="majorBidi"/>
          <w:sz w:val="24"/>
          <w:szCs w:val="24"/>
          <w:lang w:val="id-ID"/>
        </w:rPr>
        <w:t xml:space="preserve">nilai </w:t>
      </w:r>
      <w:r w:rsidRPr="00906D22">
        <w:rPr>
          <w:rFonts w:asciiTheme="majorBidi" w:hAnsiTheme="majorBidi" w:cstheme="majorBidi"/>
          <w:i/>
          <w:iCs/>
          <w:sz w:val="24"/>
          <w:szCs w:val="24"/>
          <w:lang w:val="id-ID"/>
        </w:rPr>
        <w:t xml:space="preserve">Cronbach’s Alpha </w:t>
      </w:r>
      <w:r w:rsidRPr="00906D22">
        <w:rPr>
          <w:rFonts w:asciiTheme="majorBidi" w:hAnsiTheme="majorBidi" w:cstheme="majorBidi"/>
          <w:sz w:val="24"/>
          <w:szCs w:val="24"/>
          <w:lang w:val="id-ID"/>
        </w:rPr>
        <w:t xml:space="preserve">sebesar 0,690 yang berarti bahwa konstruk pernyataan yang merupakan dimensi variabel pengembangan produk (X1) adalah reliabel. Karena angka </w:t>
      </w:r>
      <w:r w:rsidRPr="00906D22">
        <w:rPr>
          <w:rFonts w:asciiTheme="majorBidi" w:hAnsiTheme="majorBidi" w:cstheme="majorBidi"/>
          <w:i/>
          <w:iCs/>
          <w:sz w:val="24"/>
          <w:szCs w:val="24"/>
          <w:lang w:val="id-ID"/>
        </w:rPr>
        <w:t xml:space="preserve">Cronbach’s Alpha </w:t>
      </w:r>
      <w:r w:rsidRPr="00906D22">
        <w:rPr>
          <w:rFonts w:asciiTheme="majorBidi" w:hAnsiTheme="majorBidi" w:cstheme="majorBidi"/>
          <w:sz w:val="24"/>
          <w:szCs w:val="24"/>
          <w:lang w:val="id-ID"/>
        </w:rPr>
        <w:t>0,690 &gt; 0,6.</w:t>
      </w:r>
    </w:p>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Tabel 3.5 :Uji Reliabilitas Daur Hidup Produk (Y)</w:t>
      </w:r>
    </w:p>
    <w:tbl>
      <w:tblPr>
        <w:tblW w:w="2652" w:type="dxa"/>
        <w:tblInd w:w="27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154"/>
      </w:tblGrid>
      <w:tr w:rsidR="00047FF4" w:rsidRPr="00906D22" w:rsidTr="00047FF4">
        <w:trPr>
          <w:cantSplit/>
        </w:trPr>
        <w:tc>
          <w:tcPr>
            <w:tcW w:w="2652" w:type="dxa"/>
            <w:gridSpan w:val="2"/>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b/>
                <w:bCs/>
                <w:color w:val="000000"/>
                <w:sz w:val="24"/>
                <w:szCs w:val="24"/>
              </w:rPr>
              <w:t>Reliability Statistics</w:t>
            </w:r>
          </w:p>
        </w:tc>
      </w:tr>
      <w:tr w:rsidR="00047FF4" w:rsidRPr="00906D22" w:rsidTr="00047FF4">
        <w:trPr>
          <w:cantSplit/>
        </w:trPr>
        <w:tc>
          <w:tcPr>
            <w:tcW w:w="1498"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Cronbach's Alpha</w:t>
            </w:r>
          </w:p>
        </w:tc>
        <w:tc>
          <w:tcPr>
            <w:tcW w:w="1154"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N of Items</w:t>
            </w:r>
          </w:p>
        </w:tc>
      </w:tr>
      <w:tr w:rsidR="00047FF4" w:rsidRPr="00906D22" w:rsidTr="00047FF4">
        <w:trPr>
          <w:cantSplit/>
        </w:trPr>
        <w:tc>
          <w:tcPr>
            <w:tcW w:w="1498"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,614</w:t>
            </w:r>
          </w:p>
        </w:tc>
        <w:tc>
          <w:tcPr>
            <w:tcW w:w="1154"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6</w:t>
            </w:r>
          </w:p>
        </w:tc>
      </w:tr>
    </w:tbl>
    <w:p w:rsidR="00047FF4" w:rsidRPr="00906D22" w:rsidRDefault="00047FF4" w:rsidP="00047FF4">
      <w:pPr>
        <w:spacing w:line="480" w:lineRule="auto"/>
        <w:jc w:val="center"/>
        <w:rPr>
          <w:rFonts w:asciiTheme="majorBidi" w:hAnsiTheme="majorBidi" w:cstheme="majorBidi"/>
          <w:color w:val="000000" w:themeColor="text1"/>
          <w:sz w:val="24"/>
          <w:szCs w:val="24"/>
          <w:lang w:val="id-ID"/>
        </w:rPr>
      </w:pPr>
    </w:p>
    <w:p w:rsidR="00047FF4" w:rsidRPr="00906D22" w:rsidRDefault="00047FF4" w:rsidP="00047FF4">
      <w:pPr>
        <w:spacing w:line="480" w:lineRule="auto"/>
        <w:ind w:left="1134" w:firstLine="567"/>
        <w:rPr>
          <w:rFonts w:asciiTheme="majorBidi" w:hAnsiTheme="majorBidi" w:cstheme="majorBidi"/>
          <w:sz w:val="24"/>
          <w:szCs w:val="24"/>
          <w:lang w:val="id-ID"/>
        </w:rPr>
      </w:pPr>
      <w:r w:rsidRPr="00906D22">
        <w:rPr>
          <w:rFonts w:asciiTheme="majorBidi" w:hAnsiTheme="majorBidi" w:cstheme="majorBidi"/>
          <w:sz w:val="24"/>
          <w:szCs w:val="24"/>
          <w:lang w:val="id-ID"/>
        </w:rPr>
        <w:t xml:space="preserve">Berdasarkan pengujian </w:t>
      </w:r>
      <w:r w:rsidRPr="00906D22">
        <w:rPr>
          <w:rFonts w:asciiTheme="majorBidi" w:hAnsiTheme="majorBidi" w:cstheme="majorBidi"/>
          <w:i/>
          <w:iCs/>
          <w:sz w:val="24"/>
          <w:szCs w:val="24"/>
          <w:lang w:val="id-ID"/>
        </w:rPr>
        <w:t xml:space="preserve">Reliability Statistics </w:t>
      </w:r>
      <w:r w:rsidRPr="00906D22">
        <w:rPr>
          <w:rFonts w:asciiTheme="majorBidi" w:hAnsiTheme="majorBidi" w:cstheme="majorBidi"/>
          <w:sz w:val="24"/>
          <w:szCs w:val="24"/>
          <w:lang w:val="id-ID"/>
        </w:rPr>
        <w:t>di atas,</w:t>
      </w:r>
      <w:r w:rsidRPr="00906D22">
        <w:rPr>
          <w:rFonts w:asciiTheme="majorBidi" w:hAnsiTheme="majorBidi" w:cstheme="majorBidi"/>
          <w:i/>
          <w:iCs/>
          <w:sz w:val="24"/>
          <w:szCs w:val="24"/>
          <w:lang w:val="id-ID"/>
        </w:rPr>
        <w:t xml:space="preserve"> </w:t>
      </w:r>
      <w:r w:rsidRPr="00906D22">
        <w:rPr>
          <w:rFonts w:asciiTheme="majorBidi" w:hAnsiTheme="majorBidi" w:cstheme="majorBidi"/>
          <w:sz w:val="24"/>
          <w:szCs w:val="24"/>
          <w:lang w:val="id-ID"/>
        </w:rPr>
        <w:t xml:space="preserve">nilai </w:t>
      </w:r>
      <w:r w:rsidRPr="00906D22">
        <w:rPr>
          <w:rFonts w:asciiTheme="majorBidi" w:hAnsiTheme="majorBidi" w:cstheme="majorBidi"/>
          <w:i/>
          <w:iCs/>
          <w:sz w:val="24"/>
          <w:szCs w:val="24"/>
          <w:lang w:val="id-ID"/>
        </w:rPr>
        <w:t xml:space="preserve">Cronbach’s Alpha </w:t>
      </w:r>
      <w:r w:rsidRPr="00906D22">
        <w:rPr>
          <w:rFonts w:asciiTheme="majorBidi" w:hAnsiTheme="majorBidi" w:cstheme="majorBidi"/>
          <w:sz w:val="24"/>
          <w:szCs w:val="24"/>
          <w:lang w:val="id-ID"/>
        </w:rPr>
        <w:t xml:space="preserve">sebesar 0,614 yang berarti bahwa konstruk </w:t>
      </w:r>
      <w:r w:rsidRPr="00906D22">
        <w:rPr>
          <w:rFonts w:asciiTheme="majorBidi" w:hAnsiTheme="majorBidi" w:cstheme="majorBidi"/>
          <w:sz w:val="24"/>
          <w:szCs w:val="24"/>
          <w:lang w:val="id-ID"/>
        </w:rPr>
        <w:lastRenderedPageBreak/>
        <w:t xml:space="preserve">pernyataan yang merupakan dimensi variabel daur hidup produk (Y) adalah reliabel. Karena angka </w:t>
      </w:r>
      <w:r w:rsidRPr="00906D22">
        <w:rPr>
          <w:rFonts w:asciiTheme="majorBidi" w:hAnsiTheme="majorBidi" w:cstheme="majorBidi"/>
          <w:i/>
          <w:iCs/>
          <w:sz w:val="24"/>
          <w:szCs w:val="24"/>
          <w:lang w:val="id-ID"/>
        </w:rPr>
        <w:t xml:space="preserve">Cronbach’s Alpha </w:t>
      </w:r>
      <w:r w:rsidRPr="00906D22">
        <w:rPr>
          <w:rFonts w:asciiTheme="majorBidi" w:hAnsiTheme="majorBidi" w:cstheme="majorBidi"/>
          <w:sz w:val="24"/>
          <w:szCs w:val="24"/>
          <w:lang w:val="id-ID"/>
        </w:rPr>
        <w:t>0,614 &gt; 0,6.</w:t>
      </w:r>
    </w:p>
    <w:p w:rsidR="00047FF4" w:rsidRPr="00906D22" w:rsidRDefault="00047FF4" w:rsidP="00047FF4">
      <w:pPr>
        <w:pStyle w:val="ListParagraph"/>
        <w:numPr>
          <w:ilvl w:val="0"/>
          <w:numId w:val="39"/>
        </w:numPr>
        <w:spacing w:line="480" w:lineRule="auto"/>
        <w:rPr>
          <w:rFonts w:asciiTheme="majorBidi" w:hAnsiTheme="majorBidi" w:cstheme="majorBidi"/>
          <w:b/>
          <w:bCs/>
          <w:sz w:val="24"/>
          <w:szCs w:val="24"/>
          <w:lang w:val="id-ID"/>
        </w:rPr>
      </w:pPr>
      <w:r w:rsidRPr="00906D22">
        <w:rPr>
          <w:rFonts w:asciiTheme="majorBidi" w:hAnsiTheme="majorBidi" w:cstheme="majorBidi"/>
          <w:b/>
          <w:bCs/>
          <w:sz w:val="24"/>
          <w:szCs w:val="24"/>
          <w:lang w:val="id-ID"/>
        </w:rPr>
        <w:t>Hasil Pengujian Deskripsi</w:t>
      </w:r>
    </w:p>
    <w:p w:rsidR="00047FF4" w:rsidRPr="00906D22" w:rsidRDefault="00047FF4" w:rsidP="00047FF4">
      <w:pPr>
        <w:pStyle w:val="ListParagraph"/>
        <w:numPr>
          <w:ilvl w:val="5"/>
          <w:numId w:val="44"/>
        </w:numPr>
        <w:spacing w:after="160" w:line="480" w:lineRule="auto"/>
        <w:rPr>
          <w:rFonts w:asciiTheme="majorBidi" w:hAnsiTheme="majorBidi" w:cstheme="majorBidi"/>
          <w:sz w:val="24"/>
          <w:szCs w:val="24"/>
          <w:lang w:val="id-ID"/>
        </w:rPr>
      </w:pPr>
      <w:r w:rsidRPr="00906D22">
        <w:rPr>
          <w:rFonts w:asciiTheme="majorBidi" w:hAnsiTheme="majorBidi" w:cstheme="majorBidi"/>
          <w:sz w:val="24"/>
          <w:szCs w:val="24"/>
          <w:lang w:val="id-ID"/>
        </w:rPr>
        <w:t>Deskripsi Karakteristik Responden</w:t>
      </w:r>
    </w:p>
    <w:p w:rsidR="00047FF4" w:rsidRPr="00906D22" w:rsidRDefault="00047FF4" w:rsidP="00047FF4">
      <w:pPr>
        <w:pStyle w:val="ListParagraph"/>
        <w:spacing w:after="160" w:line="480" w:lineRule="auto"/>
        <w:ind w:left="1080" w:firstLine="540"/>
        <w:rPr>
          <w:rFonts w:asciiTheme="majorBidi" w:hAnsiTheme="majorBidi" w:cstheme="majorBidi"/>
          <w:sz w:val="24"/>
          <w:szCs w:val="24"/>
        </w:rPr>
      </w:pPr>
      <w:r w:rsidRPr="00906D22">
        <w:rPr>
          <w:rFonts w:asciiTheme="majorBidi" w:hAnsiTheme="majorBidi" w:cstheme="majorBidi"/>
          <w:sz w:val="24"/>
          <w:szCs w:val="24"/>
          <w:lang w:val="id-ID"/>
        </w:rPr>
        <w:t>Sebelum melakukan penelitian peneliti terlebih dahulu mengemukakan gambaran karakteristik responden yang dijadikan sampel pada penelitian. Karakteristik pada penelitian ini meliputi</w:t>
      </w:r>
      <w:r w:rsidRPr="00906D22">
        <w:rPr>
          <w:rFonts w:asciiTheme="majorBidi" w:hAnsiTheme="majorBidi" w:cstheme="majorBidi"/>
          <w:sz w:val="24"/>
          <w:szCs w:val="24"/>
        </w:rPr>
        <w:t xml:space="preserve">:                  </w:t>
      </w:r>
      <w:r w:rsidRPr="00906D22">
        <w:rPr>
          <w:rFonts w:asciiTheme="majorBidi" w:hAnsiTheme="majorBidi" w:cstheme="majorBidi"/>
          <w:sz w:val="24"/>
          <w:szCs w:val="24"/>
          <w:lang w:val="id-ID"/>
        </w:rPr>
        <w:t xml:space="preserve"> provinsi, usia, jenis kelamin, dan pendidikan terakhir atau saat ini. Berdasarkan tanggapan responden dari kuesioner yang terkumpul dapat diperoleh identifikasi karakteristik responden sebagai berikut:</w:t>
      </w:r>
    </w:p>
    <w:p w:rsidR="00047FF4" w:rsidRPr="00906D22" w:rsidRDefault="00047FF4" w:rsidP="00047FF4">
      <w:pPr>
        <w:pStyle w:val="ListParagraph"/>
        <w:spacing w:line="360" w:lineRule="auto"/>
        <w:ind w:left="1080"/>
        <w:jc w:val="center"/>
        <w:rPr>
          <w:rFonts w:asciiTheme="majorBidi" w:hAnsiTheme="majorBidi" w:cstheme="majorBidi"/>
          <w:sz w:val="24"/>
          <w:szCs w:val="24"/>
        </w:rPr>
      </w:pPr>
      <w:r>
        <w:rPr>
          <w:rFonts w:asciiTheme="majorBidi" w:hAnsiTheme="majorBidi" w:cstheme="majorBidi"/>
          <w:sz w:val="24"/>
          <w:szCs w:val="24"/>
          <w:lang w:val="id-ID"/>
        </w:rPr>
        <w:t>Tabel 3</w:t>
      </w:r>
      <w:r w:rsidRPr="00906D22">
        <w:rPr>
          <w:rFonts w:asciiTheme="majorBidi" w:hAnsiTheme="majorBidi" w:cstheme="majorBidi"/>
          <w:sz w:val="24"/>
          <w:szCs w:val="24"/>
          <w:lang w:val="id-ID"/>
        </w:rPr>
        <w:t>.</w:t>
      </w:r>
      <w:r w:rsidRPr="00906D22">
        <w:rPr>
          <w:rFonts w:asciiTheme="majorBidi" w:hAnsiTheme="majorBidi" w:cstheme="majorBidi"/>
          <w:sz w:val="24"/>
          <w:szCs w:val="24"/>
        </w:rPr>
        <w:t>6</w:t>
      </w:r>
      <w:r w:rsidRPr="00906D22">
        <w:rPr>
          <w:rFonts w:asciiTheme="majorBidi" w:hAnsiTheme="majorBidi" w:cstheme="majorBidi"/>
          <w:sz w:val="24"/>
          <w:szCs w:val="24"/>
          <w:lang w:val="id-ID"/>
        </w:rPr>
        <w:t xml:space="preserve"> Karakteristik responden</w:t>
      </w:r>
    </w:p>
    <w:tbl>
      <w:tblPr>
        <w:tblStyle w:val="TableGrid"/>
        <w:tblW w:w="0" w:type="auto"/>
        <w:tblInd w:w="1467" w:type="dxa"/>
        <w:tblLook w:val="04A0" w:firstRow="1" w:lastRow="0" w:firstColumn="1" w:lastColumn="0" w:noHBand="0" w:noVBand="1"/>
      </w:tblPr>
      <w:tblGrid>
        <w:gridCol w:w="1670"/>
        <w:gridCol w:w="2250"/>
        <w:gridCol w:w="1379"/>
        <w:gridCol w:w="1195"/>
      </w:tblGrid>
      <w:tr w:rsidR="00047FF4" w:rsidRPr="00906D22" w:rsidTr="00047FF4">
        <w:tc>
          <w:tcPr>
            <w:tcW w:w="1670" w:type="dxa"/>
            <w:vMerge w:val="restart"/>
          </w:tcPr>
          <w:p w:rsidR="00047FF4" w:rsidRPr="00906D22" w:rsidRDefault="00047FF4" w:rsidP="00047FF4">
            <w:pPr>
              <w:jc w:val="center"/>
              <w:rPr>
                <w:rFonts w:asciiTheme="majorBidi" w:hAnsiTheme="majorBidi" w:cstheme="majorBidi"/>
                <w:b/>
                <w:sz w:val="24"/>
                <w:szCs w:val="24"/>
              </w:rPr>
            </w:pPr>
          </w:p>
        </w:tc>
        <w:tc>
          <w:tcPr>
            <w:tcW w:w="2250" w:type="dxa"/>
            <w:vMerge w:val="restart"/>
          </w:tcPr>
          <w:p w:rsidR="00047FF4" w:rsidRPr="00906D22" w:rsidRDefault="00047FF4" w:rsidP="00047FF4">
            <w:pPr>
              <w:jc w:val="center"/>
              <w:rPr>
                <w:rFonts w:asciiTheme="majorBidi" w:hAnsiTheme="majorBidi" w:cstheme="majorBidi"/>
                <w:b/>
                <w:sz w:val="24"/>
                <w:szCs w:val="24"/>
              </w:rPr>
            </w:pPr>
            <w:r w:rsidRPr="00906D22">
              <w:rPr>
                <w:rFonts w:asciiTheme="majorBidi" w:hAnsiTheme="majorBidi" w:cstheme="majorBidi"/>
                <w:b/>
                <w:sz w:val="24"/>
                <w:szCs w:val="24"/>
              </w:rPr>
              <w:t>Klasifikasi</w:t>
            </w:r>
          </w:p>
        </w:tc>
        <w:tc>
          <w:tcPr>
            <w:tcW w:w="2574" w:type="dxa"/>
            <w:gridSpan w:val="2"/>
          </w:tcPr>
          <w:p w:rsidR="00047FF4" w:rsidRPr="00906D22" w:rsidRDefault="00047FF4" w:rsidP="00047FF4">
            <w:pPr>
              <w:jc w:val="center"/>
              <w:rPr>
                <w:rFonts w:asciiTheme="majorBidi" w:hAnsiTheme="majorBidi" w:cstheme="majorBidi"/>
                <w:b/>
                <w:sz w:val="24"/>
                <w:szCs w:val="24"/>
              </w:rPr>
            </w:pPr>
            <w:r w:rsidRPr="00906D22">
              <w:rPr>
                <w:rFonts w:asciiTheme="majorBidi" w:hAnsiTheme="majorBidi" w:cstheme="majorBidi"/>
                <w:b/>
                <w:sz w:val="24"/>
                <w:szCs w:val="24"/>
              </w:rPr>
              <w:t>Jumlah Responden</w:t>
            </w:r>
          </w:p>
        </w:tc>
      </w:tr>
      <w:tr w:rsidR="00047FF4" w:rsidRPr="00906D22" w:rsidTr="00047FF4">
        <w:tc>
          <w:tcPr>
            <w:tcW w:w="1670" w:type="dxa"/>
            <w:vMerge/>
          </w:tcPr>
          <w:p w:rsidR="00047FF4" w:rsidRPr="00906D22" w:rsidRDefault="00047FF4" w:rsidP="00047FF4">
            <w:pPr>
              <w:jc w:val="center"/>
              <w:rPr>
                <w:rFonts w:asciiTheme="majorBidi" w:hAnsiTheme="majorBidi" w:cstheme="majorBidi"/>
                <w:b/>
                <w:sz w:val="24"/>
                <w:szCs w:val="24"/>
              </w:rPr>
            </w:pPr>
          </w:p>
        </w:tc>
        <w:tc>
          <w:tcPr>
            <w:tcW w:w="2250" w:type="dxa"/>
            <w:vMerge/>
          </w:tcPr>
          <w:p w:rsidR="00047FF4" w:rsidRPr="00906D22" w:rsidRDefault="00047FF4" w:rsidP="00047FF4">
            <w:pPr>
              <w:jc w:val="center"/>
              <w:rPr>
                <w:rFonts w:asciiTheme="majorBidi" w:hAnsiTheme="majorBidi" w:cstheme="majorBidi"/>
                <w:b/>
                <w:sz w:val="24"/>
                <w:szCs w:val="24"/>
              </w:rPr>
            </w:pPr>
          </w:p>
        </w:tc>
        <w:tc>
          <w:tcPr>
            <w:tcW w:w="1379" w:type="dxa"/>
          </w:tcPr>
          <w:p w:rsidR="00047FF4" w:rsidRPr="00906D22" w:rsidRDefault="00047FF4" w:rsidP="00047FF4">
            <w:pPr>
              <w:jc w:val="center"/>
              <w:rPr>
                <w:rFonts w:asciiTheme="majorBidi" w:hAnsiTheme="majorBidi" w:cstheme="majorBidi"/>
                <w:b/>
                <w:sz w:val="24"/>
                <w:szCs w:val="24"/>
              </w:rPr>
            </w:pPr>
            <w:r w:rsidRPr="00906D22">
              <w:rPr>
                <w:rFonts w:asciiTheme="majorBidi" w:hAnsiTheme="majorBidi" w:cstheme="majorBidi"/>
                <w:b/>
                <w:sz w:val="24"/>
                <w:szCs w:val="24"/>
              </w:rPr>
              <w:t>Nominal</w:t>
            </w:r>
          </w:p>
        </w:tc>
        <w:tc>
          <w:tcPr>
            <w:tcW w:w="1195" w:type="dxa"/>
          </w:tcPr>
          <w:p w:rsidR="00047FF4" w:rsidRPr="00906D22" w:rsidRDefault="00047FF4" w:rsidP="00047FF4">
            <w:pPr>
              <w:jc w:val="center"/>
              <w:rPr>
                <w:rFonts w:asciiTheme="majorBidi" w:hAnsiTheme="majorBidi" w:cstheme="majorBidi"/>
                <w:b/>
                <w:sz w:val="24"/>
                <w:szCs w:val="24"/>
              </w:rPr>
            </w:pPr>
            <w:r w:rsidRPr="00906D22">
              <w:rPr>
                <w:rFonts w:asciiTheme="majorBidi" w:hAnsiTheme="majorBidi" w:cstheme="majorBidi"/>
                <w:b/>
                <w:sz w:val="24"/>
                <w:szCs w:val="24"/>
              </w:rPr>
              <w:t>%</w:t>
            </w:r>
          </w:p>
        </w:tc>
      </w:tr>
      <w:tr w:rsidR="00047FF4" w:rsidRPr="00906D22" w:rsidTr="00047FF4">
        <w:tc>
          <w:tcPr>
            <w:tcW w:w="1670" w:type="dxa"/>
          </w:tcPr>
          <w:p w:rsidR="00047FF4" w:rsidRPr="00906D22" w:rsidRDefault="00047FF4" w:rsidP="00047FF4">
            <w:pPr>
              <w:jc w:val="center"/>
              <w:rPr>
                <w:rFonts w:asciiTheme="majorBidi" w:hAnsiTheme="majorBidi" w:cstheme="majorBidi"/>
                <w:b/>
                <w:sz w:val="24"/>
                <w:szCs w:val="24"/>
              </w:rPr>
            </w:pPr>
            <w:r w:rsidRPr="00906D22">
              <w:rPr>
                <w:rFonts w:asciiTheme="majorBidi" w:hAnsiTheme="majorBidi" w:cstheme="majorBidi"/>
                <w:b/>
                <w:sz w:val="24"/>
                <w:szCs w:val="24"/>
              </w:rPr>
              <w:t>Keterangan</w:t>
            </w:r>
          </w:p>
        </w:tc>
        <w:tc>
          <w:tcPr>
            <w:tcW w:w="2250" w:type="dxa"/>
          </w:tcPr>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Disebar</w:t>
            </w:r>
          </w:p>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Tidak Kembali</w:t>
            </w:r>
          </w:p>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Tidak Dapat Diolah</w:t>
            </w:r>
          </w:p>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Dapat Diolah</w:t>
            </w:r>
          </w:p>
        </w:tc>
        <w:tc>
          <w:tcPr>
            <w:tcW w:w="1379" w:type="dxa"/>
          </w:tcPr>
          <w:p w:rsidR="00047FF4" w:rsidRPr="00906D22" w:rsidRDefault="00047FF4" w:rsidP="00047FF4">
            <w:pPr>
              <w:jc w:val="center"/>
              <w:rPr>
                <w:rFonts w:asciiTheme="majorBidi" w:hAnsiTheme="majorBidi" w:cstheme="majorBidi"/>
                <w:sz w:val="24"/>
                <w:szCs w:val="24"/>
                <w:lang w:val="id-ID"/>
              </w:rPr>
            </w:pPr>
            <w:r w:rsidRPr="00906D22">
              <w:rPr>
                <w:rFonts w:asciiTheme="majorBidi" w:hAnsiTheme="majorBidi" w:cstheme="majorBidi"/>
                <w:sz w:val="24"/>
                <w:szCs w:val="24"/>
                <w:lang w:val="id-ID"/>
              </w:rPr>
              <w:t>33</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0</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0</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61</w:t>
            </w:r>
          </w:p>
        </w:tc>
        <w:tc>
          <w:tcPr>
            <w:tcW w:w="1195" w:type="dxa"/>
          </w:tcPr>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100 %</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0 %</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0 %</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100 %</w:t>
            </w:r>
          </w:p>
        </w:tc>
      </w:tr>
      <w:tr w:rsidR="00047FF4" w:rsidRPr="00906D22" w:rsidTr="00047FF4">
        <w:tc>
          <w:tcPr>
            <w:tcW w:w="1670" w:type="dxa"/>
          </w:tcPr>
          <w:p w:rsidR="00047FF4" w:rsidRPr="00906D22" w:rsidRDefault="00047FF4" w:rsidP="00047FF4">
            <w:pPr>
              <w:jc w:val="center"/>
              <w:rPr>
                <w:rFonts w:asciiTheme="majorBidi" w:hAnsiTheme="majorBidi" w:cstheme="majorBidi"/>
                <w:b/>
                <w:sz w:val="24"/>
                <w:szCs w:val="24"/>
              </w:rPr>
            </w:pPr>
            <w:r w:rsidRPr="00906D22">
              <w:rPr>
                <w:rFonts w:asciiTheme="majorBidi" w:hAnsiTheme="majorBidi" w:cstheme="majorBidi"/>
                <w:b/>
                <w:sz w:val="24"/>
                <w:szCs w:val="24"/>
              </w:rPr>
              <w:t>Usia</w:t>
            </w:r>
          </w:p>
        </w:tc>
        <w:tc>
          <w:tcPr>
            <w:tcW w:w="2250" w:type="dxa"/>
          </w:tcPr>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&lt;20 tahun</w:t>
            </w:r>
          </w:p>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lang w:val="id-ID"/>
              </w:rPr>
              <w:t>30</w:t>
            </w:r>
            <w:r w:rsidRPr="00906D22">
              <w:rPr>
                <w:rFonts w:asciiTheme="majorBidi" w:hAnsiTheme="majorBidi" w:cstheme="majorBidi"/>
                <w:sz w:val="24"/>
                <w:szCs w:val="24"/>
              </w:rPr>
              <w:t>-</w:t>
            </w:r>
            <w:r w:rsidRPr="00906D22">
              <w:rPr>
                <w:rFonts w:asciiTheme="majorBidi" w:hAnsiTheme="majorBidi" w:cstheme="majorBidi"/>
                <w:sz w:val="24"/>
                <w:szCs w:val="24"/>
                <w:lang w:val="id-ID"/>
              </w:rPr>
              <w:t>6</w:t>
            </w:r>
            <w:r w:rsidRPr="00906D22">
              <w:rPr>
                <w:rFonts w:asciiTheme="majorBidi" w:hAnsiTheme="majorBidi" w:cstheme="majorBidi"/>
                <w:sz w:val="24"/>
                <w:szCs w:val="24"/>
              </w:rPr>
              <w:t>0 tahun</w:t>
            </w:r>
          </w:p>
          <w:p w:rsidR="00047FF4" w:rsidRPr="00906D22" w:rsidRDefault="00047FF4" w:rsidP="00047FF4">
            <w:pPr>
              <w:rPr>
                <w:rFonts w:asciiTheme="majorBidi" w:hAnsiTheme="majorBidi" w:cstheme="majorBidi"/>
                <w:sz w:val="24"/>
                <w:szCs w:val="24"/>
              </w:rPr>
            </w:pPr>
          </w:p>
        </w:tc>
        <w:tc>
          <w:tcPr>
            <w:tcW w:w="1379" w:type="dxa"/>
          </w:tcPr>
          <w:p w:rsidR="00047FF4" w:rsidRPr="00906D22" w:rsidRDefault="00047FF4" w:rsidP="00047FF4">
            <w:pPr>
              <w:jc w:val="center"/>
              <w:rPr>
                <w:rFonts w:asciiTheme="majorBidi" w:hAnsiTheme="majorBidi" w:cstheme="majorBidi"/>
                <w:sz w:val="24"/>
                <w:szCs w:val="24"/>
                <w:lang w:val="id-ID"/>
              </w:rPr>
            </w:pPr>
            <w:r w:rsidRPr="00906D22">
              <w:rPr>
                <w:rFonts w:asciiTheme="majorBidi" w:hAnsiTheme="majorBidi" w:cstheme="majorBidi"/>
                <w:sz w:val="24"/>
                <w:szCs w:val="24"/>
                <w:lang w:val="id-ID"/>
              </w:rPr>
              <w:t>4</w:t>
            </w:r>
          </w:p>
          <w:p w:rsidR="00047FF4" w:rsidRPr="00906D22" w:rsidRDefault="00047FF4" w:rsidP="00047FF4">
            <w:pPr>
              <w:jc w:val="center"/>
              <w:rPr>
                <w:rFonts w:asciiTheme="majorBidi" w:hAnsiTheme="majorBidi" w:cstheme="majorBidi"/>
                <w:sz w:val="24"/>
                <w:szCs w:val="24"/>
                <w:lang w:val="id-ID"/>
              </w:rPr>
            </w:pPr>
            <w:r w:rsidRPr="00906D22">
              <w:rPr>
                <w:rFonts w:asciiTheme="majorBidi" w:hAnsiTheme="majorBidi" w:cstheme="majorBidi"/>
                <w:sz w:val="24"/>
                <w:szCs w:val="24"/>
              </w:rPr>
              <w:t>2</w:t>
            </w:r>
            <w:r w:rsidRPr="00906D22">
              <w:rPr>
                <w:rFonts w:asciiTheme="majorBidi" w:hAnsiTheme="majorBidi" w:cstheme="majorBidi"/>
                <w:sz w:val="24"/>
                <w:szCs w:val="24"/>
                <w:lang w:val="id-ID"/>
              </w:rPr>
              <w:t>9</w:t>
            </w:r>
          </w:p>
          <w:p w:rsidR="00047FF4" w:rsidRPr="00906D22" w:rsidRDefault="00047FF4" w:rsidP="00047FF4">
            <w:pPr>
              <w:jc w:val="center"/>
              <w:rPr>
                <w:rFonts w:asciiTheme="majorBidi" w:hAnsiTheme="majorBidi" w:cstheme="majorBidi"/>
                <w:sz w:val="24"/>
                <w:szCs w:val="24"/>
                <w:lang w:val="id-ID"/>
              </w:rPr>
            </w:pPr>
          </w:p>
        </w:tc>
        <w:tc>
          <w:tcPr>
            <w:tcW w:w="1195" w:type="dxa"/>
          </w:tcPr>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11,5 %</w:t>
            </w:r>
          </w:p>
          <w:p w:rsidR="00047FF4" w:rsidRPr="00906D22" w:rsidRDefault="00047FF4" w:rsidP="00047FF4">
            <w:pPr>
              <w:jc w:val="center"/>
              <w:rPr>
                <w:rFonts w:asciiTheme="majorBidi" w:hAnsiTheme="majorBidi" w:cstheme="majorBidi"/>
                <w:sz w:val="24"/>
                <w:szCs w:val="24"/>
                <w:lang w:val="id-ID"/>
              </w:rPr>
            </w:pPr>
            <w:r w:rsidRPr="00906D22">
              <w:rPr>
                <w:rFonts w:asciiTheme="majorBidi" w:hAnsiTheme="majorBidi" w:cstheme="majorBidi"/>
                <w:sz w:val="24"/>
                <w:szCs w:val="24"/>
                <w:lang w:val="id-ID"/>
              </w:rPr>
              <w:t>88</w:t>
            </w:r>
            <w:r w:rsidRPr="00906D22">
              <w:rPr>
                <w:rFonts w:asciiTheme="majorBidi" w:hAnsiTheme="majorBidi" w:cstheme="majorBidi"/>
                <w:sz w:val="24"/>
                <w:szCs w:val="24"/>
              </w:rPr>
              <w:t>,</w:t>
            </w:r>
            <w:r w:rsidRPr="00906D22">
              <w:rPr>
                <w:rFonts w:asciiTheme="majorBidi" w:hAnsiTheme="majorBidi" w:cstheme="majorBidi"/>
                <w:sz w:val="24"/>
                <w:szCs w:val="24"/>
                <w:lang w:val="id-ID"/>
              </w:rPr>
              <w:t>5</w:t>
            </w:r>
            <w:r w:rsidRPr="00906D22">
              <w:rPr>
                <w:rFonts w:asciiTheme="majorBidi" w:hAnsiTheme="majorBidi" w:cstheme="majorBidi"/>
                <w:sz w:val="24"/>
                <w:szCs w:val="24"/>
              </w:rPr>
              <w:t xml:space="preserve"> %</w:t>
            </w:r>
          </w:p>
        </w:tc>
      </w:tr>
      <w:tr w:rsidR="00047FF4" w:rsidRPr="00906D22" w:rsidTr="00047FF4">
        <w:tc>
          <w:tcPr>
            <w:tcW w:w="1670" w:type="dxa"/>
          </w:tcPr>
          <w:p w:rsidR="00047FF4" w:rsidRPr="00906D22" w:rsidRDefault="00047FF4" w:rsidP="00047FF4">
            <w:pPr>
              <w:jc w:val="center"/>
              <w:rPr>
                <w:rFonts w:asciiTheme="majorBidi" w:hAnsiTheme="majorBidi" w:cstheme="majorBidi"/>
                <w:b/>
                <w:sz w:val="24"/>
                <w:szCs w:val="24"/>
              </w:rPr>
            </w:pPr>
            <w:r w:rsidRPr="00906D22">
              <w:rPr>
                <w:rFonts w:asciiTheme="majorBidi" w:hAnsiTheme="majorBidi" w:cstheme="majorBidi"/>
                <w:b/>
                <w:sz w:val="24"/>
                <w:szCs w:val="24"/>
              </w:rPr>
              <w:t>Jenis Kelamin</w:t>
            </w:r>
          </w:p>
        </w:tc>
        <w:tc>
          <w:tcPr>
            <w:tcW w:w="2250" w:type="dxa"/>
          </w:tcPr>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Laki-laki</w:t>
            </w:r>
          </w:p>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Perempuan</w:t>
            </w:r>
          </w:p>
        </w:tc>
        <w:tc>
          <w:tcPr>
            <w:tcW w:w="1379" w:type="dxa"/>
          </w:tcPr>
          <w:p w:rsidR="00047FF4" w:rsidRPr="00906D22" w:rsidRDefault="00047FF4" w:rsidP="00047FF4">
            <w:pPr>
              <w:jc w:val="center"/>
              <w:rPr>
                <w:rFonts w:asciiTheme="majorBidi" w:hAnsiTheme="majorBidi" w:cstheme="majorBidi"/>
                <w:sz w:val="24"/>
                <w:szCs w:val="24"/>
                <w:lang w:val="id-ID"/>
              </w:rPr>
            </w:pPr>
            <w:r w:rsidRPr="00906D22">
              <w:rPr>
                <w:rFonts w:asciiTheme="majorBidi" w:hAnsiTheme="majorBidi" w:cstheme="majorBidi"/>
                <w:sz w:val="24"/>
                <w:szCs w:val="24"/>
                <w:lang w:val="id-ID"/>
              </w:rPr>
              <w:t>6</w:t>
            </w:r>
          </w:p>
          <w:p w:rsidR="00047FF4" w:rsidRPr="00906D22" w:rsidRDefault="00047FF4" w:rsidP="00047FF4">
            <w:pPr>
              <w:jc w:val="center"/>
              <w:rPr>
                <w:rFonts w:asciiTheme="majorBidi" w:hAnsiTheme="majorBidi" w:cstheme="majorBidi"/>
                <w:sz w:val="24"/>
                <w:szCs w:val="24"/>
                <w:lang w:val="id-ID"/>
              </w:rPr>
            </w:pPr>
            <w:r w:rsidRPr="00906D22">
              <w:rPr>
                <w:rFonts w:asciiTheme="majorBidi" w:hAnsiTheme="majorBidi" w:cstheme="majorBidi"/>
                <w:sz w:val="24"/>
                <w:szCs w:val="24"/>
              </w:rPr>
              <w:t>2</w:t>
            </w:r>
            <w:r w:rsidRPr="00906D22">
              <w:rPr>
                <w:rFonts w:asciiTheme="majorBidi" w:hAnsiTheme="majorBidi" w:cstheme="majorBidi"/>
                <w:sz w:val="24"/>
                <w:szCs w:val="24"/>
                <w:lang w:val="id-ID"/>
              </w:rPr>
              <w:t>7</w:t>
            </w:r>
          </w:p>
        </w:tc>
        <w:tc>
          <w:tcPr>
            <w:tcW w:w="1195" w:type="dxa"/>
          </w:tcPr>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21,1 %</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lang w:val="id-ID"/>
              </w:rPr>
              <w:t>7</w:t>
            </w:r>
            <w:r w:rsidRPr="00906D22">
              <w:rPr>
                <w:rFonts w:asciiTheme="majorBidi" w:hAnsiTheme="majorBidi" w:cstheme="majorBidi"/>
                <w:sz w:val="24"/>
                <w:szCs w:val="24"/>
              </w:rPr>
              <w:t>8,9 %</w:t>
            </w:r>
          </w:p>
        </w:tc>
      </w:tr>
      <w:tr w:rsidR="00047FF4" w:rsidRPr="00906D22" w:rsidTr="00047FF4">
        <w:tc>
          <w:tcPr>
            <w:tcW w:w="1670" w:type="dxa"/>
          </w:tcPr>
          <w:p w:rsidR="00047FF4" w:rsidRPr="00906D22" w:rsidRDefault="00047FF4" w:rsidP="00047FF4">
            <w:pPr>
              <w:jc w:val="center"/>
              <w:rPr>
                <w:rFonts w:asciiTheme="majorBidi" w:hAnsiTheme="majorBidi" w:cstheme="majorBidi"/>
                <w:b/>
                <w:sz w:val="24"/>
                <w:szCs w:val="24"/>
              </w:rPr>
            </w:pPr>
            <w:r w:rsidRPr="00906D22">
              <w:rPr>
                <w:rFonts w:asciiTheme="majorBidi" w:hAnsiTheme="majorBidi" w:cstheme="majorBidi"/>
                <w:b/>
                <w:sz w:val="24"/>
                <w:szCs w:val="24"/>
              </w:rPr>
              <w:t>Pendidikan Terakhir/Saat ini</w:t>
            </w:r>
          </w:p>
        </w:tc>
        <w:tc>
          <w:tcPr>
            <w:tcW w:w="2250" w:type="dxa"/>
          </w:tcPr>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SMP/Sederajat</w:t>
            </w:r>
          </w:p>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SMA/Sederajat</w:t>
            </w:r>
          </w:p>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Sarjana</w:t>
            </w:r>
          </w:p>
          <w:p w:rsidR="00047FF4" w:rsidRPr="00906D22" w:rsidRDefault="00047FF4" w:rsidP="00047FF4">
            <w:pPr>
              <w:rPr>
                <w:rFonts w:asciiTheme="majorBidi" w:hAnsiTheme="majorBidi" w:cstheme="majorBidi"/>
                <w:sz w:val="24"/>
                <w:szCs w:val="24"/>
              </w:rPr>
            </w:pPr>
            <w:r w:rsidRPr="00906D22">
              <w:rPr>
                <w:rFonts w:asciiTheme="majorBidi" w:hAnsiTheme="majorBidi" w:cstheme="majorBidi"/>
                <w:sz w:val="24"/>
                <w:szCs w:val="24"/>
              </w:rPr>
              <w:t>Lain-lain</w:t>
            </w:r>
          </w:p>
        </w:tc>
        <w:tc>
          <w:tcPr>
            <w:tcW w:w="1379" w:type="dxa"/>
          </w:tcPr>
          <w:p w:rsidR="00047FF4" w:rsidRPr="00906D22" w:rsidRDefault="00047FF4" w:rsidP="00047FF4">
            <w:pPr>
              <w:jc w:val="center"/>
              <w:rPr>
                <w:rFonts w:asciiTheme="majorBidi" w:hAnsiTheme="majorBidi" w:cstheme="majorBidi"/>
                <w:sz w:val="24"/>
                <w:szCs w:val="24"/>
                <w:lang w:val="id-ID"/>
              </w:rPr>
            </w:pPr>
            <w:r w:rsidRPr="00906D22">
              <w:rPr>
                <w:rFonts w:asciiTheme="majorBidi" w:hAnsiTheme="majorBidi" w:cstheme="majorBidi"/>
                <w:sz w:val="24"/>
                <w:szCs w:val="24"/>
              </w:rPr>
              <w:t>2</w:t>
            </w:r>
            <w:r w:rsidRPr="00906D22">
              <w:rPr>
                <w:rFonts w:asciiTheme="majorBidi" w:hAnsiTheme="majorBidi" w:cstheme="majorBidi"/>
                <w:sz w:val="24"/>
                <w:szCs w:val="24"/>
                <w:lang w:val="id-ID"/>
              </w:rPr>
              <w:t>0</w:t>
            </w:r>
          </w:p>
          <w:p w:rsidR="00047FF4" w:rsidRPr="00906D22" w:rsidRDefault="00047FF4" w:rsidP="00047FF4">
            <w:pPr>
              <w:jc w:val="center"/>
              <w:rPr>
                <w:rFonts w:asciiTheme="majorBidi" w:hAnsiTheme="majorBidi" w:cstheme="majorBidi"/>
                <w:sz w:val="24"/>
                <w:szCs w:val="24"/>
                <w:lang w:val="id-ID"/>
              </w:rPr>
            </w:pPr>
            <w:r w:rsidRPr="00906D22">
              <w:rPr>
                <w:rFonts w:asciiTheme="majorBidi" w:hAnsiTheme="majorBidi" w:cstheme="majorBidi"/>
                <w:sz w:val="24"/>
                <w:szCs w:val="24"/>
                <w:lang w:val="id-ID"/>
              </w:rPr>
              <w:t>8</w:t>
            </w:r>
          </w:p>
          <w:p w:rsidR="00047FF4" w:rsidRPr="00906D22" w:rsidRDefault="00047FF4" w:rsidP="00047FF4">
            <w:pPr>
              <w:jc w:val="center"/>
              <w:rPr>
                <w:rFonts w:asciiTheme="majorBidi" w:hAnsiTheme="majorBidi" w:cstheme="majorBidi"/>
                <w:sz w:val="24"/>
                <w:szCs w:val="24"/>
                <w:lang w:val="id-ID"/>
              </w:rPr>
            </w:pPr>
            <w:r w:rsidRPr="00906D22">
              <w:rPr>
                <w:rFonts w:asciiTheme="majorBidi" w:hAnsiTheme="majorBidi" w:cstheme="majorBidi"/>
                <w:sz w:val="24"/>
                <w:szCs w:val="24"/>
                <w:lang w:val="id-ID"/>
              </w:rPr>
              <w:t>7</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0</w:t>
            </w:r>
          </w:p>
        </w:tc>
        <w:tc>
          <w:tcPr>
            <w:tcW w:w="1195" w:type="dxa"/>
          </w:tcPr>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73,8 %</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rPr>
              <w:t>14,8 %</w:t>
            </w:r>
          </w:p>
          <w:p w:rsidR="00047FF4" w:rsidRPr="00906D22" w:rsidRDefault="00047FF4" w:rsidP="00047FF4">
            <w:pPr>
              <w:jc w:val="center"/>
              <w:rPr>
                <w:rFonts w:asciiTheme="majorBidi" w:hAnsiTheme="majorBidi" w:cstheme="majorBidi"/>
                <w:sz w:val="24"/>
                <w:szCs w:val="24"/>
              </w:rPr>
            </w:pPr>
            <w:r w:rsidRPr="00906D22">
              <w:rPr>
                <w:rFonts w:asciiTheme="majorBidi" w:hAnsiTheme="majorBidi" w:cstheme="majorBidi"/>
                <w:sz w:val="24"/>
                <w:szCs w:val="24"/>
                <w:lang w:val="id-ID"/>
              </w:rPr>
              <w:t>11,5</w:t>
            </w:r>
            <w:r w:rsidRPr="00906D22">
              <w:rPr>
                <w:rFonts w:asciiTheme="majorBidi" w:hAnsiTheme="majorBidi" w:cstheme="majorBidi"/>
                <w:sz w:val="24"/>
                <w:szCs w:val="24"/>
              </w:rPr>
              <w:t xml:space="preserve"> %</w:t>
            </w:r>
          </w:p>
        </w:tc>
      </w:tr>
    </w:tbl>
    <w:p w:rsidR="00047FF4" w:rsidRPr="00906D22" w:rsidRDefault="00047FF4" w:rsidP="00047FF4">
      <w:pPr>
        <w:pStyle w:val="ListParagraph"/>
        <w:ind w:left="1080"/>
        <w:jc w:val="center"/>
        <w:rPr>
          <w:rFonts w:asciiTheme="majorBidi" w:hAnsiTheme="majorBidi" w:cstheme="majorBidi"/>
          <w:sz w:val="24"/>
          <w:szCs w:val="24"/>
        </w:rPr>
      </w:pPr>
    </w:p>
    <w:p w:rsidR="00047FF4" w:rsidRPr="00906D22" w:rsidRDefault="00047FF4" w:rsidP="00047FF4">
      <w:pPr>
        <w:pStyle w:val="ListParagraph"/>
        <w:spacing w:line="480" w:lineRule="auto"/>
        <w:ind w:left="1080" w:firstLine="720"/>
        <w:rPr>
          <w:rFonts w:asciiTheme="majorBidi" w:hAnsiTheme="majorBidi" w:cstheme="majorBidi"/>
          <w:sz w:val="24"/>
          <w:szCs w:val="24"/>
        </w:rPr>
      </w:pPr>
      <w:r w:rsidRPr="00906D22">
        <w:rPr>
          <w:rFonts w:asciiTheme="majorBidi" w:hAnsiTheme="majorBidi" w:cstheme="majorBidi"/>
          <w:sz w:val="24"/>
          <w:szCs w:val="24"/>
          <w:lang w:val="id-ID"/>
        </w:rPr>
        <w:t>Data penelitian diperoleh dari hasil kuesioner yang telah disebarkan kepada seluruh responden yang berjumlah 33 orang. Hasil kuesioner penelitian dapat dilihat pada tabel 4.</w:t>
      </w:r>
      <w:r w:rsidRPr="00906D22">
        <w:rPr>
          <w:rFonts w:asciiTheme="majorBidi" w:hAnsiTheme="majorBidi" w:cstheme="majorBidi"/>
          <w:sz w:val="24"/>
          <w:szCs w:val="24"/>
        </w:rPr>
        <w:t>6</w:t>
      </w:r>
      <w:r w:rsidRPr="00906D22">
        <w:rPr>
          <w:rFonts w:asciiTheme="majorBidi" w:hAnsiTheme="majorBidi" w:cstheme="majorBidi"/>
          <w:sz w:val="24"/>
          <w:szCs w:val="24"/>
          <w:lang w:val="id-ID"/>
        </w:rPr>
        <w:t xml:space="preserve">. berdasarkan tabel tersebut dapat diketahui bahwa usia responden, usia 30 sampai 60 </w:t>
      </w:r>
      <w:r w:rsidRPr="00906D22">
        <w:rPr>
          <w:rFonts w:asciiTheme="majorBidi" w:hAnsiTheme="majorBidi" w:cstheme="majorBidi"/>
          <w:sz w:val="24"/>
          <w:szCs w:val="24"/>
          <w:lang w:val="id-ID"/>
        </w:rPr>
        <w:lastRenderedPageBreak/>
        <w:t xml:space="preserve">tahun mendominasi sebesar 88,5% dibandingkan usia lainnya yaitu lebih dari 20 tahun sebesar </w:t>
      </w:r>
      <w:r w:rsidRPr="00906D22">
        <w:rPr>
          <w:rFonts w:asciiTheme="majorBidi" w:hAnsiTheme="majorBidi" w:cstheme="majorBidi"/>
          <w:sz w:val="24"/>
          <w:szCs w:val="24"/>
        </w:rPr>
        <w:t>11,5</w:t>
      </w:r>
      <w:r w:rsidRPr="00906D22">
        <w:rPr>
          <w:rFonts w:asciiTheme="majorBidi" w:hAnsiTheme="majorBidi" w:cstheme="majorBidi"/>
          <w:sz w:val="24"/>
          <w:szCs w:val="24"/>
          <w:lang w:val="id-ID"/>
        </w:rPr>
        <w:t xml:space="preserve">% </w:t>
      </w:r>
    </w:p>
    <w:p w:rsidR="00047FF4" w:rsidRPr="00906D22" w:rsidRDefault="00047FF4" w:rsidP="00047FF4">
      <w:pPr>
        <w:pStyle w:val="ListParagraph"/>
        <w:spacing w:line="480" w:lineRule="auto"/>
        <w:ind w:left="1080" w:firstLine="720"/>
        <w:rPr>
          <w:rFonts w:asciiTheme="majorBidi" w:hAnsiTheme="majorBidi" w:cstheme="majorBidi"/>
          <w:sz w:val="24"/>
          <w:szCs w:val="24"/>
        </w:rPr>
      </w:pPr>
      <w:r w:rsidRPr="00906D22">
        <w:rPr>
          <w:rFonts w:asciiTheme="majorBidi" w:hAnsiTheme="majorBidi" w:cstheme="majorBidi"/>
          <w:sz w:val="24"/>
          <w:szCs w:val="24"/>
          <w:lang w:val="id-ID"/>
        </w:rPr>
        <w:t>Dari jenis kelaminnya, diketahui responden perempuan lebih mendominasi sebesar 78</w:t>
      </w:r>
      <w:r w:rsidRPr="00906D22">
        <w:rPr>
          <w:rFonts w:asciiTheme="majorBidi" w:hAnsiTheme="majorBidi" w:cstheme="majorBidi"/>
          <w:sz w:val="24"/>
          <w:szCs w:val="24"/>
        </w:rPr>
        <w:t>,9</w:t>
      </w:r>
      <w:r w:rsidRPr="00906D22">
        <w:rPr>
          <w:rFonts w:asciiTheme="majorBidi" w:hAnsiTheme="majorBidi" w:cstheme="majorBidi"/>
          <w:sz w:val="24"/>
          <w:szCs w:val="24"/>
          <w:lang w:val="id-ID"/>
        </w:rPr>
        <w:t xml:space="preserve"> % lebih besar dibandingkan laki-laki sebesar</w:t>
      </w:r>
      <w:r w:rsidRPr="00906D22">
        <w:rPr>
          <w:rFonts w:asciiTheme="majorBidi" w:hAnsiTheme="majorBidi" w:cstheme="majorBidi"/>
          <w:sz w:val="24"/>
          <w:szCs w:val="24"/>
        </w:rPr>
        <w:t xml:space="preserve"> 21,1</w:t>
      </w:r>
      <w:r w:rsidRPr="00906D22">
        <w:rPr>
          <w:rFonts w:asciiTheme="majorBidi" w:hAnsiTheme="majorBidi" w:cstheme="majorBidi"/>
          <w:sz w:val="24"/>
          <w:szCs w:val="24"/>
          <w:lang w:val="id-ID"/>
        </w:rPr>
        <w:t xml:space="preserve"> %. Sedangkan dilihat dari pendidikan terakhir atau pendidikan saat ini tamatan SMP sederajat paling banyak sebesar </w:t>
      </w:r>
      <w:r w:rsidRPr="00906D22">
        <w:rPr>
          <w:rFonts w:asciiTheme="majorBidi" w:hAnsiTheme="majorBidi" w:cstheme="majorBidi"/>
          <w:sz w:val="24"/>
          <w:szCs w:val="24"/>
        </w:rPr>
        <w:t>73,8</w:t>
      </w:r>
      <w:r w:rsidRPr="00906D22">
        <w:rPr>
          <w:rFonts w:asciiTheme="majorBidi" w:hAnsiTheme="majorBidi" w:cstheme="majorBidi"/>
          <w:sz w:val="24"/>
          <w:szCs w:val="24"/>
          <w:lang w:val="id-ID"/>
        </w:rPr>
        <w:t xml:space="preserve">% dari pada tamatan lainnya. </w:t>
      </w:r>
    </w:p>
    <w:p w:rsidR="00047FF4" w:rsidRPr="00906D22" w:rsidRDefault="00047FF4" w:rsidP="00047FF4">
      <w:pPr>
        <w:pStyle w:val="ListParagraph"/>
        <w:numPr>
          <w:ilvl w:val="5"/>
          <w:numId w:val="44"/>
        </w:numPr>
        <w:spacing w:after="160" w:line="480" w:lineRule="auto"/>
        <w:rPr>
          <w:rFonts w:asciiTheme="majorBidi" w:hAnsiTheme="majorBidi" w:cstheme="majorBidi"/>
          <w:sz w:val="24"/>
          <w:szCs w:val="24"/>
          <w:lang w:val="id-ID"/>
        </w:rPr>
      </w:pPr>
      <w:r w:rsidRPr="00906D22">
        <w:rPr>
          <w:rFonts w:asciiTheme="majorBidi" w:hAnsiTheme="majorBidi" w:cstheme="majorBidi"/>
          <w:sz w:val="24"/>
          <w:szCs w:val="24"/>
          <w:lang w:val="id-ID"/>
        </w:rPr>
        <w:t>Distribusi Jawaban Responden</w:t>
      </w:r>
    </w:p>
    <w:p w:rsidR="00047FF4" w:rsidRPr="00906D22" w:rsidRDefault="00047FF4" w:rsidP="00047FF4">
      <w:pPr>
        <w:pStyle w:val="ListParagraph"/>
        <w:spacing w:line="480" w:lineRule="auto"/>
        <w:ind w:left="1080" w:firstLine="720"/>
        <w:rPr>
          <w:rFonts w:asciiTheme="majorBidi" w:hAnsiTheme="majorBidi" w:cstheme="majorBidi"/>
          <w:sz w:val="24"/>
          <w:szCs w:val="24"/>
          <w:lang w:val="id-ID"/>
        </w:rPr>
      </w:pPr>
      <w:r w:rsidRPr="00906D22">
        <w:rPr>
          <w:rFonts w:asciiTheme="majorBidi" w:hAnsiTheme="majorBidi" w:cstheme="majorBidi"/>
          <w:sz w:val="24"/>
          <w:szCs w:val="24"/>
          <w:lang w:val="id-ID"/>
        </w:rPr>
        <w:t xml:space="preserve">Pengaruh strategi pemasaran dan pengembangan produk terhadap daur hidup produk tas anyaman. Dalam kuesioner peneliti membuat </w:t>
      </w:r>
      <w:r w:rsidRPr="00906D22">
        <w:rPr>
          <w:rFonts w:asciiTheme="majorBidi" w:hAnsiTheme="majorBidi" w:cstheme="majorBidi"/>
          <w:sz w:val="24"/>
          <w:szCs w:val="24"/>
        </w:rPr>
        <w:t xml:space="preserve">8 </w:t>
      </w:r>
      <w:r w:rsidRPr="00906D22">
        <w:rPr>
          <w:rFonts w:asciiTheme="majorBidi" w:hAnsiTheme="majorBidi" w:cstheme="majorBidi"/>
          <w:sz w:val="24"/>
          <w:szCs w:val="24"/>
          <w:lang w:val="id-ID"/>
        </w:rPr>
        <w:t>butir pertanyaan terkait variabel strategi pemasaran, 4</w:t>
      </w:r>
      <w:r w:rsidRPr="00906D22">
        <w:rPr>
          <w:rFonts w:asciiTheme="majorBidi" w:hAnsiTheme="majorBidi" w:cstheme="majorBidi"/>
          <w:sz w:val="24"/>
          <w:szCs w:val="24"/>
        </w:rPr>
        <w:t xml:space="preserve"> </w:t>
      </w:r>
      <w:r w:rsidRPr="00906D22">
        <w:rPr>
          <w:rFonts w:asciiTheme="majorBidi" w:hAnsiTheme="majorBidi" w:cstheme="majorBidi"/>
          <w:sz w:val="24"/>
          <w:szCs w:val="24"/>
          <w:lang w:val="id-ID"/>
        </w:rPr>
        <w:t xml:space="preserve">butir pertanyaan terkait variabel pengembangan produk, dan 6 butir pertanyaan terkait daur hidup. Dari masing-masing variabel diberikan 5 pilihan jawaban dengan keterangan STS (Sangat Tidak Setuju), TS (Tidak Setuju), KS (Kurang Setuju), S (Setuju), dan SS (Sangat Setuju). </w:t>
      </w:r>
    </w:p>
    <w:p w:rsidR="00047FF4" w:rsidRPr="000B72CA" w:rsidRDefault="00047FF4" w:rsidP="00047FF4">
      <w:pPr>
        <w:pStyle w:val="ListParagraph"/>
        <w:spacing w:line="480" w:lineRule="auto"/>
        <w:ind w:left="1080" w:firstLine="720"/>
        <w:rPr>
          <w:rFonts w:asciiTheme="majorBidi" w:hAnsiTheme="majorBidi" w:cstheme="majorBidi"/>
          <w:sz w:val="24"/>
          <w:szCs w:val="24"/>
          <w:lang w:val="id-ID"/>
        </w:rPr>
      </w:pPr>
      <w:r w:rsidRPr="00906D22">
        <w:rPr>
          <w:rFonts w:asciiTheme="majorBidi" w:hAnsiTheme="majorBidi" w:cstheme="majorBidi"/>
          <w:sz w:val="24"/>
          <w:szCs w:val="24"/>
          <w:lang w:val="id-ID"/>
        </w:rPr>
        <w:t>Jawaban responden terkait variabel strategi pemasaran dari 8 pertanyaan menyatakan bahwa mayoritas menjawab setuju dan sangat setuju.</w:t>
      </w:r>
      <w:r>
        <w:rPr>
          <w:rFonts w:asciiTheme="majorBidi" w:hAnsiTheme="majorBidi" w:cstheme="majorBidi"/>
          <w:sz w:val="24"/>
          <w:szCs w:val="24"/>
          <w:lang w:val="id-ID"/>
        </w:rPr>
        <w:t xml:space="preserve"> </w:t>
      </w:r>
      <w:r w:rsidRPr="000B72CA">
        <w:rPr>
          <w:rFonts w:asciiTheme="majorBidi" w:hAnsiTheme="majorBidi" w:cstheme="majorBidi"/>
          <w:sz w:val="24"/>
          <w:szCs w:val="24"/>
          <w:lang w:val="id-ID"/>
        </w:rPr>
        <w:t>Sedangkan pada variabel pengembangan produk dari 4 pertanyaan juga di dominasi oleh jawaban setuju dan sangat setuju. Dan untuk variabel daur hidup produk dari 6 butir pertanyaan responden juga menyatakan mayoritas memberi jawaban setuju dan sangat setuju.</w:t>
      </w:r>
    </w:p>
    <w:p w:rsidR="00047FF4" w:rsidRPr="00906D22" w:rsidRDefault="00047FF4" w:rsidP="00047FF4">
      <w:pPr>
        <w:pStyle w:val="ListParagraph"/>
        <w:numPr>
          <w:ilvl w:val="0"/>
          <w:numId w:val="39"/>
        </w:numPr>
        <w:spacing w:after="0" w:line="480" w:lineRule="auto"/>
        <w:rPr>
          <w:rFonts w:asciiTheme="majorBidi" w:hAnsiTheme="majorBidi" w:cstheme="majorBidi"/>
          <w:b/>
          <w:sz w:val="24"/>
          <w:szCs w:val="24"/>
        </w:rPr>
      </w:pPr>
      <w:r w:rsidRPr="00906D22">
        <w:rPr>
          <w:rFonts w:asciiTheme="majorBidi" w:hAnsiTheme="majorBidi" w:cstheme="majorBidi"/>
          <w:b/>
          <w:sz w:val="24"/>
          <w:szCs w:val="24"/>
        </w:rPr>
        <w:lastRenderedPageBreak/>
        <w:t>Hasil Pengujian Hipotesis</w:t>
      </w:r>
    </w:p>
    <w:p w:rsidR="00047FF4" w:rsidRPr="00906D22" w:rsidRDefault="00047FF4" w:rsidP="00047FF4">
      <w:pPr>
        <w:pStyle w:val="ListParagraph"/>
        <w:numPr>
          <w:ilvl w:val="3"/>
          <w:numId w:val="7"/>
        </w:numPr>
        <w:spacing w:line="480" w:lineRule="auto"/>
        <w:ind w:left="1134"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Uji Asumsi Klasik</w:t>
      </w:r>
    </w:p>
    <w:p w:rsidR="00047FF4" w:rsidRPr="00906D22" w:rsidRDefault="00047FF4" w:rsidP="00047FF4">
      <w:pPr>
        <w:pStyle w:val="ListParagraph"/>
        <w:numPr>
          <w:ilvl w:val="4"/>
          <w:numId w:val="5"/>
        </w:numPr>
        <w:spacing w:line="480" w:lineRule="auto"/>
        <w:ind w:left="1418" w:hanging="28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Multikolonieritas</w:t>
      </w:r>
    </w:p>
    <w:p w:rsidR="00047FF4" w:rsidRPr="00906D22" w:rsidRDefault="00047FF4" w:rsidP="00047FF4">
      <w:pPr>
        <w:pStyle w:val="ListParagraph"/>
        <w:spacing w:line="480" w:lineRule="auto"/>
        <w:ind w:left="141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Uji multikolinieritas diperlukan untuk mengetahui ada tidaknya variabel independen yang memiliki kemiripan antar variabel independen dalam suatu model.</w:t>
      </w:r>
      <w:r w:rsidRPr="00906D22">
        <w:rPr>
          <w:rStyle w:val="FootnoteReference"/>
          <w:rFonts w:asciiTheme="majorBidi" w:hAnsiTheme="majorBidi" w:cstheme="majorBidi"/>
          <w:color w:val="000000" w:themeColor="text1"/>
          <w:sz w:val="24"/>
          <w:szCs w:val="24"/>
          <w:lang w:val="id-ID"/>
        </w:rPr>
        <w:footnoteReference w:id="90"/>
      </w:r>
    </w:p>
    <w:p w:rsidR="00047FF4" w:rsidRPr="00906D22" w:rsidRDefault="00047FF4" w:rsidP="00047FF4">
      <w:pPr>
        <w:pStyle w:val="ListParagraph"/>
        <w:spacing w:line="480" w:lineRule="auto"/>
        <w:ind w:left="1418"/>
        <w:jc w:val="center"/>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Tabel 3.7</w:t>
      </w:r>
      <w:r w:rsidRPr="00906D22">
        <w:rPr>
          <w:rFonts w:asciiTheme="majorBidi" w:hAnsiTheme="majorBidi" w:cstheme="majorBidi"/>
          <w:color w:val="000000" w:themeColor="text1"/>
          <w:sz w:val="24"/>
          <w:szCs w:val="24"/>
          <w:lang w:val="id-ID"/>
        </w:rPr>
        <w:t xml:space="preserve"> :Hasil Uji Multikolonieritas</w:t>
      </w:r>
    </w:p>
    <w:tbl>
      <w:tblPr>
        <w:tblW w:w="882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48"/>
        <w:gridCol w:w="36"/>
        <w:gridCol w:w="902"/>
        <w:gridCol w:w="992"/>
        <w:gridCol w:w="1418"/>
        <w:gridCol w:w="709"/>
        <w:gridCol w:w="567"/>
        <w:gridCol w:w="1275"/>
        <w:gridCol w:w="567"/>
        <w:gridCol w:w="1170"/>
      </w:tblGrid>
      <w:tr w:rsidR="00047FF4" w:rsidRPr="00906D22" w:rsidTr="00047FF4">
        <w:trPr>
          <w:gridAfter w:val="1"/>
          <w:wAfter w:w="1170" w:type="dxa"/>
          <w:cantSplit/>
        </w:trPr>
        <w:tc>
          <w:tcPr>
            <w:tcW w:w="7654" w:type="dxa"/>
            <w:gridSpan w:val="10"/>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b/>
                <w:bCs/>
                <w:color w:val="000000"/>
              </w:rPr>
              <w:t>Coefficients</w:t>
            </w:r>
            <w:r w:rsidRPr="00906D22">
              <w:rPr>
                <w:rFonts w:asciiTheme="majorBidi" w:hAnsiTheme="majorBidi" w:cstheme="majorBidi"/>
                <w:b/>
                <w:bCs/>
                <w:color w:val="000000"/>
                <w:vertAlign w:val="superscript"/>
              </w:rPr>
              <w:t>a</w:t>
            </w:r>
          </w:p>
        </w:tc>
      </w:tr>
      <w:tr w:rsidR="00047FF4" w:rsidRPr="00906D22" w:rsidTr="00047FF4">
        <w:trPr>
          <w:gridAfter w:val="1"/>
          <w:wAfter w:w="1170" w:type="dxa"/>
          <w:cantSplit/>
        </w:trPr>
        <w:tc>
          <w:tcPr>
            <w:tcW w:w="1188" w:type="dxa"/>
            <w:gridSpan w:val="2"/>
            <w:vMerge w:val="restart"/>
            <w:tcBorders>
              <w:top w:val="single" w:sz="16" w:space="0" w:color="000000"/>
              <w:left w:val="single" w:sz="16" w:space="0" w:color="000000"/>
              <w:bottom w:val="nil"/>
              <w:right w:val="nil"/>
            </w:tcBorders>
            <w:shd w:val="clear" w:color="auto" w:fill="FFFFFF"/>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rPr>
            </w:pPr>
            <w:r w:rsidRPr="00906D22">
              <w:rPr>
                <w:rFonts w:asciiTheme="majorBidi" w:hAnsiTheme="majorBidi" w:cstheme="majorBidi"/>
                <w:color w:val="000000"/>
              </w:rPr>
              <w:t>Model</w:t>
            </w:r>
          </w:p>
        </w:tc>
        <w:tc>
          <w:tcPr>
            <w:tcW w:w="1930" w:type="dxa"/>
            <w:gridSpan w:val="3"/>
            <w:tcBorders>
              <w:top w:val="single" w:sz="16" w:space="0" w:color="000000"/>
              <w:lef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Unstandardized Coefficients</w:t>
            </w:r>
          </w:p>
        </w:tc>
        <w:tc>
          <w:tcPr>
            <w:tcW w:w="1418" w:type="dxa"/>
            <w:tcBorders>
              <w:top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Standardized Coefficients</w:t>
            </w:r>
          </w:p>
        </w:tc>
        <w:tc>
          <w:tcPr>
            <w:tcW w:w="709" w:type="dxa"/>
            <w:vMerge w:val="restart"/>
            <w:tcBorders>
              <w:top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t</w:t>
            </w:r>
          </w:p>
        </w:tc>
        <w:tc>
          <w:tcPr>
            <w:tcW w:w="567" w:type="dxa"/>
            <w:vMerge w:val="restart"/>
            <w:tcBorders>
              <w:top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Sig.</w:t>
            </w:r>
          </w:p>
        </w:tc>
        <w:tc>
          <w:tcPr>
            <w:tcW w:w="1842" w:type="dxa"/>
            <w:gridSpan w:val="2"/>
            <w:tcBorders>
              <w:top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Collinearity Statistics</w:t>
            </w:r>
          </w:p>
        </w:tc>
      </w:tr>
      <w:tr w:rsidR="00047FF4" w:rsidRPr="00906D22" w:rsidTr="00047FF4">
        <w:trPr>
          <w:gridAfter w:val="1"/>
          <w:wAfter w:w="1170" w:type="dxa"/>
          <w:cantSplit/>
        </w:trPr>
        <w:tc>
          <w:tcPr>
            <w:tcW w:w="1188" w:type="dxa"/>
            <w:gridSpan w:val="2"/>
            <w:vMerge/>
            <w:tcBorders>
              <w:top w:val="single" w:sz="16" w:space="0" w:color="000000"/>
              <w:left w:val="single" w:sz="16" w:space="0" w:color="000000"/>
              <w:bottom w:val="nil"/>
              <w:right w:val="nil"/>
            </w:tcBorders>
            <w:shd w:val="clear" w:color="auto" w:fill="FFFFFF"/>
          </w:tcPr>
          <w:p w:rsidR="00047FF4" w:rsidRPr="00906D22" w:rsidRDefault="00047FF4" w:rsidP="00047FF4">
            <w:pPr>
              <w:autoSpaceDE w:val="0"/>
              <w:autoSpaceDN w:val="0"/>
              <w:adjustRightInd w:val="0"/>
              <w:spacing w:after="0" w:line="480" w:lineRule="auto"/>
              <w:rPr>
                <w:rFonts w:asciiTheme="majorBidi" w:hAnsiTheme="majorBidi" w:cstheme="majorBidi"/>
                <w:color w:val="000000"/>
              </w:rPr>
            </w:pPr>
          </w:p>
        </w:tc>
        <w:tc>
          <w:tcPr>
            <w:tcW w:w="938" w:type="dxa"/>
            <w:gridSpan w:val="2"/>
            <w:tcBorders>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B</w:t>
            </w:r>
          </w:p>
        </w:tc>
        <w:tc>
          <w:tcPr>
            <w:tcW w:w="992" w:type="dxa"/>
            <w:tcBorders>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Std. Error</w:t>
            </w:r>
          </w:p>
        </w:tc>
        <w:tc>
          <w:tcPr>
            <w:tcW w:w="1418" w:type="dxa"/>
            <w:tcBorders>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Beta</w:t>
            </w:r>
          </w:p>
        </w:tc>
        <w:tc>
          <w:tcPr>
            <w:tcW w:w="709" w:type="dxa"/>
            <w:vMerge/>
            <w:tcBorders>
              <w:top w:val="single" w:sz="16" w:space="0" w:color="000000"/>
            </w:tcBorders>
            <w:shd w:val="clear" w:color="auto" w:fill="FFFFFF"/>
          </w:tcPr>
          <w:p w:rsidR="00047FF4" w:rsidRPr="00906D22" w:rsidRDefault="00047FF4" w:rsidP="00047FF4">
            <w:pPr>
              <w:autoSpaceDE w:val="0"/>
              <w:autoSpaceDN w:val="0"/>
              <w:adjustRightInd w:val="0"/>
              <w:spacing w:after="0" w:line="480" w:lineRule="auto"/>
              <w:rPr>
                <w:rFonts w:asciiTheme="majorBidi" w:hAnsiTheme="majorBidi" w:cstheme="majorBidi"/>
                <w:color w:val="000000"/>
              </w:rPr>
            </w:pPr>
          </w:p>
        </w:tc>
        <w:tc>
          <w:tcPr>
            <w:tcW w:w="567" w:type="dxa"/>
            <w:vMerge/>
            <w:tcBorders>
              <w:top w:val="single" w:sz="16" w:space="0" w:color="000000"/>
            </w:tcBorders>
            <w:shd w:val="clear" w:color="auto" w:fill="FFFFFF"/>
          </w:tcPr>
          <w:p w:rsidR="00047FF4" w:rsidRPr="00906D22" w:rsidRDefault="00047FF4" w:rsidP="00047FF4">
            <w:pPr>
              <w:autoSpaceDE w:val="0"/>
              <w:autoSpaceDN w:val="0"/>
              <w:adjustRightInd w:val="0"/>
              <w:spacing w:after="0" w:line="480" w:lineRule="auto"/>
              <w:rPr>
                <w:rFonts w:asciiTheme="majorBidi" w:hAnsiTheme="majorBidi" w:cstheme="majorBidi"/>
                <w:color w:val="000000"/>
              </w:rPr>
            </w:pPr>
          </w:p>
        </w:tc>
        <w:tc>
          <w:tcPr>
            <w:tcW w:w="1275" w:type="dxa"/>
            <w:tcBorders>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Tolerance</w:t>
            </w:r>
          </w:p>
        </w:tc>
        <w:tc>
          <w:tcPr>
            <w:tcW w:w="567" w:type="dxa"/>
            <w:tcBorders>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rPr>
            </w:pPr>
            <w:r w:rsidRPr="00906D22">
              <w:rPr>
                <w:rFonts w:asciiTheme="majorBidi" w:hAnsiTheme="majorBidi" w:cstheme="majorBidi"/>
                <w:color w:val="000000"/>
              </w:rPr>
              <w:t>VIF</w:t>
            </w:r>
          </w:p>
        </w:tc>
      </w:tr>
      <w:tr w:rsidR="00047FF4" w:rsidRPr="00906D22" w:rsidTr="00047FF4">
        <w:trPr>
          <w:gridAfter w:val="1"/>
          <w:wAfter w:w="1170" w:type="dxa"/>
          <w:cantSplit/>
        </w:trPr>
        <w:tc>
          <w:tcPr>
            <w:tcW w:w="40" w:type="dxa"/>
            <w:vMerge w:val="restart"/>
            <w:tcBorders>
              <w:top w:val="single" w:sz="16" w:space="0" w:color="000000"/>
              <w:left w:val="single" w:sz="16" w:space="0" w:color="000000"/>
              <w:bottom w:val="single" w:sz="16" w:space="0" w:color="000000"/>
              <w:right w:val="nil"/>
            </w:tcBorders>
            <w:shd w:val="clear" w:color="auto" w:fill="FFFFFF"/>
            <w:vAlign w:val="center"/>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rPr>
            </w:pPr>
            <w:r w:rsidRPr="00906D22">
              <w:rPr>
                <w:rFonts w:asciiTheme="majorBidi" w:hAnsiTheme="majorBidi" w:cstheme="majorBidi"/>
                <w:color w:val="000000"/>
              </w:rPr>
              <w:t>1</w:t>
            </w:r>
          </w:p>
        </w:tc>
        <w:tc>
          <w:tcPr>
            <w:tcW w:w="1184" w:type="dxa"/>
            <w:gridSpan w:val="2"/>
            <w:tcBorders>
              <w:top w:val="single" w:sz="16" w:space="0" w:color="000000"/>
              <w:left w:val="nil"/>
              <w:bottom w:val="nil"/>
              <w:right w:val="single" w:sz="16" w:space="0" w:color="000000"/>
            </w:tcBorders>
            <w:shd w:val="clear" w:color="auto" w:fill="FFFFFF"/>
            <w:vAlign w:val="center"/>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rPr>
            </w:pPr>
            <w:r w:rsidRPr="00906D22">
              <w:rPr>
                <w:rFonts w:asciiTheme="majorBidi" w:hAnsiTheme="majorBidi" w:cstheme="majorBidi"/>
                <w:color w:val="000000"/>
              </w:rPr>
              <w:t>(Constant)</w:t>
            </w:r>
          </w:p>
        </w:tc>
        <w:tc>
          <w:tcPr>
            <w:tcW w:w="902" w:type="dxa"/>
            <w:tcBorders>
              <w:top w:val="single" w:sz="16" w:space="0" w:color="000000"/>
              <w:left w:val="single" w:sz="16" w:space="0" w:color="000000"/>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19,888</w:t>
            </w:r>
          </w:p>
        </w:tc>
        <w:tc>
          <w:tcPr>
            <w:tcW w:w="992"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4,741</w:t>
            </w:r>
          </w:p>
        </w:tc>
        <w:tc>
          <w:tcPr>
            <w:tcW w:w="1418"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480" w:lineRule="auto"/>
              <w:rPr>
                <w:rFonts w:asciiTheme="majorBidi" w:hAnsiTheme="majorBidi" w:cstheme="majorBidi"/>
              </w:rPr>
            </w:pPr>
          </w:p>
        </w:tc>
        <w:tc>
          <w:tcPr>
            <w:tcW w:w="709"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4,195</w:t>
            </w:r>
          </w:p>
        </w:tc>
        <w:tc>
          <w:tcPr>
            <w:tcW w:w="567"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,000</w:t>
            </w:r>
          </w:p>
        </w:tc>
        <w:tc>
          <w:tcPr>
            <w:tcW w:w="1275"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480" w:lineRule="auto"/>
              <w:rPr>
                <w:rFonts w:asciiTheme="majorBidi" w:hAnsiTheme="majorBidi" w:cstheme="majorBidi"/>
              </w:rPr>
            </w:pPr>
          </w:p>
        </w:tc>
        <w:tc>
          <w:tcPr>
            <w:tcW w:w="567" w:type="dxa"/>
            <w:tcBorders>
              <w:top w:val="single" w:sz="16" w:space="0" w:color="000000"/>
              <w:bottom w:val="nil"/>
              <w:right w:val="single" w:sz="16" w:space="0" w:color="000000"/>
            </w:tcBorders>
            <w:shd w:val="clear" w:color="auto" w:fill="FFFFFF"/>
          </w:tcPr>
          <w:p w:rsidR="00047FF4" w:rsidRPr="00906D22" w:rsidRDefault="00047FF4" w:rsidP="00047FF4">
            <w:pPr>
              <w:autoSpaceDE w:val="0"/>
              <w:autoSpaceDN w:val="0"/>
              <w:adjustRightInd w:val="0"/>
              <w:spacing w:after="0" w:line="480" w:lineRule="auto"/>
              <w:rPr>
                <w:rFonts w:asciiTheme="majorBidi" w:hAnsiTheme="majorBidi" w:cstheme="majorBidi"/>
              </w:rPr>
            </w:pPr>
          </w:p>
        </w:tc>
      </w:tr>
      <w:tr w:rsidR="00047FF4" w:rsidRPr="00906D22" w:rsidTr="00047FF4">
        <w:trPr>
          <w:gridAfter w:val="1"/>
          <w:wAfter w:w="1170" w:type="dxa"/>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047FF4" w:rsidRPr="00906D22" w:rsidRDefault="00047FF4" w:rsidP="00047FF4">
            <w:pPr>
              <w:autoSpaceDE w:val="0"/>
              <w:autoSpaceDN w:val="0"/>
              <w:adjustRightInd w:val="0"/>
              <w:spacing w:after="0" w:line="480" w:lineRule="auto"/>
              <w:rPr>
                <w:rFonts w:asciiTheme="majorBidi" w:hAnsiTheme="majorBidi" w:cstheme="majorBidi"/>
              </w:rPr>
            </w:pPr>
          </w:p>
        </w:tc>
        <w:tc>
          <w:tcPr>
            <w:tcW w:w="1184" w:type="dxa"/>
            <w:gridSpan w:val="2"/>
            <w:tcBorders>
              <w:top w:val="nil"/>
              <w:left w:val="nil"/>
              <w:bottom w:val="nil"/>
              <w:right w:val="single" w:sz="16" w:space="0" w:color="000000"/>
            </w:tcBorders>
            <w:shd w:val="clear" w:color="auto" w:fill="FFFFFF"/>
            <w:vAlign w:val="center"/>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rPr>
            </w:pPr>
            <w:r w:rsidRPr="00906D22">
              <w:rPr>
                <w:rFonts w:asciiTheme="majorBidi" w:hAnsiTheme="majorBidi" w:cstheme="majorBidi"/>
                <w:color w:val="000000"/>
              </w:rPr>
              <w:t>X1</w:t>
            </w:r>
          </w:p>
        </w:tc>
        <w:tc>
          <w:tcPr>
            <w:tcW w:w="902" w:type="dxa"/>
            <w:tcBorders>
              <w:top w:val="nil"/>
              <w:left w:val="single" w:sz="16" w:space="0" w:color="000000"/>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-,015</w:t>
            </w:r>
          </w:p>
        </w:tc>
        <w:tc>
          <w:tcPr>
            <w:tcW w:w="992" w:type="dxa"/>
            <w:tcBorders>
              <w:top w:val="nil"/>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,137</w:t>
            </w:r>
          </w:p>
        </w:tc>
        <w:tc>
          <w:tcPr>
            <w:tcW w:w="1418" w:type="dxa"/>
            <w:tcBorders>
              <w:top w:val="nil"/>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-,020</w:t>
            </w:r>
          </w:p>
        </w:tc>
        <w:tc>
          <w:tcPr>
            <w:tcW w:w="709" w:type="dxa"/>
            <w:tcBorders>
              <w:top w:val="nil"/>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-,107</w:t>
            </w:r>
          </w:p>
        </w:tc>
        <w:tc>
          <w:tcPr>
            <w:tcW w:w="567" w:type="dxa"/>
            <w:tcBorders>
              <w:top w:val="nil"/>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,915</w:t>
            </w:r>
          </w:p>
        </w:tc>
        <w:tc>
          <w:tcPr>
            <w:tcW w:w="1275" w:type="dxa"/>
            <w:tcBorders>
              <w:top w:val="nil"/>
              <w:bottom w:val="nil"/>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,995</w:t>
            </w:r>
          </w:p>
        </w:tc>
        <w:tc>
          <w:tcPr>
            <w:tcW w:w="567" w:type="dxa"/>
            <w:tcBorders>
              <w:top w:val="nil"/>
              <w:bottom w:val="nil"/>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1,005</w:t>
            </w:r>
          </w:p>
        </w:tc>
      </w:tr>
      <w:tr w:rsidR="00047FF4" w:rsidRPr="00906D22" w:rsidTr="00047FF4">
        <w:trPr>
          <w:gridAfter w:val="1"/>
          <w:wAfter w:w="1170" w:type="dxa"/>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047FF4" w:rsidRPr="00906D22" w:rsidRDefault="00047FF4" w:rsidP="00047FF4">
            <w:pPr>
              <w:autoSpaceDE w:val="0"/>
              <w:autoSpaceDN w:val="0"/>
              <w:adjustRightInd w:val="0"/>
              <w:spacing w:after="0" w:line="480" w:lineRule="auto"/>
              <w:rPr>
                <w:rFonts w:asciiTheme="majorBidi" w:hAnsiTheme="majorBidi" w:cstheme="majorBidi"/>
                <w:color w:val="000000"/>
              </w:rPr>
            </w:pPr>
          </w:p>
        </w:tc>
        <w:tc>
          <w:tcPr>
            <w:tcW w:w="1184" w:type="dxa"/>
            <w:gridSpan w:val="2"/>
            <w:tcBorders>
              <w:top w:val="nil"/>
              <w:left w:val="nil"/>
              <w:bottom w:val="single" w:sz="16" w:space="0" w:color="000000"/>
              <w:right w:val="single" w:sz="16" w:space="0" w:color="000000"/>
            </w:tcBorders>
            <w:shd w:val="clear" w:color="auto" w:fill="FFFFFF"/>
            <w:vAlign w:val="center"/>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rPr>
            </w:pPr>
            <w:r w:rsidRPr="00906D22">
              <w:rPr>
                <w:rFonts w:asciiTheme="majorBidi" w:hAnsiTheme="majorBidi" w:cstheme="majorBidi"/>
                <w:color w:val="000000"/>
              </w:rPr>
              <w:t>X2</w:t>
            </w:r>
          </w:p>
        </w:tc>
        <w:tc>
          <w:tcPr>
            <w:tcW w:w="902" w:type="dxa"/>
            <w:tcBorders>
              <w:top w:val="nil"/>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,105</w:t>
            </w:r>
          </w:p>
        </w:tc>
        <w:tc>
          <w:tcPr>
            <w:tcW w:w="992"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,206</w:t>
            </w:r>
          </w:p>
        </w:tc>
        <w:tc>
          <w:tcPr>
            <w:tcW w:w="1418"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,093</w:t>
            </w:r>
          </w:p>
        </w:tc>
        <w:tc>
          <w:tcPr>
            <w:tcW w:w="709"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,511</w:t>
            </w:r>
          </w:p>
        </w:tc>
        <w:tc>
          <w:tcPr>
            <w:tcW w:w="567"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,613</w:t>
            </w:r>
          </w:p>
        </w:tc>
        <w:tc>
          <w:tcPr>
            <w:tcW w:w="1275"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,995</w:t>
            </w:r>
          </w:p>
        </w:tc>
        <w:tc>
          <w:tcPr>
            <w:tcW w:w="567" w:type="dxa"/>
            <w:tcBorders>
              <w:top w:val="nil"/>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rPr>
            </w:pPr>
            <w:r w:rsidRPr="00906D22">
              <w:rPr>
                <w:rFonts w:asciiTheme="majorBidi" w:hAnsiTheme="majorBidi" w:cstheme="majorBidi"/>
                <w:color w:val="000000"/>
              </w:rPr>
              <w:t>1,005</w:t>
            </w:r>
          </w:p>
        </w:tc>
      </w:tr>
      <w:tr w:rsidR="00047FF4" w:rsidRPr="00906D22" w:rsidTr="00047FF4">
        <w:trPr>
          <w:cantSplit/>
        </w:trPr>
        <w:tc>
          <w:tcPr>
            <w:tcW w:w="8824" w:type="dxa"/>
            <w:gridSpan w:val="11"/>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rPr>
            </w:pPr>
            <w:r w:rsidRPr="00906D22">
              <w:rPr>
                <w:rFonts w:asciiTheme="majorBidi" w:hAnsiTheme="majorBidi" w:cstheme="majorBidi"/>
                <w:color w:val="000000"/>
              </w:rPr>
              <w:t>a. Dependent Variable: Y</w:t>
            </w:r>
          </w:p>
        </w:tc>
      </w:tr>
    </w:tbl>
    <w:p w:rsidR="00047FF4" w:rsidRPr="00906D22" w:rsidRDefault="00047FF4" w:rsidP="00047FF4">
      <w:pPr>
        <w:pStyle w:val="ListParagraph"/>
        <w:spacing w:line="480" w:lineRule="auto"/>
        <w:ind w:left="1418"/>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1418"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Berdasarkan hasil olah data di atas, multikolonieritas X1 VIF 1,005 &gt; 10, multikolineritas X2 VIF 1,005 &gt; 10 hal ini berarti tidak terjadi multikolineritas pada variabel strategi pemasaran dan pengembangan produk.</w:t>
      </w:r>
    </w:p>
    <w:p w:rsidR="00047FF4" w:rsidRPr="00906D22" w:rsidRDefault="00047FF4" w:rsidP="00047FF4">
      <w:pPr>
        <w:pStyle w:val="ListParagraph"/>
        <w:numPr>
          <w:ilvl w:val="4"/>
          <w:numId w:val="5"/>
        </w:numPr>
        <w:spacing w:line="480" w:lineRule="auto"/>
        <w:ind w:left="141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lastRenderedPageBreak/>
        <w:t>Autokorelasi</w:t>
      </w:r>
    </w:p>
    <w:p w:rsidR="00047FF4" w:rsidRPr="00906D22" w:rsidRDefault="00047FF4" w:rsidP="00047FF4">
      <w:pPr>
        <w:pStyle w:val="ListParagraph"/>
        <w:spacing w:line="480" w:lineRule="auto"/>
        <w:ind w:left="1418"/>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Menguji autokorelasi dalam suatu model bertujuan untuk mengetahui ada tidaknya korelasi antara variabel pengganggu pada periode tertentu dengan variabel sebelumnya.</w:t>
      </w:r>
      <w:r w:rsidRPr="00906D22">
        <w:rPr>
          <w:rStyle w:val="FootnoteReference"/>
          <w:rFonts w:asciiTheme="majorBidi" w:hAnsiTheme="majorBidi" w:cstheme="majorBidi"/>
          <w:color w:val="000000" w:themeColor="text1"/>
          <w:sz w:val="24"/>
          <w:szCs w:val="24"/>
          <w:lang w:val="id-ID"/>
        </w:rPr>
        <w:footnoteReference w:id="91"/>
      </w:r>
    </w:p>
    <w:p w:rsidR="00047FF4" w:rsidRPr="00906D22" w:rsidRDefault="00047FF4" w:rsidP="00047FF4">
      <w:pPr>
        <w:pStyle w:val="ListParagraph"/>
        <w:spacing w:line="480" w:lineRule="auto"/>
        <w:ind w:left="1418"/>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Tabel 3.7 : Hasil Uji Autokorelasi</w:t>
      </w:r>
    </w:p>
    <w:tbl>
      <w:tblPr>
        <w:tblW w:w="6670" w:type="dxa"/>
        <w:tblInd w:w="1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793"/>
        <w:gridCol w:w="1134"/>
        <w:gridCol w:w="1276"/>
        <w:gridCol w:w="1559"/>
        <w:gridCol w:w="1134"/>
      </w:tblGrid>
      <w:tr w:rsidR="00047FF4" w:rsidRPr="00906D22" w:rsidTr="00047FF4">
        <w:trPr>
          <w:cantSplit/>
        </w:trPr>
        <w:tc>
          <w:tcPr>
            <w:tcW w:w="6670" w:type="dxa"/>
            <w:gridSpan w:val="6"/>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b/>
                <w:bCs/>
                <w:color w:val="000000"/>
                <w:sz w:val="24"/>
                <w:szCs w:val="24"/>
              </w:rPr>
              <w:t>Model Summary</w:t>
            </w:r>
            <w:r w:rsidRPr="00906D22">
              <w:rPr>
                <w:rFonts w:asciiTheme="majorBidi" w:hAnsiTheme="majorBidi" w:cstheme="majorBidi"/>
                <w:b/>
                <w:bCs/>
                <w:color w:val="000000"/>
                <w:sz w:val="24"/>
                <w:szCs w:val="24"/>
                <w:vertAlign w:val="superscript"/>
              </w:rPr>
              <w:t>b</w:t>
            </w:r>
          </w:p>
        </w:tc>
      </w:tr>
      <w:tr w:rsidR="00047FF4" w:rsidRPr="00906D22" w:rsidTr="00047FF4">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sz w:val="24"/>
                <w:szCs w:val="24"/>
              </w:rPr>
            </w:pPr>
            <w:r w:rsidRPr="00906D22">
              <w:rPr>
                <w:rFonts w:asciiTheme="majorBidi" w:hAnsiTheme="majorBidi" w:cstheme="majorBidi"/>
                <w:color w:val="000000"/>
                <w:sz w:val="24"/>
                <w:szCs w:val="24"/>
              </w:rPr>
              <w:t>Model</w:t>
            </w:r>
          </w:p>
        </w:tc>
        <w:tc>
          <w:tcPr>
            <w:tcW w:w="793"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R</w:t>
            </w:r>
          </w:p>
        </w:tc>
        <w:tc>
          <w:tcPr>
            <w:tcW w:w="1134"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R Square</w:t>
            </w:r>
          </w:p>
        </w:tc>
        <w:tc>
          <w:tcPr>
            <w:tcW w:w="1276"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Adjusted R Square</w:t>
            </w:r>
          </w:p>
        </w:tc>
        <w:tc>
          <w:tcPr>
            <w:tcW w:w="1559"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Std. Error of the Estimate</w:t>
            </w:r>
          </w:p>
        </w:tc>
        <w:tc>
          <w:tcPr>
            <w:tcW w:w="1134"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center"/>
              <w:rPr>
                <w:rFonts w:asciiTheme="majorBidi" w:hAnsiTheme="majorBidi" w:cstheme="majorBidi"/>
                <w:color w:val="000000"/>
                <w:sz w:val="24"/>
                <w:szCs w:val="24"/>
              </w:rPr>
            </w:pPr>
            <w:r w:rsidRPr="00906D22">
              <w:rPr>
                <w:rFonts w:asciiTheme="majorBidi" w:hAnsiTheme="majorBidi" w:cstheme="majorBidi"/>
                <w:color w:val="000000"/>
                <w:sz w:val="24"/>
                <w:szCs w:val="24"/>
              </w:rPr>
              <w:t>Durbin-Watson</w:t>
            </w:r>
          </w:p>
        </w:tc>
      </w:tr>
      <w:tr w:rsidR="00047FF4" w:rsidRPr="00906D22" w:rsidTr="00047FF4">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sz w:val="24"/>
                <w:szCs w:val="24"/>
              </w:rPr>
            </w:pPr>
            <w:r w:rsidRPr="00906D22">
              <w:rPr>
                <w:rFonts w:asciiTheme="majorBidi" w:hAnsiTheme="majorBidi" w:cstheme="majorBidi"/>
                <w:color w:val="000000"/>
                <w:sz w:val="24"/>
                <w:szCs w:val="24"/>
              </w:rPr>
              <w:t>1</w:t>
            </w:r>
          </w:p>
        </w:tc>
        <w:tc>
          <w:tcPr>
            <w:tcW w:w="793"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,094</w:t>
            </w:r>
            <w:r w:rsidRPr="00906D22">
              <w:rPr>
                <w:rFonts w:asciiTheme="majorBidi" w:hAnsiTheme="majorBidi" w:cstheme="majorBidi"/>
                <w:color w:val="000000"/>
                <w:sz w:val="24"/>
                <w:szCs w:val="24"/>
                <w:vertAlign w:val="superscript"/>
              </w:rPr>
              <w:t>a</w:t>
            </w:r>
          </w:p>
        </w:tc>
        <w:tc>
          <w:tcPr>
            <w:tcW w:w="1134"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,009</w:t>
            </w:r>
          </w:p>
        </w:tc>
        <w:tc>
          <w:tcPr>
            <w:tcW w:w="1276"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-,057</w:t>
            </w:r>
          </w:p>
        </w:tc>
        <w:tc>
          <w:tcPr>
            <w:tcW w:w="1559"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2,48384</w:t>
            </w:r>
          </w:p>
        </w:tc>
        <w:tc>
          <w:tcPr>
            <w:tcW w:w="1134"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480" w:lineRule="auto"/>
              <w:ind w:left="60" w:right="60"/>
              <w:jc w:val="right"/>
              <w:rPr>
                <w:rFonts w:asciiTheme="majorBidi" w:hAnsiTheme="majorBidi" w:cstheme="majorBidi"/>
                <w:color w:val="000000"/>
                <w:sz w:val="24"/>
                <w:szCs w:val="24"/>
              </w:rPr>
            </w:pPr>
            <w:r w:rsidRPr="00906D22">
              <w:rPr>
                <w:rFonts w:asciiTheme="majorBidi" w:hAnsiTheme="majorBidi" w:cstheme="majorBidi"/>
                <w:color w:val="000000"/>
                <w:sz w:val="24"/>
                <w:szCs w:val="24"/>
              </w:rPr>
              <w:t>2,022</w:t>
            </w:r>
          </w:p>
        </w:tc>
      </w:tr>
      <w:tr w:rsidR="00047FF4" w:rsidRPr="00906D22" w:rsidTr="00047FF4">
        <w:trPr>
          <w:cantSplit/>
        </w:trPr>
        <w:tc>
          <w:tcPr>
            <w:tcW w:w="6670" w:type="dxa"/>
            <w:gridSpan w:val="6"/>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sz w:val="24"/>
                <w:szCs w:val="24"/>
              </w:rPr>
            </w:pPr>
            <w:r w:rsidRPr="00906D22">
              <w:rPr>
                <w:rFonts w:asciiTheme="majorBidi" w:hAnsiTheme="majorBidi" w:cstheme="majorBidi"/>
                <w:color w:val="000000"/>
                <w:sz w:val="24"/>
                <w:szCs w:val="24"/>
              </w:rPr>
              <w:t>a. Predictors: (Constant), X2, X1</w:t>
            </w:r>
          </w:p>
        </w:tc>
      </w:tr>
      <w:tr w:rsidR="00047FF4" w:rsidRPr="00906D22" w:rsidTr="00047FF4">
        <w:trPr>
          <w:cantSplit/>
        </w:trPr>
        <w:tc>
          <w:tcPr>
            <w:tcW w:w="6670" w:type="dxa"/>
            <w:gridSpan w:val="6"/>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480" w:lineRule="auto"/>
              <w:ind w:left="60" w:right="60"/>
              <w:rPr>
                <w:rFonts w:asciiTheme="majorBidi" w:hAnsiTheme="majorBidi" w:cstheme="majorBidi"/>
                <w:color w:val="000000"/>
                <w:sz w:val="24"/>
                <w:szCs w:val="24"/>
              </w:rPr>
            </w:pPr>
            <w:r w:rsidRPr="00906D22">
              <w:rPr>
                <w:rFonts w:asciiTheme="majorBidi" w:hAnsiTheme="majorBidi" w:cstheme="majorBidi"/>
                <w:color w:val="000000"/>
                <w:sz w:val="24"/>
                <w:szCs w:val="24"/>
              </w:rPr>
              <w:t>b. Dependent Variable: Y</w:t>
            </w:r>
          </w:p>
        </w:tc>
      </w:tr>
    </w:tbl>
    <w:p w:rsidR="00047FF4" w:rsidRPr="00906D22" w:rsidRDefault="00047FF4" w:rsidP="00047FF4">
      <w:pPr>
        <w:spacing w:line="480" w:lineRule="auto"/>
        <w:ind w:left="1134" w:firstLine="567"/>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Dari tabel uji autokorelasi hasil output SPSS model summary dengan menggunakan uji DW atas residual persamaan regresi diperoleh angka 2,022 dengan nilai tabel dU 1,651, dan 4-dU 2,349, maka dU &lt; DW &lt; 4-dU= 1,651 &lt; 2,022 &lt; 2,349. Sehingga tidak terjadi autokorelasi antara variabel strategi pemasaran dan pengembangan produk.</w:t>
      </w:r>
    </w:p>
    <w:p w:rsidR="00047FF4" w:rsidRPr="00906D22" w:rsidRDefault="00047FF4" w:rsidP="00047FF4">
      <w:pPr>
        <w:pStyle w:val="ListParagraph"/>
        <w:numPr>
          <w:ilvl w:val="3"/>
          <w:numId w:val="5"/>
        </w:numPr>
        <w:spacing w:line="480" w:lineRule="auto"/>
        <w:ind w:left="1134"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Analisi Regresi Berganda</w:t>
      </w:r>
    </w:p>
    <w:p w:rsidR="00047FF4" w:rsidRPr="00906D22" w:rsidRDefault="00047FF4" w:rsidP="00047FF4">
      <w:pPr>
        <w:pStyle w:val="ListParagraph"/>
        <w:spacing w:line="480" w:lineRule="auto"/>
        <w:ind w:left="113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rPr>
        <w:t xml:space="preserve">Analisis regresi linier berganda merupakan salah satu analisis yang bertujuan untuk mengetahui pengaruh suatu variabel terhadap variabel </w:t>
      </w:r>
      <w:r w:rsidRPr="00906D22">
        <w:rPr>
          <w:rFonts w:asciiTheme="majorBidi" w:hAnsiTheme="majorBidi" w:cstheme="majorBidi"/>
          <w:color w:val="000000" w:themeColor="text1"/>
          <w:sz w:val="24"/>
          <w:szCs w:val="24"/>
        </w:rPr>
        <w:lastRenderedPageBreak/>
        <w:t xml:space="preserve">lain. </w:t>
      </w:r>
      <w:proofErr w:type="gramStart"/>
      <w:r w:rsidRPr="00906D22">
        <w:rPr>
          <w:rFonts w:asciiTheme="majorBidi" w:hAnsiTheme="majorBidi" w:cstheme="majorBidi"/>
          <w:color w:val="000000" w:themeColor="text1"/>
          <w:sz w:val="24"/>
          <w:szCs w:val="24"/>
        </w:rPr>
        <w:t>Dalam analisis regresi variabel yang mempengaruhi disebut variabel bebas dan variabel yang dipengaruhi disebut ariabel terikat.</w:t>
      </w:r>
      <w:proofErr w:type="gramEnd"/>
      <w:r w:rsidRPr="00906D22">
        <w:rPr>
          <w:rStyle w:val="FootnoteReference"/>
          <w:rFonts w:asciiTheme="majorBidi" w:hAnsiTheme="majorBidi" w:cstheme="majorBidi"/>
          <w:color w:val="000000" w:themeColor="text1"/>
          <w:sz w:val="24"/>
          <w:szCs w:val="24"/>
        </w:rPr>
        <w:footnoteReference w:id="92"/>
      </w:r>
    </w:p>
    <w:p w:rsidR="00047FF4" w:rsidRPr="00906D22" w:rsidRDefault="00047FF4" w:rsidP="00047FF4">
      <w:pPr>
        <w:spacing w:line="480" w:lineRule="auto"/>
        <w:ind w:left="709"/>
        <w:jc w:val="center"/>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Tabel 3.8 : Hasil Analisi Regresi Berganda</w:t>
      </w:r>
    </w:p>
    <w:tbl>
      <w:tblPr>
        <w:tblpPr w:leftFromText="180" w:rightFromText="180" w:vertAnchor="text" w:horzAnchor="margin" w:tblpXSpec="right" w:tblpY="192"/>
        <w:tblW w:w="7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0"/>
        <w:gridCol w:w="1260"/>
        <w:gridCol w:w="1100"/>
        <w:gridCol w:w="1276"/>
        <w:gridCol w:w="1718"/>
        <w:gridCol w:w="1001"/>
        <w:gridCol w:w="1001"/>
      </w:tblGrid>
      <w:tr w:rsidR="00047FF4" w:rsidRPr="00906D22" w:rsidTr="00047FF4">
        <w:trPr>
          <w:cantSplit/>
        </w:trPr>
        <w:tc>
          <w:tcPr>
            <w:tcW w:w="7656" w:type="dxa"/>
            <w:gridSpan w:val="7"/>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b/>
                <w:bCs/>
                <w:color w:val="000000"/>
                <w:sz w:val="24"/>
                <w:szCs w:val="24"/>
                <w:lang w:val="id-ID"/>
              </w:rPr>
              <w:t>Coefficients</w:t>
            </w:r>
            <w:r w:rsidRPr="00906D22">
              <w:rPr>
                <w:rFonts w:asciiTheme="majorBidi" w:eastAsiaTheme="minorHAnsi" w:hAnsiTheme="majorBidi" w:cstheme="majorBidi"/>
                <w:b/>
                <w:bCs/>
                <w:color w:val="000000"/>
                <w:sz w:val="24"/>
                <w:szCs w:val="24"/>
                <w:vertAlign w:val="superscript"/>
                <w:lang w:val="id-ID"/>
              </w:rPr>
              <w:t>a</w:t>
            </w:r>
          </w:p>
        </w:tc>
      </w:tr>
      <w:tr w:rsidR="00047FF4" w:rsidRPr="00906D22" w:rsidTr="00047FF4">
        <w:trPr>
          <w:cantSplit/>
        </w:trPr>
        <w:tc>
          <w:tcPr>
            <w:tcW w:w="1560" w:type="dxa"/>
            <w:gridSpan w:val="2"/>
            <w:vMerge w:val="restart"/>
            <w:tcBorders>
              <w:top w:val="single" w:sz="16" w:space="0" w:color="000000"/>
              <w:left w:val="single" w:sz="16" w:space="0" w:color="000000"/>
              <w:bottom w:val="nil"/>
              <w:right w:val="nil"/>
            </w:tcBorders>
            <w:shd w:val="clear" w:color="auto" w:fill="FFFFFF"/>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Model</w:t>
            </w:r>
          </w:p>
        </w:tc>
        <w:tc>
          <w:tcPr>
            <w:tcW w:w="2376" w:type="dxa"/>
            <w:gridSpan w:val="2"/>
            <w:tcBorders>
              <w:top w:val="single" w:sz="16" w:space="0" w:color="000000"/>
              <w:lef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Unstandardized Coefficients</w:t>
            </w:r>
          </w:p>
        </w:tc>
        <w:tc>
          <w:tcPr>
            <w:tcW w:w="1718" w:type="dxa"/>
            <w:tcBorders>
              <w:top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Standardized Coefficients</w:t>
            </w:r>
          </w:p>
        </w:tc>
        <w:tc>
          <w:tcPr>
            <w:tcW w:w="1001" w:type="dxa"/>
            <w:vMerge w:val="restart"/>
            <w:tcBorders>
              <w:top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t</w:t>
            </w:r>
          </w:p>
        </w:tc>
        <w:tc>
          <w:tcPr>
            <w:tcW w:w="1001" w:type="dxa"/>
            <w:vMerge w:val="restart"/>
            <w:tcBorders>
              <w:top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Sig.</w:t>
            </w:r>
          </w:p>
        </w:tc>
      </w:tr>
      <w:tr w:rsidR="00047FF4" w:rsidRPr="00906D22" w:rsidTr="00047FF4">
        <w:trPr>
          <w:cantSplit/>
        </w:trPr>
        <w:tc>
          <w:tcPr>
            <w:tcW w:w="1560" w:type="dxa"/>
            <w:gridSpan w:val="2"/>
            <w:vMerge/>
            <w:tcBorders>
              <w:top w:val="single" w:sz="16" w:space="0" w:color="000000"/>
              <w:left w:val="single" w:sz="16" w:space="0" w:color="000000"/>
              <w:bottom w:val="nil"/>
              <w:right w:val="nil"/>
            </w:tcBorders>
            <w:shd w:val="clear" w:color="auto" w:fill="FFFFFF"/>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c>
          <w:tcPr>
            <w:tcW w:w="1100" w:type="dxa"/>
            <w:tcBorders>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B</w:t>
            </w:r>
          </w:p>
        </w:tc>
        <w:tc>
          <w:tcPr>
            <w:tcW w:w="1276" w:type="dxa"/>
            <w:tcBorders>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Std. Error</w:t>
            </w:r>
          </w:p>
        </w:tc>
        <w:tc>
          <w:tcPr>
            <w:tcW w:w="1718" w:type="dxa"/>
            <w:tcBorders>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Beta</w:t>
            </w:r>
          </w:p>
        </w:tc>
        <w:tc>
          <w:tcPr>
            <w:tcW w:w="1001" w:type="dxa"/>
            <w:vMerge/>
            <w:tcBorders>
              <w:top w:val="single" w:sz="16" w:space="0" w:color="000000"/>
            </w:tcBorders>
            <w:shd w:val="clear" w:color="auto" w:fill="FFFFFF"/>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c>
          <w:tcPr>
            <w:tcW w:w="1001" w:type="dxa"/>
            <w:vMerge/>
            <w:tcBorders>
              <w:top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r>
      <w:tr w:rsidR="00047FF4" w:rsidRPr="00906D22" w:rsidTr="00047FF4">
        <w:trPr>
          <w:cantSplit/>
        </w:trPr>
        <w:tc>
          <w:tcPr>
            <w:tcW w:w="300" w:type="dxa"/>
            <w:vMerge w:val="restart"/>
            <w:tcBorders>
              <w:top w:val="single" w:sz="16" w:space="0" w:color="000000"/>
              <w:left w:val="single" w:sz="16" w:space="0" w:color="000000"/>
              <w:bottom w:val="single" w:sz="16" w:space="0" w:color="000000"/>
              <w:right w:val="nil"/>
            </w:tcBorders>
            <w:shd w:val="clear" w:color="auto" w:fill="FFFFFF"/>
            <w:vAlign w:val="center"/>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w:t>
            </w:r>
          </w:p>
        </w:tc>
        <w:tc>
          <w:tcPr>
            <w:tcW w:w="1260" w:type="dxa"/>
            <w:tcBorders>
              <w:top w:val="single" w:sz="16" w:space="0" w:color="000000"/>
              <w:left w:val="nil"/>
              <w:bottom w:val="nil"/>
              <w:right w:val="single" w:sz="16" w:space="0" w:color="000000"/>
            </w:tcBorders>
            <w:shd w:val="clear" w:color="auto" w:fill="FFFFFF"/>
            <w:vAlign w:val="center"/>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(Constant)</w:t>
            </w:r>
          </w:p>
        </w:tc>
        <w:tc>
          <w:tcPr>
            <w:tcW w:w="1100" w:type="dxa"/>
            <w:tcBorders>
              <w:top w:val="single" w:sz="16" w:space="0" w:color="000000"/>
              <w:left w:val="single" w:sz="16" w:space="0" w:color="000000"/>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15,647</w:t>
            </w:r>
          </w:p>
        </w:tc>
        <w:tc>
          <w:tcPr>
            <w:tcW w:w="1276"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1,694</w:t>
            </w:r>
          </w:p>
        </w:tc>
        <w:tc>
          <w:tcPr>
            <w:tcW w:w="1718"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sz w:val="24"/>
                <w:szCs w:val="24"/>
                <w:lang w:val="id-ID"/>
              </w:rPr>
            </w:pPr>
          </w:p>
        </w:tc>
        <w:tc>
          <w:tcPr>
            <w:tcW w:w="1001"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9,237</w:t>
            </w:r>
          </w:p>
        </w:tc>
        <w:tc>
          <w:tcPr>
            <w:tcW w:w="1001" w:type="dxa"/>
            <w:tcBorders>
              <w:top w:val="single" w:sz="16" w:space="0" w:color="000000"/>
              <w:bottom w:val="nil"/>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,000</w:t>
            </w:r>
          </w:p>
        </w:tc>
      </w:tr>
      <w:tr w:rsidR="00047FF4" w:rsidRPr="00906D22" w:rsidTr="00047FF4">
        <w:trPr>
          <w:cantSplit/>
        </w:trPr>
        <w:tc>
          <w:tcPr>
            <w:tcW w:w="300" w:type="dxa"/>
            <w:vMerge/>
            <w:tcBorders>
              <w:top w:val="single" w:sz="16" w:space="0" w:color="000000"/>
              <w:left w:val="single" w:sz="16" w:space="0" w:color="000000"/>
              <w:bottom w:val="single" w:sz="16" w:space="0" w:color="000000"/>
              <w:right w:val="nil"/>
            </w:tcBorders>
            <w:shd w:val="clear" w:color="auto" w:fill="FFFFFF"/>
            <w:vAlign w:val="center"/>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c>
          <w:tcPr>
            <w:tcW w:w="1260" w:type="dxa"/>
            <w:tcBorders>
              <w:top w:val="nil"/>
              <w:left w:val="nil"/>
              <w:bottom w:val="nil"/>
              <w:right w:val="single" w:sz="16" w:space="0" w:color="000000"/>
            </w:tcBorders>
            <w:shd w:val="clear" w:color="auto" w:fill="FFFFFF"/>
            <w:vAlign w:val="center"/>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X1</w:t>
            </w:r>
          </w:p>
        </w:tc>
        <w:tc>
          <w:tcPr>
            <w:tcW w:w="1100" w:type="dxa"/>
            <w:tcBorders>
              <w:top w:val="nil"/>
              <w:left w:val="single" w:sz="16" w:space="0" w:color="000000"/>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,900</w:t>
            </w:r>
          </w:p>
        </w:tc>
        <w:tc>
          <w:tcPr>
            <w:tcW w:w="1276" w:type="dxa"/>
            <w:tcBorders>
              <w:top w:val="nil"/>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,425</w:t>
            </w:r>
          </w:p>
        </w:tc>
        <w:tc>
          <w:tcPr>
            <w:tcW w:w="1718" w:type="dxa"/>
            <w:tcBorders>
              <w:top w:val="nil"/>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,285</w:t>
            </w:r>
          </w:p>
        </w:tc>
        <w:tc>
          <w:tcPr>
            <w:tcW w:w="1001" w:type="dxa"/>
            <w:tcBorders>
              <w:top w:val="nil"/>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2,115</w:t>
            </w:r>
          </w:p>
        </w:tc>
        <w:tc>
          <w:tcPr>
            <w:tcW w:w="1001" w:type="dxa"/>
            <w:tcBorders>
              <w:top w:val="nil"/>
              <w:bottom w:val="nil"/>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,043</w:t>
            </w:r>
          </w:p>
        </w:tc>
      </w:tr>
      <w:tr w:rsidR="00047FF4" w:rsidRPr="00906D22" w:rsidTr="00047FF4">
        <w:trPr>
          <w:cantSplit/>
        </w:trPr>
        <w:tc>
          <w:tcPr>
            <w:tcW w:w="300" w:type="dxa"/>
            <w:vMerge/>
            <w:tcBorders>
              <w:top w:val="single" w:sz="16" w:space="0" w:color="000000"/>
              <w:left w:val="single" w:sz="16" w:space="0" w:color="000000"/>
              <w:bottom w:val="single" w:sz="16" w:space="0" w:color="000000"/>
              <w:right w:val="nil"/>
            </w:tcBorders>
            <w:shd w:val="clear" w:color="auto" w:fill="FFFFFF"/>
            <w:vAlign w:val="center"/>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c>
          <w:tcPr>
            <w:tcW w:w="1260" w:type="dxa"/>
            <w:tcBorders>
              <w:top w:val="nil"/>
              <w:left w:val="nil"/>
              <w:bottom w:val="single" w:sz="16" w:space="0" w:color="000000"/>
              <w:right w:val="single" w:sz="16" w:space="0" w:color="000000"/>
            </w:tcBorders>
            <w:shd w:val="clear" w:color="auto" w:fill="FFFFFF"/>
            <w:vAlign w:val="center"/>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X2</w:t>
            </w:r>
          </w:p>
        </w:tc>
        <w:tc>
          <w:tcPr>
            <w:tcW w:w="1100" w:type="dxa"/>
            <w:tcBorders>
              <w:top w:val="nil"/>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1,335</w:t>
            </w:r>
          </w:p>
        </w:tc>
        <w:tc>
          <w:tcPr>
            <w:tcW w:w="1276"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,310</w:t>
            </w:r>
          </w:p>
        </w:tc>
        <w:tc>
          <w:tcPr>
            <w:tcW w:w="1718"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,581</w:t>
            </w:r>
          </w:p>
        </w:tc>
        <w:tc>
          <w:tcPr>
            <w:tcW w:w="1001"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4,302</w:t>
            </w:r>
          </w:p>
        </w:tc>
        <w:tc>
          <w:tcPr>
            <w:tcW w:w="1001" w:type="dxa"/>
            <w:tcBorders>
              <w:top w:val="nil"/>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,000</w:t>
            </w:r>
          </w:p>
        </w:tc>
      </w:tr>
      <w:tr w:rsidR="00047FF4" w:rsidRPr="00906D22" w:rsidTr="00047FF4">
        <w:trPr>
          <w:cantSplit/>
        </w:trPr>
        <w:tc>
          <w:tcPr>
            <w:tcW w:w="7656" w:type="dxa"/>
            <w:gridSpan w:val="7"/>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a. Dependent Variable: Y</w:t>
            </w:r>
          </w:p>
        </w:tc>
      </w:tr>
    </w:tbl>
    <w:p w:rsidR="00047FF4" w:rsidRPr="00906D22" w:rsidRDefault="00047FF4" w:rsidP="00047FF4">
      <w:pPr>
        <w:autoSpaceDE w:val="0"/>
        <w:autoSpaceDN w:val="0"/>
        <w:adjustRightInd w:val="0"/>
        <w:spacing w:after="0" w:line="480" w:lineRule="auto"/>
        <w:ind w:left="1134"/>
        <w:rPr>
          <w:rFonts w:asciiTheme="majorBidi" w:eastAsiaTheme="minorHAnsi" w:hAnsiTheme="majorBidi" w:cstheme="majorBidi"/>
          <w:sz w:val="24"/>
          <w:szCs w:val="24"/>
          <w:lang w:val="id-ID"/>
        </w:rPr>
      </w:pPr>
    </w:p>
    <w:p w:rsidR="00047FF4" w:rsidRPr="00906D22" w:rsidRDefault="00047FF4" w:rsidP="00047FF4">
      <w:pPr>
        <w:autoSpaceDE w:val="0"/>
        <w:autoSpaceDN w:val="0"/>
        <w:adjustRightInd w:val="0"/>
        <w:spacing w:after="0" w:line="480" w:lineRule="auto"/>
        <w:ind w:left="1134"/>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t xml:space="preserve">Berdasarkan pada tabel 4.9 uji regresi linier sederhana hasil output SPSS </w:t>
      </w:r>
      <w:r w:rsidRPr="00906D22">
        <w:rPr>
          <w:rFonts w:asciiTheme="majorBidi" w:eastAsiaTheme="minorHAnsi" w:hAnsiTheme="majorBidi" w:cstheme="majorBidi"/>
          <w:i/>
          <w:iCs/>
          <w:sz w:val="24"/>
          <w:szCs w:val="24"/>
          <w:lang w:val="id-ID"/>
        </w:rPr>
        <w:t xml:space="preserve">Coefficientsa </w:t>
      </w:r>
      <w:r w:rsidRPr="00906D22">
        <w:rPr>
          <w:rFonts w:asciiTheme="majorBidi" w:eastAsiaTheme="minorHAnsi" w:hAnsiTheme="majorBidi" w:cstheme="majorBidi"/>
          <w:sz w:val="24"/>
          <w:szCs w:val="24"/>
          <w:lang w:val="id-ID"/>
        </w:rPr>
        <w:t xml:space="preserve">tersebut diatas maka persamaan regresi yang terbentuk adalah sebagai berikut: </w:t>
      </w:r>
    </w:p>
    <w:p w:rsidR="00047FF4" w:rsidRPr="00906D22" w:rsidRDefault="00047FF4" w:rsidP="00047FF4">
      <w:pPr>
        <w:autoSpaceDE w:val="0"/>
        <w:autoSpaceDN w:val="0"/>
        <w:adjustRightInd w:val="0"/>
        <w:spacing w:after="0" w:line="480" w:lineRule="auto"/>
        <w:ind w:left="1134"/>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sz w:val="24"/>
          <w:szCs w:val="24"/>
          <w:lang w:val="id-ID"/>
        </w:rPr>
        <w:t>Y=15,647 + 0,900</w:t>
      </w:r>
      <w:r w:rsidRPr="00906D22">
        <w:rPr>
          <w:rFonts w:asciiTheme="majorBidi" w:eastAsiaTheme="minorHAnsi" w:hAnsiTheme="majorBidi" w:cstheme="majorBidi"/>
          <w:sz w:val="24"/>
          <w:szCs w:val="24"/>
          <w:vertAlign w:val="subscript"/>
          <w:lang w:val="id-ID"/>
        </w:rPr>
        <w:t>X1</w:t>
      </w:r>
      <w:r w:rsidRPr="00906D22">
        <w:rPr>
          <w:rFonts w:asciiTheme="majorBidi" w:eastAsiaTheme="minorHAnsi" w:hAnsiTheme="majorBidi" w:cstheme="majorBidi"/>
          <w:sz w:val="24"/>
          <w:szCs w:val="24"/>
          <w:lang w:val="id-ID"/>
        </w:rPr>
        <w:t xml:space="preserve"> + 1,335</w:t>
      </w:r>
      <w:r w:rsidRPr="00906D22">
        <w:rPr>
          <w:rFonts w:asciiTheme="majorBidi" w:eastAsiaTheme="minorHAnsi" w:hAnsiTheme="majorBidi" w:cstheme="majorBidi"/>
          <w:sz w:val="24"/>
          <w:szCs w:val="24"/>
          <w:vertAlign w:val="subscript"/>
          <w:lang w:val="id-ID"/>
        </w:rPr>
        <w:t>X</w:t>
      </w:r>
      <w:r w:rsidRPr="00906D22">
        <w:rPr>
          <w:rFonts w:asciiTheme="majorBidi" w:eastAsiaTheme="minorHAnsi" w:hAnsiTheme="majorBidi" w:cstheme="majorBidi"/>
          <w:color w:val="000000"/>
          <w:sz w:val="24"/>
          <w:szCs w:val="24"/>
          <w:vertAlign w:val="subscript"/>
          <w:lang w:val="id-ID"/>
        </w:rPr>
        <w:t>2</w:t>
      </w:r>
      <w:r w:rsidRPr="00906D22">
        <w:rPr>
          <w:rFonts w:asciiTheme="majorBidi" w:eastAsiaTheme="minorHAnsi" w:hAnsiTheme="majorBidi" w:cstheme="majorBidi"/>
          <w:color w:val="000000"/>
          <w:sz w:val="24"/>
          <w:szCs w:val="24"/>
          <w:lang w:val="id-ID"/>
        </w:rPr>
        <w:t xml:space="preserve"> + e</w:t>
      </w:r>
    </w:p>
    <w:p w:rsidR="00047FF4" w:rsidRPr="00906D22" w:rsidRDefault="00047FF4" w:rsidP="00047FF4">
      <w:pPr>
        <w:pStyle w:val="ListParagraph"/>
        <w:numPr>
          <w:ilvl w:val="0"/>
          <w:numId w:val="39"/>
        </w:numPr>
        <w:autoSpaceDE w:val="0"/>
        <w:autoSpaceDN w:val="0"/>
        <w:adjustRightInd w:val="0"/>
        <w:spacing w:after="0" w:line="480" w:lineRule="auto"/>
        <w:rPr>
          <w:rFonts w:asciiTheme="majorBidi" w:eastAsiaTheme="minorHAnsi" w:hAnsiTheme="majorBidi" w:cstheme="majorBidi"/>
          <w:b/>
          <w:bCs/>
          <w:color w:val="000000"/>
          <w:sz w:val="24"/>
          <w:szCs w:val="24"/>
          <w:lang w:val="id-ID"/>
        </w:rPr>
      </w:pPr>
      <w:r w:rsidRPr="00906D22">
        <w:rPr>
          <w:rFonts w:asciiTheme="majorBidi" w:eastAsiaTheme="minorHAnsi" w:hAnsiTheme="majorBidi" w:cstheme="majorBidi"/>
          <w:b/>
          <w:bCs/>
          <w:color w:val="000000"/>
          <w:sz w:val="24"/>
          <w:szCs w:val="24"/>
          <w:lang w:val="id-ID"/>
        </w:rPr>
        <w:t>Pengujian Hipotesis</w:t>
      </w:r>
    </w:p>
    <w:p w:rsidR="00047FF4" w:rsidRPr="00906D22" w:rsidRDefault="00047FF4" w:rsidP="00047FF4">
      <w:pPr>
        <w:pStyle w:val="ListParagraph"/>
        <w:numPr>
          <w:ilvl w:val="1"/>
          <w:numId w:val="5"/>
        </w:numPr>
        <w:tabs>
          <w:tab w:val="left" w:pos="709"/>
        </w:tabs>
        <w:autoSpaceDE w:val="0"/>
        <w:autoSpaceDN w:val="0"/>
        <w:adjustRightInd w:val="0"/>
        <w:spacing w:after="0" w:line="480" w:lineRule="auto"/>
        <w:ind w:left="1134" w:hanging="425"/>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t>Uji Statistik</w:t>
      </w:r>
    </w:p>
    <w:p w:rsidR="00047FF4" w:rsidRPr="00906D22" w:rsidRDefault="00047FF4" w:rsidP="00047FF4">
      <w:pPr>
        <w:pStyle w:val="ListParagraph"/>
        <w:numPr>
          <w:ilvl w:val="4"/>
          <w:numId w:val="5"/>
        </w:numPr>
        <w:tabs>
          <w:tab w:val="left" w:pos="709"/>
        </w:tabs>
        <w:autoSpaceDE w:val="0"/>
        <w:autoSpaceDN w:val="0"/>
        <w:adjustRightInd w:val="0"/>
        <w:spacing w:after="0" w:line="480" w:lineRule="auto"/>
        <w:ind w:left="1560" w:hanging="426"/>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t>Uji t (uji parsial)</w:t>
      </w:r>
    </w:p>
    <w:p w:rsidR="00047FF4" w:rsidRPr="00985307" w:rsidRDefault="00047FF4" w:rsidP="00047FF4">
      <w:pPr>
        <w:pStyle w:val="ListParagraph"/>
        <w:spacing w:line="480" w:lineRule="auto"/>
        <w:ind w:left="1440"/>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t>Analisis ini digunakan untuk membuktikan signifikan tidaknya antara pengaruh variabel X</w:t>
      </w:r>
      <w:r w:rsidRPr="00906D22">
        <w:rPr>
          <w:rFonts w:asciiTheme="majorBidi" w:hAnsiTheme="majorBidi" w:cstheme="majorBidi"/>
          <w:color w:val="000000" w:themeColor="text1"/>
          <w:sz w:val="24"/>
          <w:szCs w:val="24"/>
          <w:vertAlign w:val="subscript"/>
        </w:rPr>
        <w:t>1</w:t>
      </w:r>
      <w:r w:rsidRPr="00906D22">
        <w:rPr>
          <w:rFonts w:asciiTheme="majorBidi" w:hAnsiTheme="majorBidi" w:cstheme="majorBidi"/>
          <w:color w:val="000000" w:themeColor="text1"/>
          <w:sz w:val="24"/>
          <w:szCs w:val="24"/>
        </w:rPr>
        <w:t xml:space="preserve"> dan X</w:t>
      </w:r>
      <w:r w:rsidRPr="00906D22">
        <w:rPr>
          <w:rFonts w:asciiTheme="majorBidi" w:hAnsiTheme="majorBidi" w:cstheme="majorBidi"/>
          <w:color w:val="000000" w:themeColor="text1"/>
          <w:sz w:val="24"/>
          <w:szCs w:val="24"/>
          <w:vertAlign w:val="subscript"/>
        </w:rPr>
        <w:t>2</w:t>
      </w:r>
      <w:r w:rsidRPr="00906D22">
        <w:rPr>
          <w:rFonts w:asciiTheme="majorBidi" w:hAnsiTheme="majorBidi" w:cstheme="majorBidi"/>
          <w:color w:val="000000" w:themeColor="text1"/>
          <w:sz w:val="24"/>
          <w:szCs w:val="24"/>
        </w:rPr>
        <w:t xml:space="preserve"> terhadap Y.</w:t>
      </w:r>
      <w:proofErr w:type="gramEnd"/>
      <w:r w:rsidRPr="00906D22">
        <w:rPr>
          <w:rStyle w:val="FootnoteReference"/>
          <w:rFonts w:asciiTheme="majorBidi" w:hAnsiTheme="majorBidi" w:cstheme="majorBidi"/>
          <w:color w:val="000000" w:themeColor="text1"/>
          <w:sz w:val="24"/>
          <w:szCs w:val="24"/>
        </w:rPr>
        <w:footnoteReference w:id="93"/>
      </w:r>
    </w:p>
    <w:p w:rsidR="00047FF4" w:rsidRPr="00906D22" w:rsidRDefault="00047FF4" w:rsidP="00047FF4">
      <w:pPr>
        <w:pStyle w:val="ListParagraph"/>
        <w:tabs>
          <w:tab w:val="left" w:pos="709"/>
        </w:tabs>
        <w:autoSpaceDE w:val="0"/>
        <w:autoSpaceDN w:val="0"/>
        <w:adjustRightInd w:val="0"/>
        <w:spacing w:after="0" w:line="480" w:lineRule="auto"/>
        <w:ind w:left="1560"/>
        <w:jc w:val="center"/>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t>Tabel 3.9 : Hasil Uji t (uji parsial)</w:t>
      </w:r>
    </w:p>
    <w:tbl>
      <w:tblPr>
        <w:tblpPr w:leftFromText="180" w:rightFromText="180" w:vertAnchor="text" w:horzAnchor="margin" w:tblpXSpec="right" w:tblpY="151"/>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2"/>
        <w:gridCol w:w="1259"/>
        <w:gridCol w:w="993"/>
        <w:gridCol w:w="1275"/>
        <w:gridCol w:w="1560"/>
        <w:gridCol w:w="850"/>
        <w:gridCol w:w="992"/>
      </w:tblGrid>
      <w:tr w:rsidR="00047FF4" w:rsidRPr="00906D22" w:rsidTr="00047FF4">
        <w:trPr>
          <w:cantSplit/>
        </w:trPr>
        <w:tc>
          <w:tcPr>
            <w:tcW w:w="7371" w:type="dxa"/>
            <w:gridSpan w:val="7"/>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b/>
                <w:bCs/>
                <w:color w:val="000000"/>
                <w:sz w:val="24"/>
                <w:szCs w:val="24"/>
                <w:lang w:val="id-ID"/>
              </w:rPr>
              <w:t>Coefficients</w:t>
            </w:r>
            <w:r w:rsidRPr="00906D22">
              <w:rPr>
                <w:rFonts w:asciiTheme="majorBidi" w:eastAsiaTheme="minorHAnsi" w:hAnsiTheme="majorBidi" w:cstheme="majorBidi"/>
                <w:b/>
                <w:bCs/>
                <w:color w:val="000000"/>
                <w:sz w:val="24"/>
                <w:szCs w:val="24"/>
                <w:vertAlign w:val="superscript"/>
                <w:lang w:val="id-ID"/>
              </w:rPr>
              <w:t>a</w:t>
            </w:r>
          </w:p>
        </w:tc>
      </w:tr>
      <w:tr w:rsidR="00047FF4" w:rsidRPr="00906D22" w:rsidTr="00047FF4">
        <w:trPr>
          <w:cantSplit/>
        </w:trPr>
        <w:tc>
          <w:tcPr>
            <w:tcW w:w="1701" w:type="dxa"/>
            <w:gridSpan w:val="2"/>
            <w:vMerge w:val="restart"/>
            <w:tcBorders>
              <w:top w:val="single" w:sz="16" w:space="0" w:color="000000"/>
              <w:left w:val="single" w:sz="16" w:space="0" w:color="000000"/>
              <w:bottom w:val="nil"/>
              <w:right w:val="nil"/>
            </w:tcBorders>
            <w:shd w:val="clear" w:color="auto" w:fill="FFFFFF"/>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lastRenderedPageBreak/>
              <w:t>Model</w:t>
            </w:r>
          </w:p>
        </w:tc>
        <w:tc>
          <w:tcPr>
            <w:tcW w:w="2268" w:type="dxa"/>
            <w:gridSpan w:val="2"/>
            <w:tcBorders>
              <w:top w:val="single" w:sz="16" w:space="0" w:color="000000"/>
              <w:lef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Unstandardized Coefficients</w:t>
            </w:r>
          </w:p>
        </w:tc>
        <w:tc>
          <w:tcPr>
            <w:tcW w:w="1560" w:type="dxa"/>
            <w:tcBorders>
              <w:top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Standardized Coefficients</w:t>
            </w:r>
          </w:p>
        </w:tc>
        <w:tc>
          <w:tcPr>
            <w:tcW w:w="850" w:type="dxa"/>
            <w:vMerge w:val="restart"/>
            <w:tcBorders>
              <w:top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t</w:t>
            </w:r>
          </w:p>
        </w:tc>
        <w:tc>
          <w:tcPr>
            <w:tcW w:w="992" w:type="dxa"/>
            <w:vMerge w:val="restart"/>
            <w:tcBorders>
              <w:top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Sig.</w:t>
            </w:r>
          </w:p>
        </w:tc>
      </w:tr>
      <w:tr w:rsidR="00047FF4" w:rsidRPr="00906D22" w:rsidTr="00047FF4">
        <w:trPr>
          <w:cantSplit/>
        </w:trPr>
        <w:tc>
          <w:tcPr>
            <w:tcW w:w="1701" w:type="dxa"/>
            <w:gridSpan w:val="2"/>
            <w:vMerge/>
            <w:tcBorders>
              <w:top w:val="single" w:sz="16" w:space="0" w:color="000000"/>
              <w:left w:val="single" w:sz="16" w:space="0" w:color="000000"/>
              <w:bottom w:val="nil"/>
              <w:right w:val="nil"/>
            </w:tcBorders>
            <w:shd w:val="clear" w:color="auto" w:fill="FFFFFF"/>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c>
          <w:tcPr>
            <w:tcW w:w="993" w:type="dxa"/>
            <w:tcBorders>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B</w:t>
            </w:r>
          </w:p>
        </w:tc>
        <w:tc>
          <w:tcPr>
            <w:tcW w:w="1275" w:type="dxa"/>
            <w:tcBorders>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Std. Error</w:t>
            </w:r>
          </w:p>
        </w:tc>
        <w:tc>
          <w:tcPr>
            <w:tcW w:w="1560" w:type="dxa"/>
            <w:tcBorders>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Beta</w:t>
            </w:r>
          </w:p>
        </w:tc>
        <w:tc>
          <w:tcPr>
            <w:tcW w:w="850" w:type="dxa"/>
            <w:vMerge/>
            <w:tcBorders>
              <w:top w:val="single" w:sz="16" w:space="0" w:color="000000"/>
            </w:tcBorders>
            <w:shd w:val="clear" w:color="auto" w:fill="FFFFFF"/>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c>
          <w:tcPr>
            <w:tcW w:w="992" w:type="dxa"/>
            <w:vMerge/>
            <w:tcBorders>
              <w:top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r>
      <w:tr w:rsidR="00047FF4" w:rsidRPr="00906D22" w:rsidTr="00047FF4">
        <w:trPr>
          <w:cantSplit/>
        </w:trPr>
        <w:tc>
          <w:tcPr>
            <w:tcW w:w="442" w:type="dxa"/>
            <w:vMerge w:val="restart"/>
            <w:tcBorders>
              <w:top w:val="single" w:sz="16" w:space="0" w:color="000000"/>
              <w:left w:val="single" w:sz="16" w:space="0" w:color="000000"/>
              <w:bottom w:val="single" w:sz="16" w:space="0" w:color="000000"/>
              <w:right w:val="nil"/>
            </w:tcBorders>
            <w:shd w:val="clear" w:color="auto" w:fill="FFFFFF"/>
            <w:vAlign w:val="center"/>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w:t>
            </w:r>
          </w:p>
        </w:tc>
        <w:tc>
          <w:tcPr>
            <w:tcW w:w="1259" w:type="dxa"/>
            <w:tcBorders>
              <w:top w:val="single" w:sz="16" w:space="0" w:color="000000"/>
              <w:left w:val="nil"/>
              <w:bottom w:val="nil"/>
              <w:right w:val="single" w:sz="16" w:space="0" w:color="000000"/>
            </w:tcBorders>
            <w:shd w:val="clear" w:color="auto" w:fill="FFFFFF"/>
            <w:vAlign w:val="center"/>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(Constant)</w:t>
            </w:r>
          </w:p>
        </w:tc>
        <w:tc>
          <w:tcPr>
            <w:tcW w:w="993" w:type="dxa"/>
            <w:tcBorders>
              <w:top w:val="single" w:sz="16" w:space="0" w:color="000000"/>
              <w:left w:val="single" w:sz="16" w:space="0" w:color="000000"/>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15,647</w:t>
            </w:r>
          </w:p>
        </w:tc>
        <w:tc>
          <w:tcPr>
            <w:tcW w:w="1275"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1,694</w:t>
            </w:r>
          </w:p>
        </w:tc>
        <w:tc>
          <w:tcPr>
            <w:tcW w:w="1560"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sz w:val="24"/>
                <w:szCs w:val="24"/>
                <w:lang w:val="id-ID"/>
              </w:rPr>
            </w:pPr>
          </w:p>
        </w:tc>
        <w:tc>
          <w:tcPr>
            <w:tcW w:w="850" w:type="dxa"/>
            <w:tcBorders>
              <w:top w:val="single" w:sz="16" w:space="0" w:color="000000"/>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9,237</w:t>
            </w:r>
          </w:p>
        </w:tc>
        <w:tc>
          <w:tcPr>
            <w:tcW w:w="992" w:type="dxa"/>
            <w:tcBorders>
              <w:top w:val="single" w:sz="16" w:space="0" w:color="000000"/>
              <w:bottom w:val="nil"/>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,000</w:t>
            </w:r>
          </w:p>
        </w:tc>
      </w:tr>
      <w:tr w:rsidR="00047FF4" w:rsidRPr="00906D22" w:rsidTr="00047FF4">
        <w:trPr>
          <w:cantSplit/>
        </w:trPr>
        <w:tc>
          <w:tcPr>
            <w:tcW w:w="442" w:type="dxa"/>
            <w:vMerge/>
            <w:tcBorders>
              <w:top w:val="single" w:sz="16" w:space="0" w:color="000000"/>
              <w:left w:val="single" w:sz="16" w:space="0" w:color="000000"/>
              <w:bottom w:val="single" w:sz="16" w:space="0" w:color="000000"/>
              <w:right w:val="nil"/>
            </w:tcBorders>
            <w:shd w:val="clear" w:color="auto" w:fill="FFFFFF"/>
            <w:vAlign w:val="center"/>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c>
          <w:tcPr>
            <w:tcW w:w="1259" w:type="dxa"/>
            <w:tcBorders>
              <w:top w:val="nil"/>
              <w:left w:val="nil"/>
              <w:bottom w:val="nil"/>
              <w:right w:val="single" w:sz="16" w:space="0" w:color="000000"/>
            </w:tcBorders>
            <w:shd w:val="clear" w:color="auto" w:fill="FFFFFF"/>
            <w:vAlign w:val="center"/>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X1</w:t>
            </w:r>
          </w:p>
        </w:tc>
        <w:tc>
          <w:tcPr>
            <w:tcW w:w="993" w:type="dxa"/>
            <w:tcBorders>
              <w:top w:val="nil"/>
              <w:left w:val="single" w:sz="16" w:space="0" w:color="000000"/>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,900</w:t>
            </w:r>
          </w:p>
        </w:tc>
        <w:tc>
          <w:tcPr>
            <w:tcW w:w="1275" w:type="dxa"/>
            <w:tcBorders>
              <w:top w:val="nil"/>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,425</w:t>
            </w:r>
          </w:p>
        </w:tc>
        <w:tc>
          <w:tcPr>
            <w:tcW w:w="1560" w:type="dxa"/>
            <w:tcBorders>
              <w:top w:val="nil"/>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,285</w:t>
            </w:r>
          </w:p>
        </w:tc>
        <w:tc>
          <w:tcPr>
            <w:tcW w:w="850" w:type="dxa"/>
            <w:tcBorders>
              <w:top w:val="nil"/>
              <w:bottom w:val="nil"/>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2,115</w:t>
            </w:r>
          </w:p>
        </w:tc>
        <w:tc>
          <w:tcPr>
            <w:tcW w:w="992" w:type="dxa"/>
            <w:tcBorders>
              <w:top w:val="nil"/>
              <w:bottom w:val="nil"/>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,043</w:t>
            </w:r>
          </w:p>
        </w:tc>
      </w:tr>
      <w:tr w:rsidR="00047FF4" w:rsidRPr="00906D22" w:rsidTr="00047FF4">
        <w:trPr>
          <w:cantSplit/>
        </w:trPr>
        <w:tc>
          <w:tcPr>
            <w:tcW w:w="442" w:type="dxa"/>
            <w:vMerge/>
            <w:tcBorders>
              <w:top w:val="single" w:sz="16" w:space="0" w:color="000000"/>
              <w:left w:val="single" w:sz="16" w:space="0" w:color="000000"/>
              <w:bottom w:val="single" w:sz="16" w:space="0" w:color="000000"/>
              <w:right w:val="nil"/>
            </w:tcBorders>
            <w:shd w:val="clear" w:color="auto" w:fill="FFFFFF"/>
            <w:vAlign w:val="center"/>
          </w:tcPr>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color w:val="000000"/>
                <w:sz w:val="24"/>
                <w:szCs w:val="24"/>
                <w:lang w:val="id-ID"/>
              </w:rPr>
            </w:pPr>
          </w:p>
        </w:tc>
        <w:tc>
          <w:tcPr>
            <w:tcW w:w="1259" w:type="dxa"/>
            <w:tcBorders>
              <w:top w:val="nil"/>
              <w:left w:val="nil"/>
              <w:bottom w:val="single" w:sz="16" w:space="0" w:color="000000"/>
              <w:right w:val="single" w:sz="16" w:space="0" w:color="000000"/>
            </w:tcBorders>
            <w:shd w:val="clear" w:color="auto" w:fill="FFFFFF"/>
            <w:vAlign w:val="center"/>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X2</w:t>
            </w:r>
          </w:p>
        </w:tc>
        <w:tc>
          <w:tcPr>
            <w:tcW w:w="993" w:type="dxa"/>
            <w:tcBorders>
              <w:top w:val="nil"/>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1,335</w:t>
            </w:r>
          </w:p>
        </w:tc>
        <w:tc>
          <w:tcPr>
            <w:tcW w:w="1275"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,310</w:t>
            </w:r>
          </w:p>
        </w:tc>
        <w:tc>
          <w:tcPr>
            <w:tcW w:w="1560"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,581</w:t>
            </w:r>
          </w:p>
        </w:tc>
        <w:tc>
          <w:tcPr>
            <w:tcW w:w="850" w:type="dxa"/>
            <w:tcBorders>
              <w:top w:val="nil"/>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4,302</w:t>
            </w:r>
          </w:p>
        </w:tc>
        <w:tc>
          <w:tcPr>
            <w:tcW w:w="992" w:type="dxa"/>
            <w:tcBorders>
              <w:top w:val="nil"/>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,000</w:t>
            </w:r>
          </w:p>
        </w:tc>
      </w:tr>
      <w:tr w:rsidR="00047FF4" w:rsidRPr="00906D22" w:rsidTr="00047FF4">
        <w:trPr>
          <w:cantSplit/>
        </w:trPr>
        <w:tc>
          <w:tcPr>
            <w:tcW w:w="7371" w:type="dxa"/>
            <w:gridSpan w:val="7"/>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a. Dependent Variable: Y</w:t>
            </w:r>
          </w:p>
        </w:tc>
      </w:tr>
    </w:tbl>
    <w:p w:rsidR="00047FF4" w:rsidRPr="00906D22" w:rsidRDefault="00047FF4" w:rsidP="00047FF4">
      <w:pPr>
        <w:spacing w:line="480" w:lineRule="auto"/>
        <w:rPr>
          <w:rFonts w:asciiTheme="majorBidi" w:hAnsiTheme="majorBidi" w:cstheme="majorBidi"/>
          <w:color w:val="000000" w:themeColor="text1"/>
          <w:sz w:val="24"/>
          <w:szCs w:val="24"/>
          <w:lang w:val="id-ID"/>
        </w:rPr>
      </w:pPr>
    </w:p>
    <w:p w:rsidR="00047FF4" w:rsidRPr="00906D22" w:rsidRDefault="00047FF4" w:rsidP="00047FF4">
      <w:pPr>
        <w:pStyle w:val="ListParagraph"/>
        <w:spacing w:line="480" w:lineRule="auto"/>
        <w:ind w:left="1560" w:hanging="426"/>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1)  Pengaruh strategi pemasaran dengan daur hidup produk dihasilkan t</w:t>
      </w:r>
      <w:r w:rsidRPr="00906D22">
        <w:rPr>
          <w:rFonts w:asciiTheme="majorBidi" w:hAnsiTheme="majorBidi" w:cstheme="majorBidi"/>
          <w:color w:val="000000" w:themeColor="text1"/>
          <w:sz w:val="24"/>
          <w:szCs w:val="24"/>
          <w:vertAlign w:val="subscript"/>
          <w:lang w:val="id-ID"/>
        </w:rPr>
        <w:t xml:space="preserve">hitung </w:t>
      </w:r>
      <w:r w:rsidRPr="00906D22">
        <w:rPr>
          <w:rFonts w:asciiTheme="majorBidi" w:hAnsiTheme="majorBidi" w:cstheme="majorBidi"/>
          <w:color w:val="000000" w:themeColor="text1"/>
          <w:sz w:val="24"/>
          <w:szCs w:val="24"/>
          <w:lang w:val="id-ID"/>
        </w:rPr>
        <w:t>= 2,115 &gt; 2,040 = t</w:t>
      </w:r>
      <w:r w:rsidRPr="00906D22">
        <w:rPr>
          <w:rFonts w:asciiTheme="majorBidi" w:hAnsiTheme="majorBidi" w:cstheme="majorBidi"/>
          <w:color w:val="000000" w:themeColor="text1"/>
          <w:sz w:val="24"/>
          <w:szCs w:val="24"/>
          <w:vertAlign w:val="subscript"/>
          <w:lang w:val="id-ID"/>
        </w:rPr>
        <w:t xml:space="preserve">tabel </w:t>
      </w:r>
      <w:r w:rsidRPr="00906D22">
        <w:rPr>
          <w:rFonts w:asciiTheme="majorBidi" w:hAnsiTheme="majorBidi" w:cstheme="majorBidi"/>
          <w:color w:val="000000" w:themeColor="text1"/>
          <w:sz w:val="24"/>
          <w:szCs w:val="24"/>
          <w:lang w:val="id-ID"/>
        </w:rPr>
        <w:t>dan signifikan = 0,040 &lt; 0,05 makal hal ini H</w:t>
      </w:r>
      <w:r w:rsidRPr="00906D22">
        <w:rPr>
          <w:rFonts w:asciiTheme="majorBidi" w:hAnsiTheme="majorBidi" w:cstheme="majorBidi"/>
          <w:color w:val="000000" w:themeColor="text1"/>
          <w:sz w:val="24"/>
          <w:szCs w:val="24"/>
          <w:vertAlign w:val="subscript"/>
          <w:lang w:val="id-ID"/>
        </w:rPr>
        <w:t xml:space="preserve">0 </w:t>
      </w:r>
      <w:r w:rsidRPr="00906D22">
        <w:rPr>
          <w:rFonts w:asciiTheme="majorBidi" w:hAnsiTheme="majorBidi" w:cstheme="majorBidi"/>
          <w:color w:val="000000" w:themeColor="text1"/>
          <w:sz w:val="24"/>
          <w:szCs w:val="24"/>
          <w:lang w:val="id-ID"/>
        </w:rPr>
        <w:t>ditolak. Sehingga ada pengaruh positif yang signifikan antara srtategi pemasaran dengan daur hidup produk. Koefisien regresi antara strategi pemasaran dan daur hidup produk sebesar 0,900.</w:t>
      </w:r>
    </w:p>
    <w:p w:rsidR="00047FF4" w:rsidRPr="000B72CA" w:rsidRDefault="00047FF4" w:rsidP="00047FF4">
      <w:pPr>
        <w:pStyle w:val="ListParagraph"/>
        <w:numPr>
          <w:ilvl w:val="2"/>
          <w:numId w:val="5"/>
        </w:numPr>
        <w:spacing w:line="480" w:lineRule="auto"/>
        <w:ind w:left="1560"/>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Pengaruh pengembangan produk dengan daur hidup produk dihasilkan t</w:t>
      </w:r>
      <w:r w:rsidRPr="00906D22">
        <w:rPr>
          <w:rFonts w:asciiTheme="majorBidi" w:hAnsiTheme="majorBidi" w:cstheme="majorBidi"/>
          <w:color w:val="000000" w:themeColor="text1"/>
          <w:sz w:val="24"/>
          <w:szCs w:val="24"/>
          <w:vertAlign w:val="subscript"/>
          <w:lang w:val="id-ID"/>
        </w:rPr>
        <w:t>hitung</w:t>
      </w:r>
      <w:r w:rsidRPr="00906D22">
        <w:rPr>
          <w:rFonts w:asciiTheme="majorBidi" w:hAnsiTheme="majorBidi" w:cstheme="majorBidi"/>
          <w:color w:val="000000" w:themeColor="text1"/>
          <w:sz w:val="24"/>
          <w:szCs w:val="24"/>
          <w:lang w:val="id-ID"/>
        </w:rPr>
        <w:t xml:space="preserve"> = 4,302 &gt; 2,040 = t</w:t>
      </w:r>
      <w:r w:rsidRPr="00906D22">
        <w:rPr>
          <w:rFonts w:asciiTheme="majorBidi" w:hAnsiTheme="majorBidi" w:cstheme="majorBidi"/>
          <w:color w:val="000000" w:themeColor="text1"/>
          <w:sz w:val="24"/>
          <w:szCs w:val="24"/>
          <w:vertAlign w:val="subscript"/>
          <w:lang w:val="id-ID"/>
        </w:rPr>
        <w:t xml:space="preserve">tabel </w:t>
      </w:r>
      <w:r w:rsidRPr="00906D22">
        <w:rPr>
          <w:rFonts w:asciiTheme="majorBidi" w:hAnsiTheme="majorBidi" w:cstheme="majorBidi"/>
          <w:color w:val="000000" w:themeColor="text1"/>
          <w:sz w:val="24"/>
          <w:szCs w:val="24"/>
          <w:lang w:val="id-ID"/>
        </w:rPr>
        <w:t>dan signifikan = 0,000 &lt; 0,05 maka hal ini H</w:t>
      </w:r>
      <w:r w:rsidRPr="00906D22">
        <w:rPr>
          <w:rFonts w:asciiTheme="majorBidi" w:hAnsiTheme="majorBidi" w:cstheme="majorBidi"/>
          <w:color w:val="000000" w:themeColor="text1"/>
          <w:sz w:val="24"/>
          <w:szCs w:val="24"/>
          <w:vertAlign w:val="subscript"/>
          <w:lang w:val="id-ID"/>
        </w:rPr>
        <w:t xml:space="preserve">0 </w:t>
      </w:r>
      <w:r w:rsidRPr="00906D22">
        <w:rPr>
          <w:rFonts w:asciiTheme="majorBidi" w:hAnsiTheme="majorBidi" w:cstheme="majorBidi"/>
          <w:color w:val="000000" w:themeColor="text1"/>
          <w:sz w:val="24"/>
          <w:szCs w:val="24"/>
          <w:lang w:val="id-ID"/>
        </w:rPr>
        <w:t>ditolak. sehingga ada pengaruh positif yang signifikan antara pengembangan produk dengan daur hidup produk. Koefisien regresi antara pengembangan produk dan daur hidup produk sebesar 1,335.</w:t>
      </w:r>
    </w:p>
    <w:p w:rsidR="00047FF4" w:rsidRPr="00906D22" w:rsidRDefault="00047FF4" w:rsidP="00047FF4">
      <w:pPr>
        <w:pStyle w:val="ListParagraph"/>
        <w:numPr>
          <w:ilvl w:val="1"/>
          <w:numId w:val="7"/>
        </w:numPr>
        <w:spacing w:line="480" w:lineRule="auto"/>
        <w:ind w:left="113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Uji F (Uji Koefisien Determinasi)</w:t>
      </w:r>
    </w:p>
    <w:p w:rsidR="00047FF4" w:rsidRPr="00906D22" w:rsidRDefault="00047FF4" w:rsidP="00047FF4">
      <w:pPr>
        <w:pStyle w:val="ListParagraph"/>
        <w:spacing w:line="480" w:lineRule="auto"/>
        <w:ind w:left="1134"/>
        <w:rPr>
          <w:rFonts w:asciiTheme="majorBidi" w:hAnsiTheme="majorBidi" w:cstheme="majorBidi"/>
          <w:color w:val="000000" w:themeColor="text1"/>
          <w:sz w:val="24"/>
          <w:szCs w:val="24"/>
          <w:lang w:val="id-ID"/>
        </w:rPr>
      </w:pPr>
      <w:proofErr w:type="gramStart"/>
      <w:r w:rsidRPr="00906D22">
        <w:rPr>
          <w:rFonts w:asciiTheme="majorBidi" w:hAnsiTheme="majorBidi" w:cstheme="majorBidi"/>
          <w:color w:val="000000" w:themeColor="text1"/>
          <w:sz w:val="24"/>
          <w:szCs w:val="24"/>
        </w:rPr>
        <w:t>Uji F digunakan untuk melihat signifikansi pengaruh dari variabel bebas secara simultan terhadap variabel terikat.</w:t>
      </w:r>
      <w:proofErr w:type="gramEnd"/>
      <w:r w:rsidRPr="00906D22">
        <w:rPr>
          <w:rFonts w:asciiTheme="majorBidi" w:hAnsiTheme="majorBidi" w:cstheme="majorBidi"/>
          <w:color w:val="000000" w:themeColor="text1"/>
          <w:sz w:val="24"/>
          <w:szCs w:val="24"/>
        </w:rPr>
        <w:t xml:space="preserve"> </w:t>
      </w:r>
      <w:proofErr w:type="gramStart"/>
      <w:r w:rsidRPr="00906D22">
        <w:rPr>
          <w:rFonts w:asciiTheme="majorBidi" w:hAnsiTheme="majorBidi" w:cstheme="majorBidi"/>
          <w:color w:val="000000" w:themeColor="text1"/>
          <w:sz w:val="24"/>
          <w:szCs w:val="24"/>
        </w:rPr>
        <w:t xml:space="preserve">Dalam penelitian ini </w:t>
      </w:r>
      <w:r w:rsidRPr="00906D22">
        <w:rPr>
          <w:rFonts w:asciiTheme="majorBidi" w:hAnsiTheme="majorBidi" w:cstheme="majorBidi"/>
          <w:color w:val="000000" w:themeColor="text1"/>
          <w:sz w:val="24"/>
          <w:szCs w:val="24"/>
        </w:rPr>
        <w:lastRenderedPageBreak/>
        <w:t>uji F digunakan untuk melihat signifikansi dari variabel X</w:t>
      </w:r>
      <w:r w:rsidRPr="00906D22">
        <w:rPr>
          <w:rFonts w:asciiTheme="majorBidi" w:hAnsiTheme="majorBidi" w:cstheme="majorBidi"/>
          <w:color w:val="000000" w:themeColor="text1"/>
          <w:sz w:val="24"/>
          <w:szCs w:val="24"/>
          <w:vertAlign w:val="subscript"/>
        </w:rPr>
        <w:t>1</w:t>
      </w:r>
      <w:r w:rsidRPr="00906D22">
        <w:rPr>
          <w:rFonts w:asciiTheme="majorBidi" w:hAnsiTheme="majorBidi" w:cstheme="majorBidi"/>
          <w:color w:val="000000" w:themeColor="text1"/>
          <w:sz w:val="24"/>
          <w:szCs w:val="24"/>
        </w:rPr>
        <w:t xml:space="preserve"> dan X</w:t>
      </w:r>
      <w:r w:rsidRPr="00906D22">
        <w:rPr>
          <w:rFonts w:asciiTheme="majorBidi" w:hAnsiTheme="majorBidi" w:cstheme="majorBidi"/>
          <w:color w:val="000000" w:themeColor="text1"/>
          <w:sz w:val="24"/>
          <w:szCs w:val="24"/>
          <w:vertAlign w:val="subscript"/>
        </w:rPr>
        <w:t>2</w:t>
      </w:r>
      <w:r w:rsidRPr="00906D22">
        <w:rPr>
          <w:rFonts w:asciiTheme="majorBidi" w:hAnsiTheme="majorBidi" w:cstheme="majorBidi"/>
          <w:color w:val="000000" w:themeColor="text1"/>
          <w:sz w:val="24"/>
          <w:szCs w:val="24"/>
        </w:rPr>
        <w:t xml:space="preserve"> secara simultan terhadap variabel Y.</w:t>
      </w:r>
      <w:proofErr w:type="gramEnd"/>
      <w:r w:rsidRPr="00906D22">
        <w:rPr>
          <w:rStyle w:val="FootnoteReference"/>
          <w:rFonts w:asciiTheme="majorBidi" w:hAnsiTheme="majorBidi" w:cstheme="majorBidi"/>
          <w:color w:val="000000" w:themeColor="text1"/>
          <w:sz w:val="24"/>
          <w:szCs w:val="24"/>
        </w:rPr>
        <w:footnoteReference w:id="94"/>
      </w:r>
    </w:p>
    <w:p w:rsidR="00047FF4" w:rsidRPr="00906D22" w:rsidRDefault="00047FF4" w:rsidP="00047FF4">
      <w:pPr>
        <w:pStyle w:val="ListParagraph"/>
        <w:spacing w:line="480" w:lineRule="auto"/>
        <w:ind w:left="3402"/>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 xml:space="preserve">Tabel 3.10 : Hasil Uji F </w:t>
      </w:r>
    </w:p>
    <w:p w:rsidR="00047FF4" w:rsidRPr="00906D22" w:rsidRDefault="00047FF4" w:rsidP="00047FF4">
      <w:pPr>
        <w:pStyle w:val="ListParagraph"/>
        <w:autoSpaceDE w:val="0"/>
        <w:autoSpaceDN w:val="0"/>
        <w:adjustRightInd w:val="0"/>
        <w:spacing w:after="0" w:line="240" w:lineRule="auto"/>
        <w:jc w:val="left"/>
        <w:rPr>
          <w:rFonts w:asciiTheme="majorBidi" w:eastAsiaTheme="minorHAnsi" w:hAnsiTheme="majorBidi" w:cstheme="majorBidi"/>
          <w:sz w:val="24"/>
          <w:szCs w:val="24"/>
          <w:lang w:val="id-ID"/>
        </w:rPr>
      </w:pPr>
    </w:p>
    <w:tbl>
      <w:tblPr>
        <w:tblW w:w="5745" w:type="dxa"/>
        <w:tblInd w:w="1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000"/>
        <w:gridCol w:w="1061"/>
        <w:gridCol w:w="1455"/>
        <w:gridCol w:w="1455"/>
      </w:tblGrid>
      <w:tr w:rsidR="00047FF4" w:rsidRPr="00906D22" w:rsidTr="00047FF4">
        <w:trPr>
          <w:cantSplit/>
        </w:trPr>
        <w:tc>
          <w:tcPr>
            <w:tcW w:w="5745" w:type="dxa"/>
            <w:gridSpan w:val="5"/>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b/>
                <w:bCs/>
                <w:color w:val="000000"/>
                <w:sz w:val="24"/>
                <w:szCs w:val="24"/>
                <w:lang w:val="id-ID"/>
              </w:rPr>
              <w:t>Model Summary</w:t>
            </w:r>
            <w:r w:rsidRPr="00906D22">
              <w:rPr>
                <w:rFonts w:asciiTheme="majorBidi" w:eastAsiaTheme="minorHAnsi" w:hAnsiTheme="majorBidi" w:cstheme="majorBidi"/>
                <w:b/>
                <w:bCs/>
                <w:color w:val="000000"/>
                <w:sz w:val="24"/>
                <w:szCs w:val="24"/>
                <w:vertAlign w:val="superscript"/>
                <w:lang w:val="id-ID"/>
              </w:rPr>
              <w:t>b</w:t>
            </w:r>
          </w:p>
        </w:tc>
      </w:tr>
      <w:tr w:rsidR="00047FF4" w:rsidRPr="00906D22" w:rsidTr="00047FF4">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Model</w:t>
            </w:r>
          </w:p>
        </w:tc>
        <w:tc>
          <w:tcPr>
            <w:tcW w:w="1000"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R</w:t>
            </w:r>
          </w:p>
        </w:tc>
        <w:tc>
          <w:tcPr>
            <w:tcW w:w="1061"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R Square</w:t>
            </w:r>
          </w:p>
        </w:tc>
        <w:tc>
          <w:tcPr>
            <w:tcW w:w="1455"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center"/>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Std. Error of the Estimate</w:t>
            </w:r>
          </w:p>
        </w:tc>
      </w:tr>
      <w:tr w:rsidR="00047FF4" w:rsidRPr="00906D22" w:rsidTr="00047FF4">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w:t>
            </w:r>
          </w:p>
        </w:tc>
        <w:tc>
          <w:tcPr>
            <w:tcW w:w="1000" w:type="dxa"/>
            <w:tcBorders>
              <w:top w:val="single" w:sz="16" w:space="0" w:color="000000"/>
              <w:left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,681</w:t>
            </w:r>
            <w:r w:rsidRPr="00906D22">
              <w:rPr>
                <w:rFonts w:asciiTheme="majorBidi" w:eastAsiaTheme="minorHAnsi" w:hAnsiTheme="majorBidi" w:cstheme="majorBidi"/>
                <w:color w:val="000000"/>
                <w:sz w:val="24"/>
                <w:szCs w:val="24"/>
                <w:vertAlign w:val="superscript"/>
                <w:lang w:val="id-ID"/>
              </w:rPr>
              <w:t>a</w:t>
            </w:r>
          </w:p>
        </w:tc>
        <w:tc>
          <w:tcPr>
            <w:tcW w:w="1061"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,563</w:t>
            </w:r>
          </w:p>
        </w:tc>
        <w:tc>
          <w:tcPr>
            <w:tcW w:w="1455" w:type="dxa"/>
            <w:tcBorders>
              <w:top w:val="single" w:sz="16" w:space="0" w:color="000000"/>
              <w:bottom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,428</w:t>
            </w:r>
          </w:p>
        </w:tc>
        <w:tc>
          <w:tcPr>
            <w:tcW w:w="1455" w:type="dxa"/>
            <w:tcBorders>
              <w:top w:val="single" w:sz="16" w:space="0" w:color="000000"/>
              <w:bottom w:val="single" w:sz="16" w:space="0" w:color="000000"/>
              <w:right w:val="single" w:sz="16" w:space="0" w:color="000000"/>
            </w:tcBorders>
            <w:shd w:val="clear" w:color="auto" w:fill="FFFFFF"/>
          </w:tcPr>
          <w:p w:rsidR="00047FF4" w:rsidRPr="00906D22" w:rsidRDefault="00047FF4" w:rsidP="00047FF4">
            <w:pPr>
              <w:autoSpaceDE w:val="0"/>
              <w:autoSpaceDN w:val="0"/>
              <w:adjustRightInd w:val="0"/>
              <w:spacing w:after="0" w:line="320" w:lineRule="atLeast"/>
              <w:ind w:left="60" w:right="60"/>
              <w:jc w:val="righ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1,30052</w:t>
            </w:r>
          </w:p>
        </w:tc>
      </w:tr>
      <w:tr w:rsidR="00047FF4" w:rsidRPr="00906D22" w:rsidTr="00047FF4">
        <w:trPr>
          <w:cantSplit/>
        </w:trPr>
        <w:tc>
          <w:tcPr>
            <w:tcW w:w="5745" w:type="dxa"/>
            <w:gridSpan w:val="5"/>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a. Predictors: (Constant), X2, X1</w:t>
            </w:r>
          </w:p>
        </w:tc>
      </w:tr>
      <w:tr w:rsidR="00047FF4" w:rsidRPr="00906D22" w:rsidTr="00047FF4">
        <w:trPr>
          <w:cantSplit/>
        </w:trPr>
        <w:tc>
          <w:tcPr>
            <w:tcW w:w="5745" w:type="dxa"/>
            <w:gridSpan w:val="5"/>
            <w:tcBorders>
              <w:top w:val="nil"/>
              <w:left w:val="nil"/>
              <w:bottom w:val="nil"/>
              <w:right w:val="nil"/>
            </w:tcBorders>
            <w:shd w:val="clear" w:color="auto" w:fill="FFFFFF"/>
          </w:tcPr>
          <w:p w:rsidR="00047FF4" w:rsidRPr="00906D22" w:rsidRDefault="00047FF4" w:rsidP="00047FF4">
            <w:pPr>
              <w:autoSpaceDE w:val="0"/>
              <w:autoSpaceDN w:val="0"/>
              <w:adjustRightInd w:val="0"/>
              <w:spacing w:after="0" w:line="320" w:lineRule="atLeast"/>
              <w:ind w:left="60" w:right="60"/>
              <w:jc w:val="left"/>
              <w:rPr>
                <w:rFonts w:asciiTheme="majorBidi" w:eastAsiaTheme="minorHAnsi" w:hAnsiTheme="majorBidi" w:cstheme="majorBidi"/>
                <w:color w:val="000000"/>
                <w:sz w:val="24"/>
                <w:szCs w:val="24"/>
                <w:lang w:val="id-ID"/>
              </w:rPr>
            </w:pPr>
            <w:r w:rsidRPr="00906D22">
              <w:rPr>
                <w:rFonts w:asciiTheme="majorBidi" w:eastAsiaTheme="minorHAnsi" w:hAnsiTheme="majorBidi" w:cstheme="majorBidi"/>
                <w:color w:val="000000"/>
                <w:sz w:val="24"/>
                <w:szCs w:val="24"/>
                <w:lang w:val="id-ID"/>
              </w:rPr>
              <w:t>b. Dependent Variable: Y</w:t>
            </w:r>
          </w:p>
        </w:tc>
      </w:tr>
    </w:tbl>
    <w:p w:rsidR="00047FF4" w:rsidRPr="00906D22" w:rsidRDefault="00047FF4" w:rsidP="00047FF4">
      <w:pPr>
        <w:pStyle w:val="ListParagraph"/>
        <w:autoSpaceDE w:val="0"/>
        <w:autoSpaceDN w:val="0"/>
        <w:adjustRightInd w:val="0"/>
        <w:spacing w:after="0" w:line="400" w:lineRule="atLeast"/>
        <w:jc w:val="left"/>
        <w:rPr>
          <w:rFonts w:asciiTheme="majorBidi" w:eastAsiaTheme="minorHAnsi" w:hAnsiTheme="majorBidi" w:cstheme="majorBidi"/>
          <w:sz w:val="24"/>
          <w:szCs w:val="24"/>
          <w:lang w:val="id-ID"/>
        </w:rPr>
      </w:pPr>
    </w:p>
    <w:p w:rsidR="00047FF4" w:rsidRPr="00906D22" w:rsidRDefault="00047FF4" w:rsidP="00047FF4">
      <w:pPr>
        <w:pStyle w:val="ListParagraph"/>
        <w:spacing w:line="480" w:lineRule="auto"/>
        <w:ind w:left="1134"/>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Analisi hasil olah data nilai R</w:t>
      </w:r>
      <w:r w:rsidRPr="00906D22">
        <w:rPr>
          <w:rFonts w:asciiTheme="majorBidi" w:hAnsiTheme="majorBidi" w:cstheme="majorBidi"/>
          <w:color w:val="000000" w:themeColor="text1"/>
          <w:sz w:val="24"/>
          <w:szCs w:val="24"/>
          <w:vertAlign w:val="superscript"/>
          <w:lang w:val="id-ID"/>
        </w:rPr>
        <w:t xml:space="preserve">2 </w:t>
      </w:r>
      <w:r w:rsidRPr="00906D22">
        <w:rPr>
          <w:rFonts w:asciiTheme="majorBidi" w:hAnsiTheme="majorBidi" w:cstheme="majorBidi"/>
          <w:color w:val="000000" w:themeColor="text1"/>
          <w:sz w:val="24"/>
          <w:szCs w:val="24"/>
          <w:lang w:val="id-ID"/>
        </w:rPr>
        <w:t>=  0,563 maka interpretasi hasilnya strategi pemasaran dan pengembangan produk berpengaruh bersama-sama sebesar 56,3 % sedangkan 43,7 % dipengaruhi faktor lain.</w:t>
      </w:r>
    </w:p>
    <w:p w:rsidR="00047FF4" w:rsidRPr="00906D22" w:rsidRDefault="00047FF4" w:rsidP="00047FF4">
      <w:pPr>
        <w:pStyle w:val="ListParagraph"/>
        <w:numPr>
          <w:ilvl w:val="0"/>
          <w:numId w:val="39"/>
        </w:numPr>
        <w:spacing w:line="480" w:lineRule="auto"/>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Pembahasan</w:t>
      </w:r>
    </w:p>
    <w:p w:rsidR="00047FF4" w:rsidRPr="00906D22" w:rsidRDefault="00047FF4" w:rsidP="00047FF4">
      <w:pPr>
        <w:pStyle w:val="ListParagraph"/>
        <w:numPr>
          <w:ilvl w:val="0"/>
          <w:numId w:val="42"/>
        </w:numPr>
        <w:spacing w:line="480" w:lineRule="auto"/>
        <w:ind w:left="1134" w:hanging="425"/>
        <w:rPr>
          <w:rFonts w:asciiTheme="majorBidi" w:hAnsiTheme="majorBidi" w:cstheme="majorBidi"/>
          <w:color w:val="000000" w:themeColor="text1"/>
          <w:sz w:val="24"/>
          <w:szCs w:val="24"/>
          <w:lang w:val="id-ID"/>
        </w:rPr>
      </w:pPr>
      <w:r w:rsidRPr="00906D22">
        <w:rPr>
          <w:rFonts w:asciiTheme="majorBidi" w:hAnsiTheme="majorBidi" w:cstheme="majorBidi"/>
          <w:color w:val="000000" w:themeColor="text1"/>
          <w:sz w:val="24"/>
          <w:szCs w:val="24"/>
          <w:lang w:val="id-ID"/>
        </w:rPr>
        <w:t>Pengaruh strategi pemasaran terhadap daur hidup produk tas anyaman plastik di Desa Mojomati.</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lang w:val="id-ID"/>
        </w:rPr>
      </w:pPr>
      <w:r w:rsidRPr="00906D22">
        <w:rPr>
          <w:rFonts w:asciiTheme="majorBidi" w:hAnsiTheme="majorBidi" w:cstheme="majorBidi"/>
          <w:sz w:val="24"/>
          <w:szCs w:val="24"/>
        </w:rPr>
        <w:t>Berdasarkan hasil penelitian</w:t>
      </w:r>
      <w:r w:rsidRPr="00906D22">
        <w:rPr>
          <w:rFonts w:asciiTheme="majorBidi" w:hAnsiTheme="majorBidi" w:cstheme="majorBidi"/>
          <w:sz w:val="24"/>
          <w:szCs w:val="24"/>
          <w:lang w:val="id-ID"/>
        </w:rPr>
        <w:t xml:space="preserve"> uji t</w:t>
      </w:r>
      <w:r w:rsidRPr="00906D22">
        <w:rPr>
          <w:rFonts w:asciiTheme="majorBidi" w:hAnsiTheme="majorBidi" w:cstheme="majorBidi"/>
          <w:sz w:val="24"/>
          <w:szCs w:val="24"/>
        </w:rPr>
        <w:t>, pada variabel strategi pemasaran diperoleh hasil nilai t hitung sebesar 2,115 dengan nilai signifikansi 0,40 di</w:t>
      </w:r>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 xml:space="preserve">mana nilai signifikansinya lebih kecil dari 0,05 maka dapat disimpulkan bahwa strategi pemasaran berpengaruh positif terhadap daur hidup produk. </w:t>
      </w:r>
      <w:proofErr w:type="gramStart"/>
      <w:r w:rsidRPr="00906D22">
        <w:rPr>
          <w:rFonts w:asciiTheme="majorBidi" w:hAnsiTheme="majorBidi" w:cstheme="majorBidi"/>
          <w:sz w:val="24"/>
          <w:szCs w:val="24"/>
        </w:rPr>
        <w:t>Maka dengan demikian Ha diterima dan Ho ditolak</w:t>
      </w:r>
      <w:r w:rsidRPr="00906D22">
        <w:rPr>
          <w:rFonts w:asciiTheme="majorBidi" w:hAnsiTheme="majorBidi" w:cstheme="majorBidi"/>
          <w:sz w:val="24"/>
          <w:szCs w:val="24"/>
          <w:lang w:val="id-ID"/>
        </w:rPr>
        <w:t>.</w:t>
      </w:r>
      <w:proofErr w:type="gramEnd"/>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 xml:space="preserve">Jadi dapat dikatakan bahwa ada pengaruh positif dan signifikan antara strategi pemasaran dengan daur hidup </w:t>
      </w:r>
      <w:r w:rsidRPr="00906D22">
        <w:rPr>
          <w:rFonts w:asciiTheme="majorBidi" w:hAnsiTheme="majorBidi" w:cstheme="majorBidi"/>
          <w:sz w:val="24"/>
          <w:szCs w:val="24"/>
        </w:rPr>
        <w:lastRenderedPageBreak/>
        <w:t xml:space="preserve">produk pada </w:t>
      </w:r>
      <w:proofErr w:type="gramStart"/>
      <w:r w:rsidRPr="00906D22">
        <w:rPr>
          <w:rFonts w:asciiTheme="majorBidi" w:hAnsiTheme="majorBidi" w:cstheme="majorBidi"/>
          <w:sz w:val="24"/>
          <w:szCs w:val="24"/>
        </w:rPr>
        <w:t>tas</w:t>
      </w:r>
      <w:proofErr w:type="gramEnd"/>
      <w:r w:rsidRPr="00906D22">
        <w:rPr>
          <w:rFonts w:asciiTheme="majorBidi" w:hAnsiTheme="majorBidi" w:cstheme="majorBidi"/>
          <w:sz w:val="24"/>
          <w:szCs w:val="24"/>
        </w:rPr>
        <w:t xml:space="preserve"> anyaman desa Mojomati Kecamatan Jetis Kabuaten Ponorogo. </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lang w:val="id-ID"/>
        </w:rPr>
      </w:pPr>
      <w:r w:rsidRPr="00906D22">
        <w:rPr>
          <w:rFonts w:asciiTheme="majorBidi" w:hAnsiTheme="majorBidi" w:cstheme="majorBidi"/>
          <w:sz w:val="24"/>
          <w:szCs w:val="24"/>
          <w:lang w:val="id-ID"/>
        </w:rPr>
        <w:t>Maka dapat disimpulkan bahwa permasalahan yang dihadapi oleh pengrajin adalah kurang tepatnya strategi pemasaran yang telah dilakukan untuk meningkatkan daur hidup produk tas anyaman plastik dan untuk tetap bertahan terhadap pesaing baru. Untuk mencapai keberhasilan tersebut diperlukan strategi pemasaran yang tepat pada tiap-tiap tahap daur hidup produk tas anyaman plastik.</w:t>
      </w:r>
    </w:p>
    <w:p w:rsidR="00047FF4" w:rsidRPr="00906D22" w:rsidRDefault="00047FF4" w:rsidP="00047FF4">
      <w:pPr>
        <w:pStyle w:val="ListParagraph"/>
        <w:numPr>
          <w:ilvl w:val="0"/>
          <w:numId w:val="42"/>
        </w:numPr>
        <w:autoSpaceDE w:val="0"/>
        <w:autoSpaceDN w:val="0"/>
        <w:adjustRightInd w:val="0"/>
        <w:spacing w:after="0" w:line="480" w:lineRule="auto"/>
        <w:ind w:left="1134" w:hanging="425"/>
        <w:rPr>
          <w:rFonts w:asciiTheme="majorBidi" w:hAnsiTheme="majorBidi" w:cstheme="majorBidi"/>
          <w:sz w:val="24"/>
          <w:szCs w:val="24"/>
          <w:lang w:val="id-ID"/>
        </w:rPr>
      </w:pPr>
      <w:r w:rsidRPr="00906D22">
        <w:rPr>
          <w:rFonts w:asciiTheme="majorBidi" w:hAnsiTheme="majorBidi" w:cstheme="majorBidi"/>
          <w:sz w:val="24"/>
          <w:szCs w:val="24"/>
          <w:lang w:val="id-ID"/>
        </w:rPr>
        <w:t>Pengaruh pengembangan produk terhadap daur hidup produk tas anyaman plastik di Desa Mojomati.</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lang w:val="id-ID"/>
        </w:rPr>
      </w:pPr>
      <w:r w:rsidRPr="00906D22">
        <w:rPr>
          <w:rFonts w:asciiTheme="majorBidi" w:hAnsiTheme="majorBidi" w:cstheme="majorBidi"/>
          <w:sz w:val="24"/>
          <w:szCs w:val="24"/>
          <w:lang w:val="id-ID"/>
        </w:rPr>
        <w:t xml:space="preserve">Pada variabel pengembangan produk diperoleh hasil nilai uji t hitung sebesar 4,302 dengan nilai signifikansi 0,000 di mana nilai signifikansinya lebih kecil dari 0,05 maka dapat disimpulkan bahwa pengembangan produk berpengaruh positif terhadap daur hidup produk. </w:t>
      </w:r>
      <w:r w:rsidRPr="00906D22">
        <w:rPr>
          <w:rFonts w:asciiTheme="majorBidi" w:hAnsiTheme="majorBidi" w:cstheme="majorBidi"/>
          <w:sz w:val="24"/>
          <w:szCs w:val="24"/>
        </w:rPr>
        <w:t xml:space="preserve">Maka dengan demikian Ha diterima dan Ho ditolak, Jadi dapat dikatakan bahwa ada pengaruh positif dan signifikan antara pengembangan </w:t>
      </w:r>
      <w:proofErr w:type="gramStart"/>
      <w:r w:rsidRPr="00906D22">
        <w:rPr>
          <w:rFonts w:asciiTheme="majorBidi" w:hAnsiTheme="majorBidi" w:cstheme="majorBidi"/>
          <w:sz w:val="24"/>
          <w:szCs w:val="24"/>
        </w:rPr>
        <w:t>produk  dengan</w:t>
      </w:r>
      <w:proofErr w:type="gramEnd"/>
      <w:r w:rsidRPr="00906D22">
        <w:rPr>
          <w:rFonts w:asciiTheme="majorBidi" w:hAnsiTheme="majorBidi" w:cstheme="majorBidi"/>
          <w:sz w:val="24"/>
          <w:szCs w:val="24"/>
        </w:rPr>
        <w:t xml:space="preserve"> daur hidup produk pada tas anyaman desa Mojomati Kecamatan Jetis Kabuaten Ponorogo.</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lang w:val="id-ID"/>
        </w:rPr>
      </w:pPr>
      <w:r w:rsidRPr="00906D22">
        <w:rPr>
          <w:rFonts w:asciiTheme="majorBidi" w:hAnsiTheme="majorBidi" w:cstheme="majorBidi"/>
          <w:sz w:val="24"/>
          <w:szCs w:val="24"/>
        </w:rPr>
        <w:t xml:space="preserve">Dari hasil pembahasan di atas dapat diambil kesimpulan bahwa startegi pemasaran dan pengembangan produk bersama-sama berpengaruh positif/signifikan terhadap daur hidup produk </w:t>
      </w:r>
      <w:proofErr w:type="gramStart"/>
      <w:r w:rsidRPr="00906D22">
        <w:rPr>
          <w:rFonts w:asciiTheme="majorBidi" w:hAnsiTheme="majorBidi" w:cstheme="majorBidi"/>
          <w:sz w:val="24"/>
          <w:szCs w:val="24"/>
        </w:rPr>
        <w:t>tas</w:t>
      </w:r>
      <w:proofErr w:type="gramEnd"/>
      <w:r w:rsidRPr="00906D22">
        <w:rPr>
          <w:rFonts w:asciiTheme="majorBidi" w:hAnsiTheme="majorBidi" w:cstheme="majorBidi"/>
          <w:sz w:val="24"/>
          <w:szCs w:val="24"/>
        </w:rPr>
        <w:t xml:space="preserve"> anyaman di Desa Mojomati Kecamatan Jetis Kabupaten Ponorogo.</w:t>
      </w:r>
      <w:r w:rsidRPr="00906D22">
        <w:rPr>
          <w:rFonts w:asciiTheme="majorBidi" w:hAnsiTheme="majorBidi" w:cstheme="majorBidi"/>
          <w:sz w:val="24"/>
          <w:szCs w:val="24"/>
          <w:lang w:val="id-ID"/>
        </w:rPr>
        <w:t xml:space="preserve"> </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vertAlign w:val="subscript"/>
          <w:lang w:val="id-ID"/>
        </w:rPr>
      </w:pPr>
      <w:r w:rsidRPr="00906D22">
        <w:rPr>
          <w:rFonts w:asciiTheme="majorBidi" w:hAnsiTheme="majorBidi" w:cstheme="majorBidi"/>
          <w:sz w:val="24"/>
          <w:szCs w:val="24"/>
          <w:lang w:val="id-ID"/>
        </w:rPr>
        <w:lastRenderedPageBreak/>
        <w:t>Dalam pengembangan produk yang dilakukan oleh pengrajin belum berhasil membuat konsumen melakukan pembelian ulang sehingga berdampak pada semakin menurunnya daur hidup produk. Untuk mencapai keberhasilan dalam permasalahan tersebut harus dilakukan inovasi produk, modifikasi produk yang memenuhi keinginan konsumen saat ini. Sehingga tercapainya peningkatan daur hidup produk tas anyaman plastik.</w:t>
      </w:r>
    </w:p>
    <w:p w:rsidR="00047FF4" w:rsidRPr="00906D22" w:rsidRDefault="00047FF4" w:rsidP="00047FF4">
      <w:pPr>
        <w:pStyle w:val="ListParagraph"/>
        <w:numPr>
          <w:ilvl w:val="0"/>
          <w:numId w:val="42"/>
        </w:numPr>
        <w:autoSpaceDE w:val="0"/>
        <w:autoSpaceDN w:val="0"/>
        <w:adjustRightInd w:val="0"/>
        <w:spacing w:after="0" w:line="480" w:lineRule="auto"/>
        <w:ind w:left="1134" w:hanging="425"/>
        <w:rPr>
          <w:rFonts w:asciiTheme="majorBidi" w:hAnsiTheme="majorBidi" w:cstheme="majorBidi"/>
          <w:sz w:val="24"/>
          <w:szCs w:val="24"/>
          <w:lang w:val="id-ID"/>
        </w:rPr>
      </w:pPr>
      <w:r w:rsidRPr="00906D22">
        <w:rPr>
          <w:rFonts w:asciiTheme="majorBidi" w:hAnsiTheme="majorBidi" w:cstheme="majorBidi"/>
          <w:sz w:val="24"/>
          <w:szCs w:val="24"/>
          <w:lang w:val="id-ID"/>
        </w:rPr>
        <w:t>Pengaruh strategi pemasaran dan pengembangan produk terhadap daur hidup produk tas anyaman plastik di Desa Mojomati.</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rPr>
      </w:pPr>
      <w:proofErr w:type="gramStart"/>
      <w:r w:rsidRPr="00906D22">
        <w:rPr>
          <w:rFonts w:asciiTheme="majorBidi" w:hAnsiTheme="majorBidi" w:cstheme="majorBidi"/>
          <w:sz w:val="24"/>
          <w:szCs w:val="24"/>
        </w:rPr>
        <w:t xml:space="preserve">Hasil koefisien determinasi dari variabel strategi pemasaran dan pengembangan produk yang dinotasikan dalam besarnya </w:t>
      </w:r>
      <w:r w:rsidRPr="00906D22">
        <w:rPr>
          <w:rFonts w:asciiTheme="majorBidi" w:hAnsiTheme="majorBidi" w:cstheme="majorBidi"/>
          <w:i/>
          <w:iCs/>
          <w:sz w:val="24"/>
          <w:szCs w:val="24"/>
        </w:rPr>
        <w:t xml:space="preserve">R square </w:t>
      </w:r>
      <w:r w:rsidRPr="00906D22">
        <w:rPr>
          <w:rFonts w:asciiTheme="majorBidi" w:hAnsiTheme="majorBidi" w:cstheme="majorBidi"/>
          <w:sz w:val="24"/>
          <w:szCs w:val="24"/>
        </w:rPr>
        <w:t>sebesar 0,563</w:t>
      </w:r>
      <w:r w:rsidRPr="00906D22">
        <w:rPr>
          <w:rFonts w:asciiTheme="majorBidi" w:hAnsiTheme="majorBidi" w:cstheme="majorBidi"/>
          <w:sz w:val="24"/>
          <w:szCs w:val="24"/>
          <w:lang w:val="id-ID"/>
        </w:rPr>
        <w:t>.</w:t>
      </w:r>
      <w:proofErr w:type="gramEnd"/>
      <w:r w:rsidRPr="00906D22">
        <w:rPr>
          <w:rFonts w:asciiTheme="majorBidi" w:hAnsiTheme="majorBidi" w:cstheme="majorBidi"/>
          <w:sz w:val="24"/>
          <w:szCs w:val="24"/>
        </w:rPr>
        <w:t xml:space="preserve"> </w:t>
      </w:r>
      <w:r w:rsidRPr="00906D22">
        <w:rPr>
          <w:rFonts w:asciiTheme="majorBidi" w:hAnsiTheme="majorBidi" w:cstheme="majorBidi"/>
          <w:sz w:val="24"/>
          <w:szCs w:val="24"/>
          <w:lang w:val="id-ID"/>
        </w:rPr>
        <w:t>H</w:t>
      </w:r>
      <w:r w:rsidRPr="00906D22">
        <w:rPr>
          <w:rFonts w:asciiTheme="majorBidi" w:hAnsiTheme="majorBidi" w:cstheme="majorBidi"/>
          <w:sz w:val="24"/>
          <w:szCs w:val="24"/>
        </w:rPr>
        <w:t>al ini menunjukkan</w:t>
      </w:r>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 xml:space="preserve">56,3% </w:t>
      </w:r>
      <w:r w:rsidRPr="00906D22">
        <w:rPr>
          <w:rFonts w:asciiTheme="majorBidi" w:hAnsiTheme="majorBidi" w:cstheme="majorBidi"/>
          <w:color w:val="000000" w:themeColor="text1"/>
          <w:sz w:val="24"/>
          <w:szCs w:val="24"/>
          <w:lang w:val="id-ID"/>
        </w:rPr>
        <w:t>hasil interpretasinya adalah strategi pemasaran dan pengembangan produk berpengaruh bersama-sama sebesar 56,3 % sedangkan 43,7 % dipengaruhi faktor lain</w:t>
      </w:r>
      <w:r w:rsidRPr="00906D22">
        <w:rPr>
          <w:rFonts w:asciiTheme="majorBidi" w:hAnsiTheme="majorBidi" w:cstheme="majorBidi"/>
          <w:color w:val="000000" w:themeColor="text1"/>
          <w:sz w:val="24"/>
          <w:szCs w:val="24"/>
        </w:rPr>
        <w:t xml:space="preserve"> </w:t>
      </w:r>
      <w:r w:rsidRPr="00906D22">
        <w:rPr>
          <w:rFonts w:asciiTheme="majorBidi" w:hAnsiTheme="majorBidi" w:cstheme="majorBidi"/>
          <w:sz w:val="24"/>
          <w:szCs w:val="24"/>
        </w:rPr>
        <w:t>yang tidak dimasukkan dalam penelitian ini.</w:t>
      </w:r>
    </w:p>
    <w:p w:rsidR="00047FF4" w:rsidRPr="00906D22"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lang w:val="id-ID"/>
        </w:rPr>
      </w:pPr>
      <w:r w:rsidRPr="00906D22">
        <w:rPr>
          <w:rFonts w:asciiTheme="majorBidi" w:hAnsiTheme="majorBidi" w:cstheme="majorBidi"/>
          <w:sz w:val="24"/>
          <w:szCs w:val="24"/>
        </w:rPr>
        <w:t xml:space="preserve">Dari hasil pembahasan di atas dapat diambil kesimpulan bahwa startegi pemasaran dan pengembangan produk bersama-sama berpengaruh positif/signifikan terhadap daur hidup produk </w:t>
      </w:r>
      <w:proofErr w:type="gramStart"/>
      <w:r w:rsidRPr="00906D22">
        <w:rPr>
          <w:rFonts w:asciiTheme="majorBidi" w:hAnsiTheme="majorBidi" w:cstheme="majorBidi"/>
          <w:sz w:val="24"/>
          <w:szCs w:val="24"/>
        </w:rPr>
        <w:t>tas</w:t>
      </w:r>
      <w:proofErr w:type="gramEnd"/>
      <w:r w:rsidRPr="00906D22">
        <w:rPr>
          <w:rFonts w:asciiTheme="majorBidi" w:hAnsiTheme="majorBidi" w:cstheme="majorBidi"/>
          <w:sz w:val="24"/>
          <w:szCs w:val="24"/>
        </w:rPr>
        <w:t xml:space="preserve"> anyaman di Desa Mojomati Kecamatan Jetis Kabupaten Ponorogo.</w:t>
      </w:r>
      <w:r w:rsidRPr="00906D22">
        <w:rPr>
          <w:rFonts w:asciiTheme="majorBidi" w:hAnsiTheme="majorBidi" w:cstheme="majorBidi"/>
          <w:sz w:val="24"/>
          <w:szCs w:val="24"/>
          <w:lang w:val="id-ID"/>
        </w:rPr>
        <w:t xml:space="preserve"> </w:t>
      </w:r>
    </w:p>
    <w:p w:rsidR="00047FF4"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lang w:val="id-ID"/>
        </w:rPr>
      </w:pPr>
      <w:r w:rsidRPr="00906D22">
        <w:rPr>
          <w:rFonts w:asciiTheme="majorBidi" w:hAnsiTheme="majorBidi" w:cstheme="majorBidi"/>
          <w:sz w:val="24"/>
          <w:szCs w:val="24"/>
          <w:lang w:val="id-ID"/>
        </w:rPr>
        <w:t>Meningkatnya daur hidup produk sangat dipengaruhi oleh strategi pemasaran dan pengembangan produk yang tepat dalam pengaplikasiannya.</w:t>
      </w:r>
    </w:p>
    <w:p w:rsidR="00047FF4"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lang w:val="id-ID"/>
        </w:rPr>
      </w:pPr>
    </w:p>
    <w:p w:rsidR="00047FF4" w:rsidRDefault="00047FF4" w:rsidP="00047FF4">
      <w:pPr>
        <w:pStyle w:val="ListParagraph"/>
        <w:autoSpaceDE w:val="0"/>
        <w:autoSpaceDN w:val="0"/>
        <w:adjustRightInd w:val="0"/>
        <w:spacing w:after="0" w:line="480" w:lineRule="auto"/>
        <w:ind w:left="1134" w:firstLine="567"/>
        <w:rPr>
          <w:rFonts w:asciiTheme="majorBidi" w:hAnsiTheme="majorBidi" w:cstheme="majorBidi"/>
          <w:sz w:val="24"/>
          <w:szCs w:val="24"/>
          <w:lang w:val="id-ID"/>
        </w:rPr>
      </w:pPr>
    </w:p>
    <w:p w:rsidR="00047FF4" w:rsidRDefault="00047FF4" w:rsidP="00CD3A0A">
      <w:pPr>
        <w:spacing w:line="480" w:lineRule="auto"/>
        <w:jc w:val="center"/>
        <w:rPr>
          <w:rFonts w:asciiTheme="majorBidi" w:hAnsiTheme="majorBidi" w:cstheme="majorBidi"/>
          <w:b/>
          <w:bCs/>
          <w:color w:val="000000" w:themeColor="text1"/>
          <w:sz w:val="24"/>
          <w:szCs w:val="24"/>
          <w:lang w:val="id-ID"/>
        </w:rPr>
        <w:sectPr w:rsidR="00047FF4" w:rsidSect="00047FF4">
          <w:headerReference w:type="even" r:id="rId36"/>
          <w:headerReference w:type="default" r:id="rId37"/>
          <w:headerReference w:type="first" r:id="rId38"/>
          <w:footerReference w:type="first" r:id="rId39"/>
          <w:footnotePr>
            <w:numRestart w:val="eachSect"/>
          </w:footnotePr>
          <w:pgSz w:w="11906" w:h="16838"/>
          <w:pgMar w:top="2268" w:right="1701" w:bottom="1701" w:left="2268" w:header="708" w:footer="708" w:gutter="0"/>
          <w:cols w:space="708"/>
          <w:titlePg/>
          <w:docGrid w:linePitch="360"/>
        </w:sectPr>
      </w:pPr>
    </w:p>
    <w:p w:rsidR="00047FF4" w:rsidRPr="00906D22" w:rsidRDefault="00CD3A0A" w:rsidP="00CD3A0A">
      <w:pPr>
        <w:spacing w:line="480" w:lineRule="auto"/>
        <w:jc w:val="center"/>
        <w:rPr>
          <w:rFonts w:asciiTheme="majorBidi" w:hAnsiTheme="majorBidi" w:cstheme="majorBidi"/>
          <w:b/>
          <w:bCs/>
          <w:color w:val="000000" w:themeColor="text1"/>
          <w:sz w:val="24"/>
          <w:szCs w:val="24"/>
          <w:lang w:val="id-ID"/>
        </w:rPr>
      </w:pPr>
      <w:r>
        <w:rPr>
          <w:rFonts w:asciiTheme="majorBidi" w:hAnsiTheme="majorBidi" w:cstheme="majorBidi"/>
          <w:b/>
          <w:bCs/>
          <w:noProof/>
          <w:color w:val="000000" w:themeColor="text1"/>
          <w:sz w:val="24"/>
          <w:szCs w:val="24"/>
          <w:lang w:val="id-ID" w:eastAsia="id-ID"/>
        </w:rPr>
        <w:lastRenderedPageBreak/>
        <mc:AlternateContent>
          <mc:Choice Requires="wps">
            <w:drawing>
              <wp:anchor distT="0" distB="0" distL="114300" distR="114300" simplePos="0" relativeHeight="251679744" behindDoc="0" locked="0" layoutInCell="1" allowOverlap="1">
                <wp:simplePos x="0" y="0"/>
                <wp:positionH relativeFrom="column">
                  <wp:posOffset>4865370</wp:posOffset>
                </wp:positionH>
                <wp:positionV relativeFrom="paragraph">
                  <wp:posOffset>-1030605</wp:posOffset>
                </wp:positionV>
                <wp:extent cx="200025" cy="285750"/>
                <wp:effectExtent l="0" t="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85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83.1pt;margin-top:-81.15pt;width:15.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" fillcolor="white [3212]" stroked="f"/>
            </w:pict>
          </mc:Fallback>
        </mc:AlternateContent>
      </w:r>
      <w:r w:rsidR="00047FF4" w:rsidRPr="00906D22">
        <w:rPr>
          <w:rFonts w:asciiTheme="majorBidi" w:hAnsiTheme="majorBidi" w:cstheme="majorBidi"/>
          <w:b/>
          <w:bCs/>
          <w:color w:val="000000" w:themeColor="text1"/>
          <w:sz w:val="24"/>
          <w:szCs w:val="24"/>
          <w:lang w:val="id-ID"/>
        </w:rPr>
        <w:t>BAB V</w:t>
      </w:r>
    </w:p>
    <w:p w:rsidR="00047FF4" w:rsidRPr="00906D22" w:rsidRDefault="00047FF4" w:rsidP="00047FF4">
      <w:pPr>
        <w:spacing w:line="480" w:lineRule="auto"/>
        <w:jc w:val="center"/>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PENUTUP</w:t>
      </w:r>
    </w:p>
    <w:p w:rsidR="00047FF4" w:rsidRPr="00906D22" w:rsidRDefault="00047FF4" w:rsidP="00047FF4">
      <w:pPr>
        <w:pStyle w:val="ListParagraph"/>
        <w:numPr>
          <w:ilvl w:val="0"/>
          <w:numId w:val="41"/>
        </w:numPr>
        <w:spacing w:line="480" w:lineRule="auto"/>
        <w:ind w:left="709"/>
        <w:rPr>
          <w:rFonts w:asciiTheme="majorBidi" w:hAnsiTheme="majorBidi" w:cstheme="majorBidi"/>
          <w:b/>
          <w:bCs/>
          <w:color w:val="000000" w:themeColor="text1"/>
          <w:sz w:val="24"/>
          <w:szCs w:val="24"/>
          <w:lang w:val="id-ID"/>
        </w:rPr>
      </w:pPr>
      <w:r w:rsidRPr="00906D22">
        <w:rPr>
          <w:rFonts w:asciiTheme="majorBidi" w:hAnsiTheme="majorBidi" w:cstheme="majorBidi"/>
          <w:b/>
          <w:bCs/>
          <w:color w:val="000000" w:themeColor="text1"/>
          <w:sz w:val="24"/>
          <w:szCs w:val="24"/>
          <w:lang w:val="id-ID"/>
        </w:rPr>
        <w:t>Kesimpulan</w:t>
      </w:r>
    </w:p>
    <w:p w:rsidR="00047FF4" w:rsidRPr="00906D22" w:rsidRDefault="00047FF4" w:rsidP="00047FF4">
      <w:pPr>
        <w:pStyle w:val="ListParagraph"/>
        <w:numPr>
          <w:ilvl w:val="3"/>
          <w:numId w:val="5"/>
        </w:numPr>
        <w:spacing w:line="480" w:lineRule="auto"/>
        <w:ind w:left="1134" w:hanging="425"/>
        <w:rPr>
          <w:rFonts w:asciiTheme="majorBidi" w:hAnsiTheme="majorBidi" w:cstheme="majorBidi"/>
          <w:b/>
          <w:bCs/>
          <w:color w:val="000000" w:themeColor="text1"/>
          <w:sz w:val="24"/>
          <w:szCs w:val="24"/>
          <w:lang w:val="id-ID"/>
        </w:rPr>
      </w:pPr>
      <w:r w:rsidRPr="00906D22">
        <w:rPr>
          <w:rFonts w:asciiTheme="majorBidi" w:hAnsiTheme="majorBidi" w:cstheme="majorBidi"/>
          <w:sz w:val="24"/>
          <w:szCs w:val="24"/>
          <w:lang w:val="id-ID"/>
        </w:rPr>
        <w:t xml:space="preserve">Dapat disimpulkan bahwa hasil penelitian </w:t>
      </w:r>
      <w:r w:rsidRPr="00906D22">
        <w:rPr>
          <w:rFonts w:asciiTheme="majorBidi" w:hAnsiTheme="majorBidi" w:cstheme="majorBidi"/>
          <w:sz w:val="24"/>
          <w:szCs w:val="24"/>
        </w:rPr>
        <w:t>pada variabel strategi pemasaran diperoleh hasil nilai t hitung sebesar 2,115 dengan nilai signifikansi 0,40 dimana nilai signifikansinya lebih kecil dari 0,05</w:t>
      </w:r>
      <w:r w:rsidRPr="00906D22">
        <w:rPr>
          <w:rFonts w:asciiTheme="majorBidi" w:hAnsiTheme="majorBidi" w:cstheme="majorBidi"/>
          <w:sz w:val="24"/>
          <w:szCs w:val="24"/>
          <w:lang w:val="id-ID"/>
        </w:rPr>
        <w:t xml:space="preserve"> maka </w:t>
      </w:r>
      <w:r w:rsidRPr="00906D22">
        <w:rPr>
          <w:rFonts w:asciiTheme="majorBidi" w:hAnsiTheme="majorBidi" w:cstheme="majorBidi"/>
          <w:sz w:val="24"/>
          <w:szCs w:val="24"/>
        </w:rPr>
        <w:t xml:space="preserve"> ada pengaruh positif dan signifikan antara strategi pemasaran dengan daur hidup produk pada tas anyaman desa Mojomati Kecamatan Jetis Kabuaten Ponorogo. </w:t>
      </w:r>
    </w:p>
    <w:p w:rsidR="00047FF4" w:rsidRPr="00906D22" w:rsidRDefault="00047FF4" w:rsidP="00047FF4">
      <w:pPr>
        <w:pStyle w:val="ListParagraph"/>
        <w:numPr>
          <w:ilvl w:val="3"/>
          <w:numId w:val="5"/>
        </w:numPr>
        <w:spacing w:line="480" w:lineRule="auto"/>
        <w:ind w:left="1134" w:hanging="425"/>
        <w:rPr>
          <w:rFonts w:asciiTheme="majorBidi" w:hAnsiTheme="majorBidi" w:cstheme="majorBidi"/>
          <w:b/>
          <w:bCs/>
          <w:color w:val="000000" w:themeColor="text1"/>
          <w:sz w:val="24"/>
          <w:szCs w:val="24"/>
          <w:lang w:val="id-ID"/>
        </w:rPr>
      </w:pPr>
      <w:r w:rsidRPr="00906D22">
        <w:rPr>
          <w:rFonts w:asciiTheme="majorBidi" w:hAnsiTheme="majorBidi" w:cstheme="majorBidi"/>
          <w:sz w:val="24"/>
          <w:szCs w:val="24"/>
        </w:rPr>
        <w:t>Pada variabel pengembangan produk diperoleh hasil nilai t hitung sebesar 4,302 dengan nilai signifikansi 0,000 dimana nilai signifikansinya lebih kecil dari 0,05</w:t>
      </w:r>
      <w:r w:rsidRPr="00906D22">
        <w:rPr>
          <w:rFonts w:asciiTheme="majorBidi" w:hAnsiTheme="majorBidi" w:cstheme="majorBidi"/>
          <w:sz w:val="24"/>
          <w:szCs w:val="24"/>
          <w:lang w:val="id-ID"/>
        </w:rPr>
        <w:t xml:space="preserve"> maka </w:t>
      </w:r>
      <w:r w:rsidRPr="00906D22">
        <w:rPr>
          <w:rFonts w:asciiTheme="majorBidi" w:hAnsiTheme="majorBidi" w:cstheme="majorBidi"/>
          <w:sz w:val="24"/>
          <w:szCs w:val="24"/>
        </w:rPr>
        <w:t>ada pengaruh positif dan signifikan antara pengembangan produk  dengan daur hidup produk pada tas anyaman desa Mojomati Kecamatan Jetis Kabuaten Ponorogo.</w:t>
      </w:r>
    </w:p>
    <w:p w:rsidR="00047FF4" w:rsidRPr="00906D22" w:rsidRDefault="00047FF4" w:rsidP="00047FF4">
      <w:pPr>
        <w:pStyle w:val="ListParagraph"/>
        <w:numPr>
          <w:ilvl w:val="3"/>
          <w:numId w:val="5"/>
        </w:numPr>
        <w:spacing w:line="480" w:lineRule="auto"/>
        <w:ind w:left="1134" w:hanging="425"/>
        <w:rPr>
          <w:rFonts w:asciiTheme="majorBidi" w:hAnsiTheme="majorBidi" w:cstheme="majorBidi"/>
          <w:b/>
          <w:bCs/>
          <w:color w:val="000000" w:themeColor="text1"/>
          <w:sz w:val="24"/>
          <w:szCs w:val="24"/>
          <w:lang w:val="id-ID"/>
        </w:rPr>
      </w:pPr>
      <w:r w:rsidRPr="00906D22">
        <w:rPr>
          <w:rFonts w:asciiTheme="majorBidi" w:hAnsiTheme="majorBidi" w:cstheme="majorBidi"/>
          <w:sz w:val="24"/>
          <w:szCs w:val="24"/>
        </w:rPr>
        <w:t xml:space="preserve">Hasil koefisien determinasi dari variabel strategi pemasaran dan pengembangan produk yang dinotasikan dalam besarnya </w:t>
      </w:r>
      <w:r w:rsidRPr="00906D22">
        <w:rPr>
          <w:rFonts w:asciiTheme="majorBidi" w:hAnsiTheme="majorBidi" w:cstheme="majorBidi"/>
          <w:i/>
          <w:iCs/>
          <w:sz w:val="24"/>
          <w:szCs w:val="24"/>
        </w:rPr>
        <w:t xml:space="preserve">R square </w:t>
      </w:r>
      <w:r w:rsidRPr="00906D22">
        <w:rPr>
          <w:rFonts w:asciiTheme="majorBidi" w:hAnsiTheme="majorBidi" w:cstheme="majorBidi"/>
          <w:sz w:val="24"/>
          <w:szCs w:val="24"/>
        </w:rPr>
        <w:t xml:space="preserve">sebesar 0,563, hal ini menunjukkan bahwa 56,3% </w:t>
      </w:r>
      <w:r w:rsidRPr="00906D22">
        <w:rPr>
          <w:rFonts w:asciiTheme="majorBidi" w:hAnsiTheme="majorBidi" w:cstheme="majorBidi"/>
          <w:color w:val="000000" w:themeColor="text1"/>
          <w:sz w:val="24"/>
          <w:szCs w:val="24"/>
          <w:lang w:val="id-ID"/>
        </w:rPr>
        <w:t>maka interpretasi hasilnya strategi pemasaran, pengembangan produk berpengaruh bersama-sama sebesar 56,3 % sedangkan 43,7 % dipengaruhi faktor lain</w:t>
      </w:r>
      <w:r w:rsidRPr="00906D22">
        <w:rPr>
          <w:rFonts w:asciiTheme="majorBidi" w:hAnsiTheme="majorBidi" w:cstheme="majorBidi"/>
          <w:color w:val="000000" w:themeColor="text1"/>
          <w:sz w:val="24"/>
          <w:szCs w:val="24"/>
        </w:rPr>
        <w:t xml:space="preserve"> </w:t>
      </w:r>
      <w:r w:rsidRPr="00906D22">
        <w:rPr>
          <w:rFonts w:asciiTheme="majorBidi" w:hAnsiTheme="majorBidi" w:cstheme="majorBidi"/>
          <w:sz w:val="24"/>
          <w:szCs w:val="24"/>
        </w:rPr>
        <w:t>yang tidak dimasukkan dalam penelitian ini.</w:t>
      </w:r>
    </w:p>
    <w:p w:rsidR="00047FF4" w:rsidRDefault="00047FF4" w:rsidP="00047FF4">
      <w:pPr>
        <w:pStyle w:val="ListParagraph"/>
        <w:spacing w:line="480" w:lineRule="auto"/>
        <w:ind w:firstLine="720"/>
        <w:rPr>
          <w:rFonts w:asciiTheme="majorBidi" w:hAnsiTheme="majorBidi" w:cstheme="majorBidi"/>
          <w:sz w:val="24"/>
          <w:szCs w:val="24"/>
          <w:lang w:val="id-ID"/>
        </w:rPr>
        <w:sectPr w:rsidR="00047FF4" w:rsidSect="00047FF4">
          <w:footnotePr>
            <w:numRestart w:val="eachSect"/>
          </w:footnotePr>
          <w:pgSz w:w="11906" w:h="16838"/>
          <w:pgMar w:top="2268" w:right="1701" w:bottom="1701" w:left="2268" w:header="708" w:footer="708" w:gutter="0"/>
          <w:cols w:space="708"/>
          <w:titlePg/>
          <w:docGrid w:linePitch="360"/>
        </w:sectPr>
      </w:pPr>
      <w:r w:rsidRPr="00906D22">
        <w:rPr>
          <w:rFonts w:asciiTheme="majorBidi" w:hAnsiTheme="majorBidi" w:cstheme="majorBidi"/>
          <w:sz w:val="24"/>
          <w:szCs w:val="24"/>
          <w:lang w:val="id-ID"/>
        </w:rPr>
        <w:t xml:space="preserve">Maka dapat disimpulkan bahwa permasalahan yang dihadapi oleh pengrajin adalah kurang tepatnya strategi pemasaran dan pengembangan </w:t>
      </w:r>
    </w:p>
    <w:p w:rsidR="00047FF4" w:rsidRDefault="00047FF4" w:rsidP="00047FF4">
      <w:pPr>
        <w:pStyle w:val="ListParagraph"/>
        <w:spacing w:line="480" w:lineRule="auto"/>
        <w:ind w:firstLine="720"/>
        <w:rPr>
          <w:rFonts w:asciiTheme="majorBidi" w:hAnsiTheme="majorBidi" w:cstheme="majorBidi"/>
          <w:sz w:val="24"/>
          <w:szCs w:val="24"/>
          <w:lang w:val="id-ID"/>
        </w:rPr>
      </w:pPr>
      <w:r w:rsidRPr="00906D22">
        <w:rPr>
          <w:rFonts w:asciiTheme="majorBidi" w:hAnsiTheme="majorBidi" w:cstheme="majorBidi"/>
          <w:sz w:val="24"/>
          <w:szCs w:val="24"/>
          <w:lang w:val="id-ID"/>
        </w:rPr>
        <w:lastRenderedPageBreak/>
        <w:t>produk yang belum mampu memenuhi keinginan konsumen menjadi dampak menurunnya daur hidup produk. Untuk mencapai keberhasilan tersebut diperlukan strategi pemasaran yang tepat pada tiap-tiap tahap daur hidup produk tas anyaman plastik dan harus dilakukan inovasi produk, modifikasi produk yang memenuhi keinginan konsumen saat ini. Sehingga tercapainya peningkatan daur hidup produk tas anyaman plastik.</w:t>
      </w:r>
    </w:p>
    <w:p w:rsidR="00047FF4" w:rsidRPr="00906D22" w:rsidRDefault="00047FF4" w:rsidP="00047FF4">
      <w:pPr>
        <w:pStyle w:val="ListParagraph"/>
        <w:numPr>
          <w:ilvl w:val="5"/>
          <w:numId w:val="21"/>
        </w:numPr>
        <w:autoSpaceDE w:val="0"/>
        <w:autoSpaceDN w:val="0"/>
        <w:adjustRightInd w:val="0"/>
        <w:spacing w:after="0" w:line="480" w:lineRule="auto"/>
        <w:ind w:left="709" w:hanging="425"/>
        <w:rPr>
          <w:rFonts w:asciiTheme="majorBidi" w:hAnsiTheme="majorBidi" w:cstheme="majorBidi"/>
          <w:b/>
          <w:bCs/>
          <w:sz w:val="24"/>
          <w:szCs w:val="24"/>
          <w:lang w:val="id-ID"/>
        </w:rPr>
      </w:pPr>
      <w:r w:rsidRPr="00906D22">
        <w:rPr>
          <w:rFonts w:asciiTheme="majorBidi" w:hAnsiTheme="majorBidi" w:cstheme="majorBidi"/>
          <w:b/>
          <w:bCs/>
          <w:sz w:val="24"/>
          <w:szCs w:val="24"/>
          <w:lang w:val="id-ID"/>
        </w:rPr>
        <w:t xml:space="preserve">Saran </w:t>
      </w:r>
    </w:p>
    <w:p w:rsidR="00047FF4" w:rsidRPr="00906D22" w:rsidRDefault="00047FF4" w:rsidP="00047FF4">
      <w:pPr>
        <w:autoSpaceDE w:val="0"/>
        <w:autoSpaceDN w:val="0"/>
        <w:adjustRightInd w:val="0"/>
        <w:spacing w:after="0" w:line="480" w:lineRule="auto"/>
        <w:ind w:left="720" w:firstLine="414"/>
        <w:rPr>
          <w:rFonts w:asciiTheme="majorBidi" w:hAnsiTheme="majorBidi" w:cstheme="majorBidi"/>
          <w:sz w:val="24"/>
          <w:szCs w:val="24"/>
        </w:rPr>
      </w:pPr>
      <w:r w:rsidRPr="00906D22">
        <w:rPr>
          <w:rFonts w:asciiTheme="majorBidi" w:hAnsiTheme="majorBidi" w:cstheme="majorBidi"/>
          <w:sz w:val="24"/>
          <w:szCs w:val="24"/>
        </w:rPr>
        <w:t>Berdasarkan hasil analisis pembahasan serta beberapa kesimpulan dan keterbatasan pada penelitian ini, adapun saran-saran yang dapat diberikan melalui hasil penelitian ini agar mendapatkan hasil yang lebih baik, yaitu:</w:t>
      </w:r>
    </w:p>
    <w:p w:rsidR="00047FF4" w:rsidRPr="00906D22" w:rsidRDefault="00047FF4" w:rsidP="00047FF4">
      <w:pPr>
        <w:pStyle w:val="ListParagraph"/>
        <w:numPr>
          <w:ilvl w:val="0"/>
          <w:numId w:val="40"/>
        </w:numPr>
        <w:autoSpaceDE w:val="0"/>
        <w:autoSpaceDN w:val="0"/>
        <w:adjustRightInd w:val="0"/>
        <w:spacing w:after="0" w:line="480" w:lineRule="auto"/>
        <w:ind w:left="1134" w:hanging="425"/>
        <w:rPr>
          <w:rFonts w:asciiTheme="majorBidi" w:hAnsiTheme="majorBidi" w:cstheme="majorBidi"/>
          <w:sz w:val="24"/>
          <w:szCs w:val="24"/>
        </w:rPr>
      </w:pPr>
      <w:r w:rsidRPr="00906D22">
        <w:rPr>
          <w:rFonts w:asciiTheme="majorBidi" w:hAnsiTheme="majorBidi" w:cstheme="majorBidi"/>
          <w:sz w:val="24"/>
          <w:szCs w:val="24"/>
        </w:rPr>
        <w:t>Bagi p</w:t>
      </w:r>
      <w:r w:rsidRPr="00906D22">
        <w:rPr>
          <w:rFonts w:asciiTheme="majorBidi" w:hAnsiTheme="majorBidi" w:cstheme="majorBidi"/>
          <w:sz w:val="24"/>
          <w:szCs w:val="24"/>
          <w:lang w:val="id-ID"/>
        </w:rPr>
        <w:t>e</w:t>
      </w:r>
      <w:r w:rsidRPr="00906D22">
        <w:rPr>
          <w:rFonts w:asciiTheme="majorBidi" w:hAnsiTheme="majorBidi" w:cstheme="majorBidi"/>
          <w:sz w:val="24"/>
          <w:szCs w:val="24"/>
        </w:rPr>
        <w:t xml:space="preserve">ngrajin perlunya memperhatikan strategi </w:t>
      </w:r>
      <w:proofErr w:type="gramStart"/>
      <w:r w:rsidRPr="00906D22">
        <w:rPr>
          <w:rFonts w:asciiTheme="majorBidi" w:hAnsiTheme="majorBidi" w:cstheme="majorBidi"/>
          <w:sz w:val="24"/>
          <w:szCs w:val="24"/>
        </w:rPr>
        <w:t>pemasaran  yang</w:t>
      </w:r>
      <w:proofErr w:type="gramEnd"/>
      <w:r w:rsidRPr="00906D22">
        <w:rPr>
          <w:rFonts w:asciiTheme="majorBidi" w:hAnsiTheme="majorBidi" w:cstheme="majorBidi"/>
          <w:sz w:val="24"/>
          <w:szCs w:val="24"/>
        </w:rPr>
        <w:t xml:space="preserve"> tepat dan pengembangan produk yang sesuai kebutuhan konsumen saat ini</w:t>
      </w:r>
      <w:r w:rsidRPr="00906D22">
        <w:rPr>
          <w:rFonts w:asciiTheme="majorBidi" w:hAnsiTheme="majorBidi" w:cstheme="majorBidi"/>
          <w:i/>
          <w:iCs/>
          <w:sz w:val="24"/>
          <w:szCs w:val="24"/>
        </w:rPr>
        <w:t xml:space="preserve">, </w:t>
      </w:r>
      <w:r w:rsidRPr="00906D22">
        <w:rPr>
          <w:rFonts w:asciiTheme="majorBidi" w:hAnsiTheme="majorBidi" w:cstheme="majorBidi"/>
          <w:sz w:val="24"/>
          <w:szCs w:val="24"/>
        </w:rPr>
        <w:t>dan perlu mendirikan  organisasi yang khusus mengelola tas anyaman  bisa mencapai tujuan yang diinginkan  oleh para pengrajin.</w:t>
      </w:r>
    </w:p>
    <w:p w:rsidR="00047FF4" w:rsidRPr="00906D22" w:rsidRDefault="00047FF4" w:rsidP="00047FF4">
      <w:pPr>
        <w:pStyle w:val="ListParagraph"/>
        <w:numPr>
          <w:ilvl w:val="0"/>
          <w:numId w:val="40"/>
        </w:numPr>
        <w:autoSpaceDE w:val="0"/>
        <w:autoSpaceDN w:val="0"/>
        <w:adjustRightInd w:val="0"/>
        <w:spacing w:after="0" w:line="480" w:lineRule="auto"/>
        <w:ind w:left="1134" w:hanging="425"/>
        <w:rPr>
          <w:rFonts w:asciiTheme="majorBidi" w:hAnsiTheme="majorBidi" w:cstheme="majorBidi"/>
          <w:sz w:val="24"/>
          <w:szCs w:val="24"/>
        </w:rPr>
      </w:pPr>
      <w:r w:rsidRPr="00906D22">
        <w:rPr>
          <w:rFonts w:asciiTheme="majorBidi" w:hAnsiTheme="majorBidi" w:cstheme="majorBidi"/>
          <w:sz w:val="24"/>
          <w:szCs w:val="24"/>
        </w:rPr>
        <w:t>Bagi peneliti berikutnya diharapkan meneliti variabel lainnya sebagai variabel independen, karena sangat dimungkinkan variabel lain yang tidak dimasukkan dalam penelitian ini berpengaruh terhadap daur hidup suatu produk.</w:t>
      </w:r>
    </w:p>
    <w:p w:rsidR="00047FF4" w:rsidRPr="00B72B3E" w:rsidRDefault="00047FF4" w:rsidP="00047FF4">
      <w:pPr>
        <w:spacing w:line="480" w:lineRule="auto"/>
        <w:rPr>
          <w:rFonts w:asciiTheme="majorBidi" w:hAnsiTheme="majorBidi" w:cstheme="majorBidi"/>
          <w:b/>
          <w:bCs/>
          <w:color w:val="000000" w:themeColor="text1"/>
          <w:sz w:val="24"/>
          <w:szCs w:val="24"/>
          <w:lang w:val="id-ID"/>
        </w:rPr>
      </w:pPr>
    </w:p>
    <w:p w:rsidR="00047FF4" w:rsidRDefault="00047FF4" w:rsidP="00047FF4">
      <w:pPr>
        <w:pStyle w:val="ListParagraph"/>
        <w:spacing w:line="480" w:lineRule="auto"/>
        <w:ind w:firstLine="720"/>
        <w:rPr>
          <w:rFonts w:asciiTheme="majorBidi" w:hAnsiTheme="majorBidi" w:cstheme="majorBidi"/>
          <w:sz w:val="24"/>
          <w:szCs w:val="24"/>
          <w:lang w:val="id-ID"/>
        </w:rPr>
      </w:pPr>
    </w:p>
    <w:p w:rsidR="00047FF4" w:rsidRDefault="00047FF4" w:rsidP="00047FF4">
      <w:pPr>
        <w:tabs>
          <w:tab w:val="left" w:pos="3495"/>
        </w:tabs>
        <w:rPr>
          <w:lang w:val="id-ID"/>
        </w:rPr>
      </w:pPr>
    </w:p>
    <w:p w:rsidR="00047FF4" w:rsidRDefault="00CD3A0A" w:rsidP="00047FF4">
      <w:pPr>
        <w:rPr>
          <w:lang w:val="id-ID"/>
        </w:rPr>
      </w:pPr>
      <w:r>
        <w:rPr>
          <w:noProof/>
          <w:lang w:val="id-ID" w:eastAsia="id-ID"/>
        </w:rPr>
        <mc:AlternateContent>
          <mc:Choice Requires="wps">
            <w:drawing>
              <wp:anchor distT="0" distB="0" distL="114300" distR="114300" simplePos="0" relativeHeight="251681792" behindDoc="0" locked="0" layoutInCell="1" allowOverlap="1">
                <wp:simplePos x="0" y="0"/>
                <wp:positionH relativeFrom="column">
                  <wp:posOffset>2331720</wp:posOffset>
                </wp:positionH>
                <wp:positionV relativeFrom="paragraph">
                  <wp:posOffset>518795</wp:posOffset>
                </wp:positionV>
                <wp:extent cx="314325" cy="21907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190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3.6pt;margin-top:40.85pt;width:24.7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" fillcolor="white [3212]" stroked="f"/>
            </w:pict>
          </mc:Fallback>
        </mc:AlternateContent>
      </w:r>
    </w:p>
    <w:p w:rsidR="00047FF4" w:rsidRPr="00B72B3E" w:rsidRDefault="00047FF4" w:rsidP="00047FF4">
      <w:pPr>
        <w:rPr>
          <w:lang w:val="id-ID"/>
        </w:rPr>
        <w:sectPr w:rsidR="00047FF4" w:rsidRPr="00B72B3E" w:rsidSect="00047FF4">
          <w:footnotePr>
            <w:numRestart w:val="eachSect"/>
          </w:footnotePr>
          <w:pgSz w:w="11906" w:h="16838"/>
          <w:pgMar w:top="2268" w:right="1701" w:bottom="1701" w:left="2268" w:header="708" w:footer="708" w:gutter="0"/>
          <w:cols w:space="708"/>
          <w:titlePg/>
          <w:docGrid w:linePitch="360"/>
        </w:sectPr>
      </w:pPr>
    </w:p>
    <w:p w:rsidR="00047FF4" w:rsidRPr="00906D22" w:rsidRDefault="00047FF4" w:rsidP="00047FF4">
      <w:pPr>
        <w:pStyle w:val="ListParagraph"/>
        <w:spacing w:line="480" w:lineRule="auto"/>
        <w:ind w:firstLine="720"/>
        <w:rPr>
          <w:rFonts w:asciiTheme="majorBidi" w:hAnsiTheme="majorBidi" w:cstheme="majorBidi"/>
          <w:b/>
          <w:bCs/>
          <w:color w:val="000000" w:themeColor="text1"/>
          <w:sz w:val="24"/>
          <w:szCs w:val="24"/>
          <w:lang w:val="id-ID"/>
        </w:rPr>
      </w:pPr>
      <w:r w:rsidRPr="00906D22">
        <w:rPr>
          <w:rFonts w:asciiTheme="majorBidi" w:hAnsiTheme="majorBidi" w:cstheme="majorBidi"/>
          <w:sz w:val="24"/>
          <w:szCs w:val="24"/>
          <w:lang w:val="id-ID"/>
        </w:rPr>
        <w:lastRenderedPageBreak/>
        <w:t>produk yang belum mampu memenuhi keinginan konsumen menjadi dampak menurunnya daur hidup produk. Untuk mencapai keberhasilan tersebut diperlukan strategi pemasaran yang tepat pada tiap-tiap tahap daur hidup produk tas anyaman plastik dan harus dilakukan inovasi produk, modifikasi produk yang memenuhi keinginan konsumen saat ini. Sehingga tercapainya peningkatan daur hidup produk tas anyaman plastik.</w:t>
      </w:r>
    </w:p>
    <w:p w:rsidR="00047FF4" w:rsidRPr="00906D22" w:rsidRDefault="00047FF4" w:rsidP="00047FF4">
      <w:pPr>
        <w:pStyle w:val="ListParagraph"/>
        <w:numPr>
          <w:ilvl w:val="5"/>
          <w:numId w:val="21"/>
        </w:numPr>
        <w:autoSpaceDE w:val="0"/>
        <w:autoSpaceDN w:val="0"/>
        <w:adjustRightInd w:val="0"/>
        <w:spacing w:after="0" w:line="480" w:lineRule="auto"/>
        <w:ind w:left="709" w:hanging="425"/>
        <w:rPr>
          <w:rFonts w:asciiTheme="majorBidi" w:hAnsiTheme="majorBidi" w:cstheme="majorBidi"/>
          <w:b/>
          <w:bCs/>
          <w:sz w:val="24"/>
          <w:szCs w:val="24"/>
          <w:lang w:val="id-ID"/>
        </w:rPr>
      </w:pPr>
      <w:r w:rsidRPr="00906D22">
        <w:rPr>
          <w:rFonts w:asciiTheme="majorBidi" w:hAnsiTheme="majorBidi" w:cstheme="majorBidi"/>
          <w:b/>
          <w:bCs/>
          <w:sz w:val="24"/>
          <w:szCs w:val="24"/>
          <w:lang w:val="id-ID"/>
        </w:rPr>
        <w:t xml:space="preserve">Saran </w:t>
      </w:r>
    </w:p>
    <w:p w:rsidR="00047FF4" w:rsidRPr="00906D22" w:rsidRDefault="00047FF4" w:rsidP="00047FF4">
      <w:pPr>
        <w:autoSpaceDE w:val="0"/>
        <w:autoSpaceDN w:val="0"/>
        <w:adjustRightInd w:val="0"/>
        <w:spacing w:after="0" w:line="480" w:lineRule="auto"/>
        <w:ind w:left="720" w:firstLine="414"/>
        <w:rPr>
          <w:rFonts w:asciiTheme="majorBidi" w:hAnsiTheme="majorBidi" w:cstheme="majorBidi"/>
          <w:sz w:val="24"/>
          <w:szCs w:val="24"/>
        </w:rPr>
      </w:pPr>
      <w:r w:rsidRPr="00906D22">
        <w:rPr>
          <w:rFonts w:asciiTheme="majorBidi" w:hAnsiTheme="majorBidi" w:cstheme="majorBidi"/>
          <w:sz w:val="24"/>
          <w:szCs w:val="24"/>
        </w:rPr>
        <w:t>Berdasarkan hasil analisis pembahasan serta beberapa kesimpulan dan keterbatasan pada penelitian ini, adapun saran-saran yang dapat diberikan melalui hasil penelitian ini agar mendapatkan hasil yang lebih baik, yaitu:</w:t>
      </w:r>
    </w:p>
    <w:p w:rsidR="00047FF4" w:rsidRPr="00906D22" w:rsidRDefault="00047FF4" w:rsidP="00047FF4">
      <w:pPr>
        <w:pStyle w:val="ListParagraph"/>
        <w:numPr>
          <w:ilvl w:val="0"/>
          <w:numId w:val="40"/>
        </w:numPr>
        <w:autoSpaceDE w:val="0"/>
        <w:autoSpaceDN w:val="0"/>
        <w:adjustRightInd w:val="0"/>
        <w:spacing w:after="0" w:line="480" w:lineRule="auto"/>
        <w:ind w:left="1134" w:hanging="425"/>
        <w:rPr>
          <w:rFonts w:asciiTheme="majorBidi" w:hAnsiTheme="majorBidi" w:cstheme="majorBidi"/>
          <w:sz w:val="24"/>
          <w:szCs w:val="24"/>
        </w:rPr>
      </w:pPr>
      <w:r w:rsidRPr="00906D22">
        <w:rPr>
          <w:rFonts w:asciiTheme="majorBidi" w:hAnsiTheme="majorBidi" w:cstheme="majorBidi"/>
          <w:sz w:val="24"/>
          <w:szCs w:val="24"/>
        </w:rPr>
        <w:t>Bagi p</w:t>
      </w:r>
      <w:r w:rsidRPr="00906D22">
        <w:rPr>
          <w:rFonts w:asciiTheme="majorBidi" w:hAnsiTheme="majorBidi" w:cstheme="majorBidi"/>
          <w:sz w:val="24"/>
          <w:szCs w:val="24"/>
          <w:lang w:val="id-ID"/>
        </w:rPr>
        <w:t>e</w:t>
      </w:r>
      <w:r w:rsidRPr="00906D22">
        <w:rPr>
          <w:rFonts w:asciiTheme="majorBidi" w:hAnsiTheme="majorBidi" w:cstheme="majorBidi"/>
          <w:sz w:val="24"/>
          <w:szCs w:val="24"/>
        </w:rPr>
        <w:t xml:space="preserve">ngrajin perlunya memperhatikan strategi </w:t>
      </w:r>
      <w:proofErr w:type="gramStart"/>
      <w:r w:rsidRPr="00906D22">
        <w:rPr>
          <w:rFonts w:asciiTheme="majorBidi" w:hAnsiTheme="majorBidi" w:cstheme="majorBidi"/>
          <w:sz w:val="24"/>
          <w:szCs w:val="24"/>
        </w:rPr>
        <w:t>pemasaran  yang</w:t>
      </w:r>
      <w:proofErr w:type="gramEnd"/>
      <w:r w:rsidRPr="00906D22">
        <w:rPr>
          <w:rFonts w:asciiTheme="majorBidi" w:hAnsiTheme="majorBidi" w:cstheme="majorBidi"/>
          <w:sz w:val="24"/>
          <w:szCs w:val="24"/>
        </w:rPr>
        <w:t xml:space="preserve"> tepat dan pengembangan produk yang sesuai kebutuhan konsumen saat ini</w:t>
      </w:r>
      <w:r w:rsidRPr="00906D22">
        <w:rPr>
          <w:rFonts w:asciiTheme="majorBidi" w:hAnsiTheme="majorBidi" w:cstheme="majorBidi"/>
          <w:i/>
          <w:iCs/>
          <w:sz w:val="24"/>
          <w:szCs w:val="24"/>
        </w:rPr>
        <w:t xml:space="preserve">, </w:t>
      </w:r>
      <w:r w:rsidRPr="00906D22">
        <w:rPr>
          <w:rFonts w:asciiTheme="majorBidi" w:hAnsiTheme="majorBidi" w:cstheme="majorBidi"/>
          <w:sz w:val="24"/>
          <w:szCs w:val="24"/>
        </w:rPr>
        <w:t>dan perlu mendirikan  organisasi yang khusus mengelola tas anyaman  bisa mencapai tujuan yang diinginkan  oleh para pengrajin.</w:t>
      </w:r>
    </w:p>
    <w:p w:rsidR="00047FF4" w:rsidRPr="00906D22" w:rsidRDefault="00047FF4" w:rsidP="00047FF4">
      <w:pPr>
        <w:pStyle w:val="ListParagraph"/>
        <w:numPr>
          <w:ilvl w:val="0"/>
          <w:numId w:val="40"/>
        </w:numPr>
        <w:autoSpaceDE w:val="0"/>
        <w:autoSpaceDN w:val="0"/>
        <w:adjustRightInd w:val="0"/>
        <w:spacing w:after="0" w:line="480" w:lineRule="auto"/>
        <w:ind w:left="1134" w:hanging="425"/>
        <w:rPr>
          <w:rFonts w:asciiTheme="majorBidi" w:hAnsiTheme="majorBidi" w:cstheme="majorBidi"/>
          <w:sz w:val="24"/>
          <w:szCs w:val="24"/>
        </w:rPr>
      </w:pPr>
      <w:r w:rsidRPr="00906D22">
        <w:rPr>
          <w:rFonts w:asciiTheme="majorBidi" w:hAnsiTheme="majorBidi" w:cstheme="majorBidi"/>
          <w:sz w:val="24"/>
          <w:szCs w:val="24"/>
        </w:rPr>
        <w:t>Bagi peneliti berikutnya diharapkan meneliti variabel lainnya sebagai variabel independen, karena sangat dimungkinkan variabel lain yang tidak dimasukkan dalam penelitian ini berpengaruh terhadap daur hidup suatu produk.</w:t>
      </w:r>
    </w:p>
    <w:p w:rsidR="00047FF4" w:rsidRPr="00906D22" w:rsidRDefault="00047FF4" w:rsidP="00047FF4">
      <w:pPr>
        <w:spacing w:line="480" w:lineRule="auto"/>
        <w:ind w:left="709"/>
        <w:rPr>
          <w:rFonts w:asciiTheme="majorBidi" w:hAnsiTheme="majorBidi" w:cstheme="majorBidi"/>
          <w:sz w:val="24"/>
          <w:szCs w:val="24"/>
        </w:rPr>
      </w:pPr>
    </w:p>
    <w:p w:rsidR="00047FF4" w:rsidRPr="00906D22" w:rsidRDefault="00047FF4" w:rsidP="00047FF4">
      <w:pPr>
        <w:pStyle w:val="ListParagraph"/>
        <w:autoSpaceDE w:val="0"/>
        <w:autoSpaceDN w:val="0"/>
        <w:adjustRightInd w:val="0"/>
        <w:spacing w:after="0" w:line="480" w:lineRule="auto"/>
        <w:ind w:left="709"/>
        <w:rPr>
          <w:rFonts w:asciiTheme="majorBidi" w:hAnsiTheme="majorBidi" w:cstheme="majorBidi"/>
          <w:sz w:val="24"/>
          <w:szCs w:val="24"/>
        </w:rPr>
      </w:pPr>
    </w:p>
    <w:p w:rsidR="00047FF4" w:rsidRPr="00934E69" w:rsidRDefault="00047FF4" w:rsidP="00047FF4">
      <w:pPr>
        <w:autoSpaceDE w:val="0"/>
        <w:autoSpaceDN w:val="0"/>
        <w:adjustRightInd w:val="0"/>
        <w:spacing w:after="0" w:line="480" w:lineRule="auto"/>
        <w:rPr>
          <w:rFonts w:asciiTheme="majorBidi" w:hAnsiTheme="majorBidi" w:cstheme="majorBidi"/>
          <w:sz w:val="24"/>
          <w:szCs w:val="24"/>
          <w:lang w:val="id-ID"/>
        </w:rPr>
      </w:pPr>
    </w:p>
    <w:p w:rsidR="00047FF4" w:rsidRPr="00985307" w:rsidRDefault="00047FF4" w:rsidP="00047FF4">
      <w:pPr>
        <w:rPr>
          <w:rFonts w:asciiTheme="majorBidi" w:hAnsiTheme="majorBidi" w:cstheme="majorBidi"/>
          <w:sz w:val="24"/>
          <w:szCs w:val="24"/>
          <w:lang w:val="id-ID"/>
        </w:rPr>
      </w:pPr>
    </w:p>
    <w:p w:rsidR="00047FF4" w:rsidRDefault="00047FF4" w:rsidP="00047FF4">
      <w:pPr>
        <w:spacing w:line="480" w:lineRule="auto"/>
        <w:jc w:val="center"/>
        <w:rPr>
          <w:rFonts w:asciiTheme="majorBidi" w:hAnsiTheme="majorBidi" w:cstheme="majorBidi"/>
          <w:b/>
          <w:bCs/>
          <w:sz w:val="24"/>
          <w:szCs w:val="24"/>
          <w:lang w:val="id-ID"/>
        </w:rPr>
        <w:sectPr w:rsidR="00047FF4" w:rsidSect="00047FF4">
          <w:headerReference w:type="even" r:id="rId40"/>
          <w:headerReference w:type="default" r:id="rId41"/>
          <w:headerReference w:type="first" r:id="rId42"/>
          <w:footerReference w:type="first" r:id="rId43"/>
          <w:footnotePr>
            <w:numRestart w:val="eachSect"/>
          </w:footnotePr>
          <w:pgSz w:w="11906" w:h="16838"/>
          <w:pgMar w:top="2268" w:right="1701" w:bottom="1701" w:left="2268" w:header="708" w:footer="708" w:gutter="0"/>
          <w:cols w:space="708"/>
          <w:titlePg/>
          <w:docGrid w:linePitch="360"/>
        </w:sectPr>
      </w:pPr>
    </w:p>
    <w:p w:rsidR="00047FF4" w:rsidRPr="00906D22" w:rsidRDefault="00047FF4" w:rsidP="00047FF4">
      <w:pPr>
        <w:spacing w:line="480" w:lineRule="auto"/>
        <w:jc w:val="center"/>
        <w:rPr>
          <w:rFonts w:asciiTheme="majorBidi" w:hAnsiTheme="majorBidi" w:cstheme="majorBidi"/>
          <w:b/>
          <w:bCs/>
          <w:sz w:val="24"/>
          <w:szCs w:val="24"/>
          <w:lang w:val="id-ID"/>
        </w:rPr>
      </w:pPr>
      <w:r w:rsidRPr="00906D22">
        <w:rPr>
          <w:rFonts w:asciiTheme="majorBidi" w:hAnsiTheme="majorBidi" w:cstheme="majorBidi"/>
          <w:b/>
          <w:bCs/>
          <w:sz w:val="24"/>
          <w:szCs w:val="24"/>
          <w:lang w:val="id-ID"/>
        </w:rPr>
        <w:lastRenderedPageBreak/>
        <w:t>DAFTAR PUSTAKA</w:t>
      </w:r>
    </w:p>
    <w:p w:rsidR="00047FF4" w:rsidRPr="00906D22" w:rsidRDefault="00047FF4" w:rsidP="00047FF4">
      <w:pPr>
        <w:pStyle w:val="FootnoteText"/>
        <w:spacing w:line="480" w:lineRule="auto"/>
        <w:rPr>
          <w:rFonts w:asciiTheme="majorBidi" w:hAnsiTheme="majorBidi" w:cstheme="majorBidi"/>
          <w:sz w:val="24"/>
          <w:szCs w:val="24"/>
          <w:lang w:val="id-ID"/>
        </w:rPr>
      </w:pPr>
      <w:r w:rsidRPr="00906D22">
        <w:rPr>
          <w:rFonts w:asciiTheme="majorBidi" w:hAnsiTheme="majorBidi" w:cstheme="majorBidi"/>
          <w:sz w:val="24"/>
          <w:szCs w:val="24"/>
          <w:lang w:val="id-ID"/>
        </w:rPr>
        <w:t xml:space="preserve">Agustin, Hamdi. </w:t>
      </w:r>
      <w:r w:rsidRPr="00906D22">
        <w:rPr>
          <w:rFonts w:asciiTheme="majorBidi" w:hAnsiTheme="majorBidi" w:cstheme="majorBidi"/>
          <w:i/>
          <w:iCs/>
          <w:sz w:val="24"/>
          <w:szCs w:val="24"/>
          <w:lang w:val="id-ID"/>
        </w:rPr>
        <w:t>Studi Kelayakan Bisnis Syariah</w:t>
      </w:r>
      <w:r w:rsidRPr="00906D22">
        <w:rPr>
          <w:rFonts w:asciiTheme="majorBidi" w:hAnsiTheme="majorBidi" w:cstheme="majorBidi"/>
          <w:sz w:val="24"/>
          <w:szCs w:val="24"/>
          <w:lang w:val="id-ID"/>
        </w:rPr>
        <w:t>. Depok: Rajawali Pers, 2017.</w:t>
      </w:r>
    </w:p>
    <w:p w:rsidR="00047FF4" w:rsidRPr="00906D22" w:rsidRDefault="00047FF4" w:rsidP="00047FF4">
      <w:pPr>
        <w:autoSpaceDE w:val="0"/>
        <w:autoSpaceDN w:val="0"/>
        <w:adjustRightInd w:val="0"/>
        <w:spacing w:after="0" w:line="240" w:lineRule="auto"/>
        <w:ind w:left="567" w:hanging="567"/>
        <w:rPr>
          <w:rFonts w:asciiTheme="majorBidi" w:eastAsiaTheme="minorHAnsi" w:hAnsiTheme="majorBidi" w:cstheme="majorBidi"/>
          <w:sz w:val="24"/>
          <w:szCs w:val="24"/>
          <w:lang w:val="id-ID"/>
        </w:rPr>
      </w:pPr>
      <w:r w:rsidRPr="00906D22">
        <w:rPr>
          <w:rFonts w:asciiTheme="majorBidi" w:hAnsiTheme="majorBidi" w:cstheme="majorBidi"/>
          <w:sz w:val="24"/>
          <w:szCs w:val="24"/>
          <w:lang w:val="id-ID"/>
        </w:rPr>
        <w:t>Aji Febriyanto, Noer. “</w:t>
      </w:r>
      <w:r w:rsidRPr="00906D22">
        <w:rPr>
          <w:rFonts w:asciiTheme="majorBidi" w:eastAsiaTheme="minorHAnsi" w:hAnsiTheme="majorBidi" w:cstheme="majorBidi"/>
          <w:sz w:val="24"/>
          <w:szCs w:val="24"/>
          <w:lang w:val="id-ID"/>
        </w:rPr>
        <w:t xml:space="preserve">Pengaruh Pengembangan Produk Terhadap Volume Penjualan Pada Konveksi Busana Muslim Clothing Kendal”. </w:t>
      </w:r>
      <w:r w:rsidRPr="00906D22">
        <w:rPr>
          <w:rFonts w:asciiTheme="majorBidi" w:eastAsiaTheme="minorHAnsi" w:hAnsiTheme="majorBidi" w:cstheme="majorBidi"/>
          <w:i/>
          <w:iCs/>
          <w:sz w:val="24"/>
          <w:szCs w:val="24"/>
          <w:lang w:val="id-ID"/>
        </w:rPr>
        <w:t>Skripsi</w:t>
      </w:r>
      <w:r w:rsidRPr="00906D22">
        <w:rPr>
          <w:rFonts w:asciiTheme="majorBidi" w:eastAsiaTheme="minorHAnsi" w:hAnsiTheme="majorBidi" w:cstheme="majorBidi"/>
          <w:sz w:val="24"/>
          <w:szCs w:val="24"/>
          <w:lang w:val="id-ID"/>
        </w:rPr>
        <w:t>. Semaramg: UIN Walisongo, 2015.</w:t>
      </w:r>
    </w:p>
    <w:p w:rsidR="00047FF4" w:rsidRPr="00906D22" w:rsidRDefault="00047FF4" w:rsidP="00047FF4">
      <w:pPr>
        <w:autoSpaceDE w:val="0"/>
        <w:autoSpaceDN w:val="0"/>
        <w:adjustRightInd w:val="0"/>
        <w:spacing w:after="0" w:line="240" w:lineRule="auto"/>
        <w:ind w:left="567" w:hanging="567"/>
        <w:rPr>
          <w:rFonts w:asciiTheme="majorBidi" w:eastAsiaTheme="minorHAnsi" w:hAnsiTheme="majorBidi" w:cstheme="majorBidi"/>
          <w:sz w:val="24"/>
          <w:szCs w:val="24"/>
          <w:lang w:val="id-ID"/>
        </w:rPr>
      </w:pPr>
    </w:p>
    <w:p w:rsidR="00047FF4" w:rsidRPr="00906D22" w:rsidRDefault="00047FF4" w:rsidP="00047FF4">
      <w:pPr>
        <w:pStyle w:val="Default"/>
        <w:ind w:left="567" w:hanging="567"/>
        <w:rPr>
          <w:rFonts w:asciiTheme="majorBidi" w:hAnsiTheme="majorBidi" w:cstheme="majorBidi"/>
        </w:rPr>
      </w:pPr>
      <w:r w:rsidRPr="00906D22">
        <w:rPr>
          <w:rFonts w:asciiTheme="majorBidi" w:eastAsiaTheme="minorHAnsi" w:hAnsiTheme="majorBidi" w:cstheme="majorBidi"/>
        </w:rPr>
        <w:t xml:space="preserve">Andrian Haro, Suherman. “Pengembangan Produk Souvenir Sabun Padat Menggunakan Minyak Goreng Sawit pada Ibu PKK Kelurahan Rawamangun Jakarta Timur”. </w:t>
      </w:r>
      <w:r w:rsidRPr="00906D22">
        <w:rPr>
          <w:rFonts w:asciiTheme="majorBidi" w:eastAsiaTheme="minorHAnsi" w:hAnsiTheme="majorBidi" w:cstheme="majorBidi"/>
          <w:i/>
          <w:iCs/>
        </w:rPr>
        <w:t>Jurnal Pemberdayaan Masyarakat Madani</w:t>
      </w:r>
      <w:r w:rsidRPr="00906D22">
        <w:rPr>
          <w:rFonts w:asciiTheme="majorBidi" w:eastAsiaTheme="minorHAnsi" w:hAnsiTheme="majorBidi" w:cstheme="majorBidi"/>
        </w:rPr>
        <w:t>.</w:t>
      </w:r>
      <w:r w:rsidRPr="00906D22">
        <w:rPr>
          <w:rFonts w:asciiTheme="majorBidi" w:hAnsiTheme="majorBidi" w:cstheme="majorBidi"/>
        </w:rPr>
        <w:t xml:space="preserve"> 1 (Juli 2018).</w:t>
      </w:r>
    </w:p>
    <w:p w:rsidR="00047FF4" w:rsidRPr="00906D22" w:rsidRDefault="00047FF4" w:rsidP="00047FF4">
      <w:pPr>
        <w:pStyle w:val="Default"/>
        <w:ind w:left="567" w:hanging="567"/>
        <w:rPr>
          <w:rFonts w:asciiTheme="majorBidi" w:hAnsiTheme="majorBidi" w:cstheme="majorBidi"/>
        </w:rPr>
      </w:pPr>
    </w:p>
    <w:p w:rsidR="00047FF4" w:rsidRPr="00906D22" w:rsidRDefault="00047FF4" w:rsidP="00047FF4">
      <w:pPr>
        <w:pStyle w:val="Default"/>
        <w:ind w:left="567" w:hanging="567"/>
        <w:rPr>
          <w:rFonts w:asciiTheme="majorBidi" w:hAnsiTheme="majorBidi" w:cstheme="majorBidi"/>
        </w:rPr>
      </w:pPr>
      <w:r w:rsidRPr="00906D22">
        <w:rPr>
          <w:rFonts w:asciiTheme="majorBidi" w:hAnsiTheme="majorBidi" w:cstheme="majorBidi"/>
        </w:rPr>
        <w:t>Al-Qur’an. 04: 29.</w:t>
      </w:r>
    </w:p>
    <w:p w:rsidR="00047FF4" w:rsidRPr="00906D22" w:rsidRDefault="00047FF4" w:rsidP="00047FF4">
      <w:pPr>
        <w:pStyle w:val="Default"/>
        <w:rPr>
          <w:rFonts w:asciiTheme="majorBidi" w:hAnsiTheme="majorBidi" w:cstheme="majorBidi"/>
        </w:rPr>
      </w:pPr>
    </w:p>
    <w:p w:rsidR="00047FF4" w:rsidRPr="00906D22" w:rsidRDefault="00047FF4" w:rsidP="00047FF4">
      <w:pPr>
        <w:autoSpaceDE w:val="0"/>
        <w:autoSpaceDN w:val="0"/>
        <w:adjustRightInd w:val="0"/>
        <w:spacing w:after="0" w:line="240" w:lineRule="auto"/>
        <w:ind w:left="567" w:hanging="567"/>
        <w:rPr>
          <w:rFonts w:asciiTheme="majorBidi" w:eastAsiaTheme="minorHAnsi" w:hAnsiTheme="majorBidi" w:cstheme="majorBidi"/>
          <w:i/>
          <w:iCs/>
          <w:sz w:val="24"/>
          <w:szCs w:val="24"/>
          <w:lang w:val="id-ID"/>
        </w:rPr>
      </w:pPr>
      <w:r w:rsidRPr="00906D22">
        <w:rPr>
          <w:rFonts w:asciiTheme="majorBidi" w:eastAsiaTheme="minorHAnsi" w:hAnsiTheme="majorBidi" w:cstheme="majorBidi"/>
          <w:sz w:val="24"/>
          <w:szCs w:val="24"/>
          <w:lang w:val="id-ID"/>
        </w:rPr>
        <w:t>Arikunto, Suharsini</w:t>
      </w:r>
      <w:r w:rsidRPr="00906D22">
        <w:rPr>
          <w:rFonts w:asciiTheme="majorBidi" w:eastAsiaTheme="minorHAnsi" w:hAnsiTheme="majorBidi" w:cstheme="majorBidi"/>
          <w:i/>
          <w:iCs/>
          <w:sz w:val="24"/>
          <w:szCs w:val="24"/>
          <w:lang w:val="id-ID"/>
        </w:rPr>
        <w:t>. Prosedur Penelitian Suatu Pendekatan Praktik</w:t>
      </w:r>
      <w:r w:rsidRPr="00906D22">
        <w:rPr>
          <w:rFonts w:asciiTheme="majorBidi" w:eastAsiaTheme="minorHAnsi" w:hAnsiTheme="majorBidi" w:cstheme="majorBidi"/>
          <w:sz w:val="24"/>
          <w:szCs w:val="24"/>
          <w:lang w:val="id-ID"/>
        </w:rPr>
        <w:t xml:space="preserve"> .Jakarta: Rineka Cipta, 2010.</w:t>
      </w:r>
    </w:p>
    <w:p w:rsidR="00047FF4" w:rsidRPr="00906D22" w:rsidRDefault="00047FF4" w:rsidP="00047FF4">
      <w:pPr>
        <w:pStyle w:val="Default"/>
        <w:ind w:left="567" w:hanging="567"/>
        <w:rPr>
          <w:rFonts w:asciiTheme="majorBidi" w:hAnsiTheme="majorBidi" w:cstheme="majorBidi"/>
        </w:rPr>
      </w:pPr>
    </w:p>
    <w:p w:rsidR="00047FF4" w:rsidRPr="00906D22" w:rsidRDefault="00047FF4" w:rsidP="00047FF4">
      <w:pPr>
        <w:pStyle w:val="FootnoteText"/>
        <w:spacing w:line="480" w:lineRule="auto"/>
        <w:rPr>
          <w:rFonts w:asciiTheme="majorBidi" w:hAnsiTheme="majorBidi" w:cstheme="majorBidi"/>
          <w:sz w:val="24"/>
          <w:szCs w:val="24"/>
          <w:lang w:val="id-ID"/>
        </w:rPr>
      </w:pPr>
      <w:r w:rsidRPr="00906D22">
        <w:rPr>
          <w:rFonts w:asciiTheme="majorBidi" w:hAnsiTheme="majorBidi" w:cstheme="majorBidi"/>
          <w:sz w:val="24"/>
          <w:szCs w:val="24"/>
          <w:lang w:val="id-ID"/>
        </w:rPr>
        <w:t xml:space="preserve">Basri, </w:t>
      </w:r>
      <w:r w:rsidRPr="00906D22">
        <w:rPr>
          <w:rFonts w:asciiTheme="majorBidi" w:hAnsiTheme="majorBidi" w:cstheme="majorBidi"/>
          <w:i/>
          <w:iCs/>
          <w:sz w:val="24"/>
          <w:szCs w:val="24"/>
          <w:lang w:val="id-ID"/>
        </w:rPr>
        <w:t xml:space="preserve">Bisnis Pengantar Edisi Pertama. </w:t>
      </w:r>
      <w:r w:rsidRPr="00906D22">
        <w:rPr>
          <w:rFonts w:asciiTheme="majorBidi" w:hAnsiTheme="majorBidi" w:cstheme="majorBidi"/>
          <w:sz w:val="24"/>
          <w:szCs w:val="24"/>
          <w:lang w:val="id-ID"/>
        </w:rPr>
        <w:t>Yogyakarta: BPFE-Yogyakarta, 2005.</w:t>
      </w:r>
    </w:p>
    <w:p w:rsidR="00047FF4" w:rsidRPr="00906D22" w:rsidRDefault="00047FF4" w:rsidP="00047FF4">
      <w:pPr>
        <w:rPr>
          <w:rFonts w:asciiTheme="majorBidi" w:hAnsiTheme="majorBidi" w:cstheme="majorBidi"/>
          <w:sz w:val="24"/>
          <w:szCs w:val="24"/>
          <w:lang w:val="id-ID"/>
        </w:rPr>
      </w:pPr>
      <w:r w:rsidRPr="00906D22">
        <w:rPr>
          <w:rFonts w:asciiTheme="majorBidi" w:eastAsiaTheme="minorHAnsi" w:hAnsiTheme="majorBidi" w:cstheme="majorBidi"/>
          <w:sz w:val="24"/>
          <w:szCs w:val="24"/>
          <w:lang w:val="id-ID"/>
        </w:rPr>
        <w:t>Candra, Gregories</w:t>
      </w:r>
      <w:r w:rsidRPr="00906D22">
        <w:rPr>
          <w:rFonts w:asciiTheme="majorBidi" w:eastAsiaTheme="minorHAnsi" w:hAnsiTheme="majorBidi" w:cstheme="majorBidi"/>
          <w:i/>
          <w:iCs/>
          <w:sz w:val="24"/>
          <w:szCs w:val="24"/>
          <w:lang w:val="id-ID"/>
        </w:rPr>
        <w:t>. Strategi dan Program Pemasaran.</w:t>
      </w:r>
      <w:r w:rsidRPr="00906D22">
        <w:rPr>
          <w:rFonts w:asciiTheme="majorBidi" w:eastAsiaTheme="minorHAnsi" w:hAnsiTheme="majorBidi" w:cstheme="majorBidi"/>
          <w:sz w:val="24"/>
          <w:szCs w:val="24"/>
          <w:lang w:val="id-ID"/>
        </w:rPr>
        <w:t>Yogyakarta: Andi, 2002.</w:t>
      </w: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hAnsiTheme="majorBidi" w:cstheme="majorBidi"/>
          <w:sz w:val="24"/>
          <w:szCs w:val="24"/>
        </w:rPr>
        <w:t>Darmawan</w:t>
      </w:r>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Deni</w:t>
      </w:r>
      <w:r w:rsidRPr="00906D22">
        <w:rPr>
          <w:rFonts w:asciiTheme="majorBidi" w:hAnsiTheme="majorBidi" w:cstheme="majorBidi"/>
          <w:sz w:val="24"/>
          <w:szCs w:val="24"/>
          <w:lang w:val="id-ID"/>
        </w:rPr>
        <w:t xml:space="preserve">. </w:t>
      </w:r>
      <w:r w:rsidRPr="00906D22">
        <w:rPr>
          <w:rFonts w:asciiTheme="majorBidi" w:hAnsiTheme="majorBidi" w:cstheme="majorBidi"/>
          <w:i/>
          <w:iCs/>
          <w:sz w:val="24"/>
          <w:szCs w:val="24"/>
        </w:rPr>
        <w:t>Metode Penelitian Kuantitatif</w:t>
      </w:r>
      <w:r w:rsidRPr="00906D22">
        <w:rPr>
          <w:rFonts w:asciiTheme="majorBidi" w:hAnsiTheme="majorBidi" w:cstheme="majorBidi"/>
          <w:i/>
          <w:iCs/>
          <w:sz w:val="24"/>
          <w:szCs w:val="24"/>
          <w:lang w:val="id-ID"/>
        </w:rPr>
        <w:t xml:space="preserve">. </w:t>
      </w:r>
      <w:r w:rsidRPr="00906D22">
        <w:rPr>
          <w:rFonts w:asciiTheme="majorBidi" w:hAnsiTheme="majorBidi" w:cstheme="majorBidi"/>
          <w:sz w:val="24"/>
          <w:szCs w:val="24"/>
        </w:rPr>
        <w:t>Bandung: PT. Remaja Rosdakarya,</w:t>
      </w:r>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2013</w:t>
      </w:r>
      <w:r w:rsidRPr="00906D22">
        <w:rPr>
          <w:rFonts w:asciiTheme="majorBidi" w:hAnsiTheme="majorBidi" w:cstheme="majorBidi"/>
          <w:sz w:val="24"/>
          <w:szCs w:val="24"/>
          <w:lang w:val="id-ID"/>
        </w:rPr>
        <w:t>.</w:t>
      </w:r>
    </w:p>
    <w:p w:rsidR="00047FF4" w:rsidRPr="00906D22" w:rsidRDefault="00047FF4" w:rsidP="00047FF4">
      <w:pPr>
        <w:pStyle w:val="FootnoteText"/>
        <w:ind w:left="567" w:hanging="567"/>
        <w:rPr>
          <w:rFonts w:asciiTheme="majorBidi" w:hAnsiTheme="majorBidi" w:cstheme="majorBidi"/>
          <w:sz w:val="24"/>
          <w:szCs w:val="24"/>
          <w:lang w:val="id-ID"/>
        </w:rPr>
      </w:pPr>
    </w:p>
    <w:p w:rsidR="00047FF4" w:rsidRPr="00906D22" w:rsidRDefault="00047FF4" w:rsidP="00047FF4">
      <w:pPr>
        <w:autoSpaceDE w:val="0"/>
        <w:autoSpaceDN w:val="0"/>
        <w:adjustRightInd w:val="0"/>
        <w:spacing w:after="0" w:line="240" w:lineRule="auto"/>
        <w:ind w:left="567" w:hanging="567"/>
        <w:rPr>
          <w:rFonts w:asciiTheme="majorBidi" w:eastAsiaTheme="minorHAnsi" w:hAnsiTheme="majorBidi" w:cstheme="majorBidi"/>
          <w:sz w:val="24"/>
          <w:szCs w:val="24"/>
          <w:lang w:val="id-ID"/>
        </w:rPr>
      </w:pPr>
      <w:r w:rsidRPr="00906D22">
        <w:rPr>
          <w:rFonts w:asciiTheme="majorBidi" w:hAnsiTheme="majorBidi" w:cstheme="majorBidi"/>
          <w:sz w:val="24"/>
          <w:szCs w:val="24"/>
          <w:lang w:val="id-ID"/>
        </w:rPr>
        <w:t>Dwiyana, Putra. “</w:t>
      </w:r>
      <w:r w:rsidRPr="00906D22">
        <w:rPr>
          <w:rFonts w:asciiTheme="majorBidi" w:eastAsiaTheme="minorHAnsi" w:hAnsiTheme="majorBidi" w:cstheme="majorBidi"/>
          <w:sz w:val="24"/>
          <w:szCs w:val="24"/>
          <w:lang w:val="id-ID"/>
        </w:rPr>
        <w:t xml:space="preserve">Analisis Perbandingan Strategi Bauran Pemasaran  Smartphone Blackberry Berdasarkan Suklus Hidup Produk”. </w:t>
      </w:r>
      <w:r w:rsidRPr="00906D22">
        <w:rPr>
          <w:rFonts w:asciiTheme="majorBidi" w:eastAsiaTheme="minorHAnsi" w:hAnsiTheme="majorBidi" w:cstheme="majorBidi"/>
          <w:i/>
          <w:iCs/>
          <w:sz w:val="24"/>
          <w:szCs w:val="24"/>
          <w:lang w:val="id-ID"/>
        </w:rPr>
        <w:t xml:space="preserve">e-Proceeding of Managemen. </w:t>
      </w:r>
      <w:r w:rsidRPr="00906D22">
        <w:rPr>
          <w:rFonts w:asciiTheme="majorBidi" w:eastAsiaTheme="minorHAnsi" w:hAnsiTheme="majorBidi" w:cstheme="majorBidi"/>
          <w:sz w:val="24"/>
          <w:szCs w:val="24"/>
          <w:lang w:val="id-ID"/>
        </w:rPr>
        <w:t>1 (April 2016).</w:t>
      </w:r>
    </w:p>
    <w:p w:rsidR="00047FF4" w:rsidRPr="00906D22" w:rsidRDefault="00047FF4" w:rsidP="00047FF4">
      <w:pPr>
        <w:autoSpaceDE w:val="0"/>
        <w:autoSpaceDN w:val="0"/>
        <w:adjustRightInd w:val="0"/>
        <w:spacing w:after="0" w:line="240" w:lineRule="auto"/>
        <w:ind w:left="567" w:hanging="567"/>
        <w:rPr>
          <w:rFonts w:asciiTheme="majorBidi" w:eastAsiaTheme="minorHAnsi" w:hAnsiTheme="majorBidi" w:cstheme="majorBidi"/>
          <w:sz w:val="24"/>
          <w:szCs w:val="24"/>
          <w:lang w:val="id-ID"/>
        </w:rPr>
      </w:pPr>
    </w:p>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sz w:val="20"/>
          <w:szCs w:val="20"/>
          <w:lang w:val="id-ID"/>
        </w:rPr>
      </w:pPr>
      <w:r w:rsidRPr="00906D22">
        <w:rPr>
          <w:rFonts w:asciiTheme="majorBidi" w:eastAsiaTheme="minorHAnsi" w:hAnsiTheme="majorBidi" w:cstheme="majorBidi"/>
          <w:sz w:val="24"/>
          <w:szCs w:val="24"/>
          <w:lang w:val="id-ID"/>
        </w:rPr>
        <w:t xml:space="preserve">Daryanto. </w:t>
      </w:r>
      <w:r w:rsidRPr="00906D22">
        <w:rPr>
          <w:rFonts w:asciiTheme="majorBidi" w:eastAsiaTheme="minorHAnsi" w:hAnsiTheme="majorBidi" w:cstheme="majorBidi"/>
          <w:i/>
          <w:iCs/>
          <w:sz w:val="24"/>
          <w:szCs w:val="24"/>
          <w:lang w:val="id-ID"/>
        </w:rPr>
        <w:t>Sari Kuliah Manajemen Pemasaran</w:t>
      </w:r>
      <w:r w:rsidRPr="00906D22">
        <w:rPr>
          <w:rFonts w:asciiTheme="majorBidi" w:eastAsiaTheme="minorHAnsi" w:hAnsiTheme="majorBidi" w:cstheme="majorBidi"/>
          <w:sz w:val="24"/>
          <w:szCs w:val="24"/>
          <w:lang w:val="id-ID"/>
        </w:rPr>
        <w:t>. Bandung : Satu Nusa, 2011</w:t>
      </w:r>
      <w:r w:rsidRPr="00906D22">
        <w:rPr>
          <w:rFonts w:asciiTheme="majorBidi" w:eastAsiaTheme="minorHAnsi" w:hAnsiTheme="majorBidi" w:cstheme="majorBidi"/>
          <w:sz w:val="20"/>
          <w:szCs w:val="20"/>
          <w:lang w:val="id-ID"/>
        </w:rPr>
        <w:t>.</w:t>
      </w:r>
    </w:p>
    <w:p w:rsidR="00047FF4" w:rsidRPr="00906D22" w:rsidRDefault="00047FF4" w:rsidP="00047FF4">
      <w:pPr>
        <w:autoSpaceDE w:val="0"/>
        <w:autoSpaceDN w:val="0"/>
        <w:adjustRightInd w:val="0"/>
        <w:spacing w:after="0" w:line="240" w:lineRule="auto"/>
        <w:rPr>
          <w:rFonts w:asciiTheme="majorBidi" w:eastAsiaTheme="minorHAnsi" w:hAnsiTheme="majorBidi" w:cstheme="majorBidi"/>
          <w:sz w:val="24"/>
          <w:szCs w:val="24"/>
          <w:lang w:val="id-ID"/>
        </w:rPr>
      </w:pPr>
    </w:p>
    <w:p w:rsidR="00047FF4" w:rsidRPr="00906D22" w:rsidRDefault="00047FF4" w:rsidP="00047FF4">
      <w:pPr>
        <w:pStyle w:val="FootnoteText"/>
        <w:rPr>
          <w:rFonts w:asciiTheme="majorBidi" w:hAnsiTheme="majorBidi" w:cstheme="majorBidi"/>
          <w:sz w:val="24"/>
          <w:szCs w:val="24"/>
          <w:lang w:val="id-ID"/>
        </w:rPr>
      </w:pPr>
      <w:r w:rsidRPr="00906D22">
        <w:rPr>
          <w:rFonts w:asciiTheme="majorBidi" w:hAnsiTheme="majorBidi" w:cstheme="majorBidi"/>
          <w:sz w:val="24"/>
          <w:szCs w:val="24"/>
          <w:lang w:val="id-ID"/>
        </w:rPr>
        <w:t xml:space="preserve">Gary Armstrong, Philip Kotler. </w:t>
      </w:r>
      <w:r w:rsidRPr="00906D22">
        <w:rPr>
          <w:rFonts w:asciiTheme="majorBidi" w:hAnsiTheme="majorBidi" w:cstheme="majorBidi"/>
          <w:i/>
          <w:iCs/>
          <w:sz w:val="24"/>
          <w:szCs w:val="24"/>
          <w:lang w:val="id-ID"/>
        </w:rPr>
        <w:t xml:space="preserve">Prinsip-Prinsip Pemasaran Jilid 1. </w:t>
      </w:r>
      <w:r w:rsidRPr="00906D22">
        <w:rPr>
          <w:rFonts w:asciiTheme="majorBidi" w:hAnsiTheme="majorBidi" w:cstheme="majorBidi"/>
          <w:sz w:val="24"/>
          <w:szCs w:val="24"/>
          <w:lang w:val="id-ID"/>
        </w:rPr>
        <w:t>Jakarta:Erlangga, 2008.</w:t>
      </w:r>
    </w:p>
    <w:p w:rsidR="00047FF4" w:rsidRPr="00906D22" w:rsidRDefault="00047FF4" w:rsidP="00047FF4">
      <w:pPr>
        <w:pStyle w:val="FootnoteText"/>
        <w:rPr>
          <w:rFonts w:asciiTheme="majorBidi" w:hAnsiTheme="majorBidi" w:cstheme="majorBidi"/>
          <w:sz w:val="24"/>
          <w:szCs w:val="24"/>
          <w:lang w:val="id-ID"/>
        </w:rPr>
      </w:pPr>
    </w:p>
    <w:p w:rsidR="00047FF4" w:rsidRPr="00906D22" w:rsidRDefault="00047FF4" w:rsidP="00047FF4">
      <w:pPr>
        <w:pStyle w:val="FootnoteText"/>
        <w:rPr>
          <w:rFonts w:asciiTheme="majorBidi" w:hAnsiTheme="majorBidi" w:cstheme="majorBidi"/>
          <w:sz w:val="24"/>
          <w:szCs w:val="24"/>
          <w:lang w:val="id-ID"/>
        </w:rPr>
      </w:pPr>
      <w:r w:rsidRPr="00906D22">
        <w:rPr>
          <w:rFonts w:asciiTheme="majorBidi" w:hAnsiTheme="majorBidi" w:cstheme="majorBidi"/>
          <w:sz w:val="24"/>
          <w:szCs w:val="24"/>
          <w:lang w:val="id-ID"/>
        </w:rPr>
        <w:t xml:space="preserve">Gregorius Chandra, Fandy Tjiptono. </w:t>
      </w:r>
      <w:r w:rsidRPr="00906D22">
        <w:rPr>
          <w:rFonts w:asciiTheme="majorBidi" w:hAnsiTheme="majorBidi" w:cstheme="majorBidi"/>
          <w:i/>
          <w:iCs/>
          <w:sz w:val="24"/>
          <w:szCs w:val="24"/>
          <w:lang w:val="id-ID"/>
        </w:rPr>
        <w:t>Pemasaran Strategik Edisi 3</w:t>
      </w:r>
      <w:r w:rsidRPr="00906D22">
        <w:rPr>
          <w:rFonts w:asciiTheme="majorBidi" w:hAnsiTheme="majorBidi" w:cstheme="majorBidi"/>
          <w:sz w:val="24"/>
          <w:szCs w:val="24"/>
          <w:lang w:val="id-ID"/>
        </w:rPr>
        <w:t>. Yogyakarta: Andi, 2017.</w:t>
      </w:r>
    </w:p>
    <w:p w:rsidR="00047FF4" w:rsidRPr="00906D22" w:rsidRDefault="00047FF4" w:rsidP="00047FF4">
      <w:pPr>
        <w:pStyle w:val="FootnoteText"/>
        <w:rPr>
          <w:rFonts w:asciiTheme="majorBidi" w:hAnsiTheme="majorBidi" w:cstheme="majorBidi"/>
          <w:sz w:val="24"/>
          <w:szCs w:val="24"/>
          <w:lang w:val="id-ID"/>
        </w:rPr>
      </w:pPr>
    </w:p>
    <w:p w:rsidR="00047FF4" w:rsidRPr="00906D22" w:rsidRDefault="00047FF4" w:rsidP="00047FF4">
      <w:pPr>
        <w:pStyle w:val="FootnoteText"/>
        <w:spacing w:line="480" w:lineRule="auto"/>
        <w:rPr>
          <w:rFonts w:asciiTheme="majorBidi" w:hAnsiTheme="majorBidi" w:cstheme="majorBidi"/>
          <w:sz w:val="24"/>
          <w:szCs w:val="24"/>
          <w:lang w:val="id-ID"/>
        </w:rPr>
      </w:pPr>
      <w:r w:rsidRPr="00906D22">
        <w:rPr>
          <w:rFonts w:asciiTheme="majorBidi" w:hAnsiTheme="majorBidi" w:cstheme="majorBidi"/>
          <w:sz w:val="24"/>
          <w:szCs w:val="24"/>
          <w:lang w:val="id-ID"/>
        </w:rPr>
        <w:t xml:space="preserve">Hermawan, Agus. </w:t>
      </w:r>
      <w:r w:rsidRPr="00906D22">
        <w:rPr>
          <w:rFonts w:asciiTheme="majorBidi" w:hAnsiTheme="majorBidi" w:cstheme="majorBidi"/>
          <w:i/>
          <w:iCs/>
          <w:sz w:val="24"/>
          <w:szCs w:val="24"/>
          <w:lang w:val="id-ID"/>
        </w:rPr>
        <w:t>Komunikasi Pemasaran</w:t>
      </w:r>
      <w:r w:rsidRPr="00906D22">
        <w:rPr>
          <w:rFonts w:asciiTheme="majorBidi" w:hAnsiTheme="majorBidi" w:cstheme="majorBidi"/>
          <w:sz w:val="24"/>
          <w:szCs w:val="24"/>
          <w:lang w:val="id-ID"/>
        </w:rPr>
        <w:t>. Jakarta: Erlangga, 2012.</w:t>
      </w:r>
    </w:p>
    <w:p w:rsidR="00047FF4" w:rsidRPr="00906D22" w:rsidRDefault="00047FF4" w:rsidP="00047FF4">
      <w:pPr>
        <w:pStyle w:val="FootnoteText"/>
        <w:spacing w:line="480" w:lineRule="auto"/>
        <w:rPr>
          <w:rFonts w:asciiTheme="majorBidi" w:hAnsiTheme="majorBidi" w:cstheme="majorBidi"/>
          <w:sz w:val="24"/>
          <w:szCs w:val="24"/>
          <w:lang w:val="id-ID"/>
        </w:rPr>
      </w:pPr>
      <w:r w:rsidRPr="00906D22">
        <w:rPr>
          <w:rFonts w:asciiTheme="majorBidi" w:hAnsiTheme="majorBidi" w:cstheme="majorBidi"/>
          <w:sz w:val="24"/>
          <w:szCs w:val="24"/>
          <w:lang w:val="id-ID"/>
        </w:rPr>
        <w:t xml:space="preserve">Jakfar, Kasmir. </w:t>
      </w:r>
      <w:r w:rsidRPr="00906D22">
        <w:rPr>
          <w:rFonts w:asciiTheme="majorBidi" w:hAnsiTheme="majorBidi" w:cstheme="majorBidi"/>
          <w:i/>
          <w:iCs/>
          <w:sz w:val="24"/>
          <w:szCs w:val="24"/>
          <w:lang w:val="id-ID"/>
        </w:rPr>
        <w:t>Studi Kelayakan Bisnis Edisi Pertama</w:t>
      </w:r>
      <w:r w:rsidRPr="00906D22">
        <w:rPr>
          <w:rFonts w:asciiTheme="majorBidi" w:hAnsiTheme="majorBidi" w:cstheme="majorBidi"/>
          <w:sz w:val="24"/>
          <w:szCs w:val="24"/>
          <w:lang w:val="id-ID"/>
        </w:rPr>
        <w:t>. Jakarta: Kencana, 2006.</w:t>
      </w: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hAnsiTheme="majorBidi" w:cstheme="majorBidi"/>
          <w:sz w:val="24"/>
          <w:szCs w:val="24"/>
          <w:lang w:val="id-ID"/>
        </w:rPr>
        <w:t xml:space="preserve">Kartiko Widi, Restu. </w:t>
      </w:r>
      <w:r w:rsidRPr="00906D22">
        <w:rPr>
          <w:rFonts w:asciiTheme="majorBidi" w:hAnsiTheme="majorBidi" w:cstheme="majorBidi"/>
          <w:i/>
          <w:iCs/>
          <w:sz w:val="24"/>
          <w:szCs w:val="24"/>
          <w:lang w:val="id-ID"/>
        </w:rPr>
        <w:t>Asas Metodologi Penelitian Sebuah Pengenalan dan Penuntun Langkah demi Langkah Pelaksanaan Penelitian</w:t>
      </w:r>
      <w:r w:rsidRPr="00906D22">
        <w:rPr>
          <w:rFonts w:asciiTheme="majorBidi" w:hAnsiTheme="majorBidi" w:cstheme="majorBidi"/>
          <w:sz w:val="24"/>
          <w:szCs w:val="24"/>
          <w:lang w:val="id-ID"/>
        </w:rPr>
        <w:t xml:space="preserve">, 243. </w:t>
      </w:r>
    </w:p>
    <w:p w:rsidR="00047FF4" w:rsidRPr="00906D22" w:rsidRDefault="00047FF4" w:rsidP="00047FF4">
      <w:pPr>
        <w:pStyle w:val="FootnoteText"/>
        <w:ind w:left="567" w:hanging="567"/>
        <w:rPr>
          <w:rFonts w:asciiTheme="majorBidi" w:hAnsiTheme="majorBidi" w:cstheme="majorBidi"/>
          <w:sz w:val="24"/>
          <w:szCs w:val="24"/>
          <w:lang w:val="id-ID"/>
        </w:rPr>
      </w:pPr>
    </w:p>
    <w:p w:rsidR="00047FF4" w:rsidRPr="00906D22" w:rsidRDefault="00047FF4" w:rsidP="00047FF4">
      <w:pPr>
        <w:pStyle w:val="FootnoteText"/>
        <w:spacing w:line="480" w:lineRule="auto"/>
        <w:rPr>
          <w:rFonts w:asciiTheme="majorBidi" w:hAnsiTheme="majorBidi" w:cstheme="majorBidi"/>
          <w:sz w:val="24"/>
          <w:szCs w:val="24"/>
          <w:lang w:val="id-ID"/>
        </w:rPr>
      </w:pPr>
      <w:r w:rsidRPr="00906D22">
        <w:rPr>
          <w:rFonts w:asciiTheme="majorBidi" w:hAnsiTheme="majorBidi" w:cstheme="majorBidi"/>
          <w:sz w:val="24"/>
          <w:szCs w:val="24"/>
          <w:lang w:val="id-ID"/>
        </w:rPr>
        <w:t xml:space="preserve">Kasali dkk, Rhenaldi. </w:t>
      </w:r>
      <w:r w:rsidRPr="00906D22">
        <w:rPr>
          <w:rFonts w:asciiTheme="majorBidi" w:hAnsiTheme="majorBidi" w:cstheme="majorBidi"/>
          <w:i/>
          <w:iCs/>
          <w:sz w:val="24"/>
          <w:szCs w:val="24"/>
          <w:lang w:val="id-ID"/>
        </w:rPr>
        <w:t>Modul Kewirausahaan</w:t>
      </w:r>
      <w:r w:rsidRPr="00906D22">
        <w:rPr>
          <w:rFonts w:asciiTheme="majorBidi" w:hAnsiTheme="majorBidi" w:cstheme="majorBidi"/>
          <w:sz w:val="24"/>
          <w:szCs w:val="24"/>
          <w:lang w:val="id-ID"/>
        </w:rPr>
        <w:t>. Yayasan Rumah Perubahan, 2010.</w:t>
      </w:r>
    </w:p>
    <w:p w:rsidR="00047FF4" w:rsidRDefault="00047FF4" w:rsidP="00047FF4">
      <w:pPr>
        <w:autoSpaceDE w:val="0"/>
        <w:autoSpaceDN w:val="0"/>
        <w:adjustRightInd w:val="0"/>
        <w:spacing w:after="0" w:line="240" w:lineRule="auto"/>
        <w:rPr>
          <w:rFonts w:asciiTheme="majorBidi" w:eastAsiaTheme="minorHAnsi" w:hAnsiTheme="majorBidi" w:cstheme="majorBidi"/>
          <w:sz w:val="24"/>
          <w:szCs w:val="24"/>
          <w:lang w:val="id-ID"/>
        </w:rPr>
        <w:sectPr w:rsidR="00047FF4" w:rsidSect="00047FF4">
          <w:headerReference w:type="even" r:id="rId44"/>
          <w:headerReference w:type="default" r:id="rId45"/>
          <w:headerReference w:type="first" r:id="rId46"/>
          <w:footnotePr>
            <w:numRestart w:val="eachSect"/>
          </w:footnotePr>
          <w:pgSz w:w="11906" w:h="16838"/>
          <w:pgMar w:top="2268" w:right="1701" w:bottom="1701" w:left="2268" w:header="708" w:footer="708" w:gutter="0"/>
          <w:cols w:space="708"/>
          <w:titlePg/>
          <w:docGrid w:linePitch="360"/>
        </w:sectPr>
      </w:pPr>
    </w:p>
    <w:p w:rsidR="00047FF4" w:rsidRPr="00906D22" w:rsidRDefault="00047FF4" w:rsidP="00047FF4">
      <w:pPr>
        <w:autoSpaceDE w:val="0"/>
        <w:autoSpaceDN w:val="0"/>
        <w:adjustRightInd w:val="0"/>
        <w:spacing w:after="0" w:line="240" w:lineRule="auto"/>
        <w:rPr>
          <w:rFonts w:asciiTheme="majorBidi" w:eastAsiaTheme="minorHAnsi" w:hAnsiTheme="majorBidi" w:cstheme="majorBidi"/>
          <w:sz w:val="24"/>
          <w:szCs w:val="24"/>
          <w:lang w:val="id-ID"/>
        </w:rPr>
      </w:pPr>
      <w:r w:rsidRPr="00906D22">
        <w:rPr>
          <w:rFonts w:asciiTheme="majorBidi" w:eastAsiaTheme="minorHAnsi" w:hAnsiTheme="majorBidi" w:cstheme="majorBidi"/>
          <w:sz w:val="24"/>
          <w:szCs w:val="24"/>
          <w:lang w:val="id-ID"/>
        </w:rPr>
        <w:lastRenderedPageBreak/>
        <w:t xml:space="preserve">Kotler, Philip. </w:t>
      </w:r>
      <w:r w:rsidRPr="00906D22">
        <w:rPr>
          <w:rFonts w:asciiTheme="majorBidi" w:eastAsiaTheme="minorHAnsi" w:hAnsiTheme="majorBidi" w:cstheme="majorBidi"/>
          <w:i/>
          <w:iCs/>
          <w:sz w:val="24"/>
          <w:szCs w:val="24"/>
          <w:lang w:val="id-ID"/>
        </w:rPr>
        <w:t>Manajamen Pemasaran</w:t>
      </w:r>
      <w:r w:rsidRPr="00906D22">
        <w:rPr>
          <w:rFonts w:asciiTheme="majorBidi" w:eastAsiaTheme="minorHAnsi" w:hAnsiTheme="majorBidi" w:cstheme="majorBidi"/>
          <w:sz w:val="24"/>
          <w:szCs w:val="24"/>
          <w:lang w:val="id-ID"/>
        </w:rPr>
        <w:t xml:space="preserve"> </w:t>
      </w:r>
      <w:r w:rsidRPr="00906D22">
        <w:rPr>
          <w:rFonts w:asciiTheme="majorBidi" w:eastAsiaTheme="minorHAnsi" w:hAnsiTheme="majorBidi" w:cstheme="majorBidi"/>
          <w:i/>
          <w:iCs/>
          <w:sz w:val="24"/>
          <w:szCs w:val="24"/>
          <w:lang w:val="id-ID"/>
        </w:rPr>
        <w:t>Jilid 1</w:t>
      </w:r>
      <w:r w:rsidRPr="00906D22">
        <w:rPr>
          <w:rFonts w:asciiTheme="majorBidi" w:eastAsiaTheme="minorHAnsi" w:hAnsiTheme="majorBidi" w:cstheme="majorBidi"/>
          <w:sz w:val="24"/>
          <w:szCs w:val="24"/>
          <w:lang w:val="id-ID"/>
        </w:rPr>
        <w:t>. Jakarta: PT. Indeks Kelompok Gramedia. 2005.</w:t>
      </w:r>
    </w:p>
    <w:p w:rsidR="00047FF4" w:rsidRPr="00906D22" w:rsidRDefault="00047FF4" w:rsidP="00047FF4">
      <w:pPr>
        <w:autoSpaceDE w:val="0"/>
        <w:autoSpaceDN w:val="0"/>
        <w:adjustRightInd w:val="0"/>
        <w:spacing w:after="0" w:line="240" w:lineRule="auto"/>
        <w:jc w:val="left"/>
        <w:rPr>
          <w:rFonts w:asciiTheme="majorBidi" w:eastAsiaTheme="minorHAnsi" w:hAnsiTheme="majorBidi" w:cstheme="majorBidi"/>
          <w:sz w:val="20"/>
          <w:szCs w:val="20"/>
          <w:lang w:val="id-ID"/>
        </w:rPr>
      </w:pPr>
    </w:p>
    <w:p w:rsidR="00047FF4" w:rsidRPr="00906D22" w:rsidRDefault="00047FF4" w:rsidP="00047FF4">
      <w:pPr>
        <w:pStyle w:val="FootnoteText"/>
        <w:spacing w:line="480" w:lineRule="auto"/>
        <w:rPr>
          <w:rFonts w:asciiTheme="majorBidi" w:hAnsiTheme="majorBidi" w:cstheme="majorBidi"/>
          <w:sz w:val="24"/>
          <w:szCs w:val="24"/>
          <w:lang w:val="id-ID"/>
        </w:rPr>
      </w:pPr>
      <w:r w:rsidRPr="00906D22">
        <w:rPr>
          <w:rFonts w:asciiTheme="majorBidi" w:hAnsiTheme="majorBidi" w:cstheme="majorBidi"/>
          <w:sz w:val="24"/>
          <w:szCs w:val="24"/>
          <w:lang w:val="id-ID"/>
        </w:rPr>
        <w:t xml:space="preserve">Keller, Kotler. </w:t>
      </w:r>
      <w:r w:rsidRPr="00906D22">
        <w:rPr>
          <w:rFonts w:asciiTheme="majorBidi" w:hAnsiTheme="majorBidi" w:cstheme="majorBidi"/>
          <w:i/>
          <w:iCs/>
          <w:sz w:val="24"/>
          <w:szCs w:val="24"/>
          <w:lang w:val="id-ID"/>
        </w:rPr>
        <w:t>Manajemen Pemasaran Jilid 2</w:t>
      </w:r>
      <w:r w:rsidRPr="00906D22">
        <w:rPr>
          <w:rFonts w:asciiTheme="majorBidi" w:hAnsiTheme="majorBidi" w:cstheme="majorBidi"/>
          <w:sz w:val="24"/>
          <w:szCs w:val="24"/>
          <w:lang w:val="id-ID"/>
        </w:rPr>
        <w:t xml:space="preserve"> .Jakarta:Erlangga, 2008.</w:t>
      </w: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hAnsiTheme="majorBidi" w:cstheme="majorBidi"/>
          <w:sz w:val="24"/>
          <w:szCs w:val="24"/>
        </w:rPr>
        <w:t>Mustafa</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Zainal</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w:t>
      </w:r>
      <w:r w:rsidRPr="00906D22">
        <w:rPr>
          <w:rFonts w:asciiTheme="majorBidi" w:hAnsiTheme="majorBidi" w:cstheme="majorBidi"/>
          <w:i/>
          <w:iCs/>
          <w:sz w:val="24"/>
          <w:szCs w:val="24"/>
        </w:rPr>
        <w:t>Mengurai Variabel Hingga Instrumentasi</w:t>
      </w:r>
      <w:r w:rsidRPr="00906D22">
        <w:rPr>
          <w:rFonts w:asciiTheme="majorBidi" w:hAnsiTheme="majorBidi" w:cstheme="majorBidi"/>
          <w:i/>
          <w:iCs/>
          <w:sz w:val="24"/>
          <w:szCs w:val="24"/>
          <w:lang w:val="id-ID"/>
        </w:rPr>
        <w:t xml:space="preserve">. </w:t>
      </w:r>
      <w:r w:rsidRPr="00906D22">
        <w:rPr>
          <w:rFonts w:asciiTheme="majorBidi" w:hAnsiTheme="majorBidi" w:cstheme="majorBidi"/>
          <w:sz w:val="24"/>
          <w:szCs w:val="24"/>
        </w:rPr>
        <w:t>Yogyakarta: Graha Ilmu, 2009</w:t>
      </w:r>
      <w:r w:rsidRPr="00906D22">
        <w:rPr>
          <w:rFonts w:asciiTheme="majorBidi" w:hAnsiTheme="majorBidi" w:cstheme="majorBidi"/>
          <w:sz w:val="24"/>
          <w:szCs w:val="24"/>
          <w:lang w:val="id-ID"/>
        </w:rPr>
        <w:t>.</w:t>
      </w:r>
    </w:p>
    <w:p w:rsidR="00047FF4" w:rsidRPr="00906D22" w:rsidRDefault="00047FF4" w:rsidP="00047FF4">
      <w:pPr>
        <w:pStyle w:val="FootnoteText"/>
        <w:ind w:left="567" w:hanging="567"/>
        <w:rPr>
          <w:rFonts w:asciiTheme="majorBidi" w:hAnsiTheme="majorBidi" w:cstheme="majorBidi"/>
          <w:sz w:val="24"/>
          <w:szCs w:val="24"/>
          <w:lang w:val="id-ID"/>
        </w:rPr>
      </w:pP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hAnsiTheme="majorBidi" w:cstheme="majorBidi"/>
          <w:sz w:val="24"/>
          <w:szCs w:val="24"/>
        </w:rPr>
        <w:t>Martono</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Nanang</w:t>
      </w:r>
      <w:r w:rsidRPr="00906D22">
        <w:rPr>
          <w:rFonts w:asciiTheme="majorBidi" w:hAnsiTheme="majorBidi" w:cstheme="majorBidi"/>
          <w:sz w:val="24"/>
          <w:szCs w:val="24"/>
          <w:lang w:val="id-ID"/>
        </w:rPr>
        <w:t xml:space="preserve">. </w:t>
      </w:r>
      <w:proofErr w:type="gramStart"/>
      <w:r w:rsidRPr="00906D22">
        <w:rPr>
          <w:rFonts w:asciiTheme="majorBidi" w:hAnsiTheme="majorBidi" w:cstheme="majorBidi"/>
          <w:i/>
          <w:iCs/>
          <w:sz w:val="24"/>
          <w:szCs w:val="24"/>
        </w:rPr>
        <w:t>Metode Penelitian Kuantitatif Analisis Isi dan Analisis Data Sekunder</w:t>
      </w:r>
      <w:r w:rsidRPr="00906D22">
        <w:rPr>
          <w:rFonts w:asciiTheme="majorBidi" w:hAnsiTheme="majorBidi" w:cstheme="majorBidi"/>
          <w:i/>
          <w:iCs/>
          <w:sz w:val="24"/>
          <w:szCs w:val="24"/>
          <w:lang w:val="id-ID"/>
        </w:rPr>
        <w:t>.</w:t>
      </w:r>
      <w:proofErr w:type="gramEnd"/>
      <w:r w:rsidRPr="00906D22">
        <w:rPr>
          <w:rFonts w:asciiTheme="majorBidi" w:hAnsiTheme="majorBidi" w:cstheme="majorBidi"/>
          <w:i/>
          <w:iCs/>
          <w:sz w:val="24"/>
          <w:szCs w:val="24"/>
          <w:lang w:val="id-ID"/>
        </w:rPr>
        <w:t xml:space="preserve"> </w:t>
      </w:r>
      <w:r w:rsidRPr="00906D22">
        <w:rPr>
          <w:rFonts w:asciiTheme="majorBidi" w:hAnsiTheme="majorBidi" w:cstheme="majorBidi"/>
          <w:sz w:val="24"/>
          <w:szCs w:val="24"/>
        </w:rPr>
        <w:t>Jakarta: PT. Rajagrafindo Persada, 2011</w:t>
      </w:r>
      <w:r w:rsidRPr="00906D22">
        <w:rPr>
          <w:rFonts w:asciiTheme="majorBidi" w:hAnsiTheme="majorBidi" w:cstheme="majorBidi"/>
          <w:sz w:val="24"/>
          <w:szCs w:val="24"/>
          <w:lang w:val="id-ID"/>
        </w:rPr>
        <w:t>.</w:t>
      </w:r>
    </w:p>
    <w:p w:rsidR="00047FF4" w:rsidRPr="00906D22" w:rsidRDefault="00047FF4" w:rsidP="00047FF4">
      <w:pPr>
        <w:pStyle w:val="FootnoteText"/>
        <w:ind w:left="567" w:hanging="567"/>
        <w:rPr>
          <w:rFonts w:asciiTheme="majorBidi" w:hAnsiTheme="majorBidi" w:cstheme="majorBidi"/>
          <w:sz w:val="24"/>
          <w:szCs w:val="24"/>
          <w:lang w:val="id-ID"/>
        </w:rPr>
      </w:pP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hAnsiTheme="majorBidi" w:cstheme="majorBidi"/>
          <w:sz w:val="24"/>
          <w:szCs w:val="24"/>
          <w:lang w:val="id-ID"/>
        </w:rPr>
        <w:t>Murti Sagoro, Endra. “Pengabdian,” dalam staff.uny.ac.id. diakses pada tanggal 21 Maret 2020,  jam 11.30.</w:t>
      </w:r>
    </w:p>
    <w:p w:rsidR="00047FF4" w:rsidRPr="00906D22" w:rsidRDefault="00047FF4" w:rsidP="00047FF4">
      <w:pPr>
        <w:pStyle w:val="FootnoteText"/>
        <w:ind w:left="567" w:hanging="567"/>
        <w:rPr>
          <w:rFonts w:asciiTheme="majorBidi" w:hAnsiTheme="majorBidi" w:cstheme="majorBidi"/>
          <w:sz w:val="24"/>
          <w:szCs w:val="24"/>
          <w:lang w:val="id-ID"/>
        </w:rPr>
      </w:pPr>
    </w:p>
    <w:p w:rsidR="00047FF4" w:rsidRPr="00906D22" w:rsidRDefault="00047FF4" w:rsidP="00047FF4">
      <w:pPr>
        <w:pStyle w:val="Default"/>
        <w:ind w:left="567" w:hanging="567"/>
        <w:rPr>
          <w:rFonts w:asciiTheme="majorBidi" w:eastAsiaTheme="minorHAnsi" w:hAnsiTheme="majorBidi" w:cstheme="majorBidi"/>
        </w:rPr>
      </w:pPr>
      <w:r w:rsidRPr="00906D22">
        <w:rPr>
          <w:rFonts w:asciiTheme="majorBidi" w:eastAsiaTheme="minorHAnsi" w:hAnsiTheme="majorBidi" w:cstheme="majorBidi"/>
        </w:rPr>
        <w:t>Nuzullis Lailatul Kamalia, Fitri Agustina</w:t>
      </w:r>
      <w:r w:rsidRPr="00906D22">
        <w:rPr>
          <w:rFonts w:asciiTheme="majorBidi" w:hAnsiTheme="majorBidi" w:cstheme="majorBidi"/>
        </w:rPr>
        <w:t>. “</w:t>
      </w:r>
      <w:r w:rsidRPr="00906D22">
        <w:rPr>
          <w:rFonts w:asciiTheme="majorBidi" w:eastAsiaTheme="minorHAnsi" w:hAnsiTheme="majorBidi" w:cstheme="majorBidi"/>
        </w:rPr>
        <w:t xml:space="preserve">Perumusan Strategi Pengembangan Produk Kurma Salak Berdasarkan Analisis </w:t>
      </w:r>
      <w:r w:rsidRPr="00906D22">
        <w:rPr>
          <w:rFonts w:asciiTheme="majorBidi" w:eastAsiaTheme="minorHAnsi" w:hAnsiTheme="majorBidi" w:cstheme="majorBidi"/>
          <w:i/>
          <w:iCs/>
        </w:rPr>
        <w:t xml:space="preserve">Product Life Cycle (PLC) </w:t>
      </w:r>
      <w:r w:rsidRPr="00906D22">
        <w:rPr>
          <w:rFonts w:asciiTheme="majorBidi" w:eastAsiaTheme="minorHAnsi" w:hAnsiTheme="majorBidi" w:cstheme="majorBidi"/>
        </w:rPr>
        <w:t xml:space="preserve">Dan SWOT Pada Kelompok Tani Ambudi Makmur Ii Bangkalan”. </w:t>
      </w:r>
      <w:r w:rsidRPr="00906D22">
        <w:rPr>
          <w:rFonts w:asciiTheme="majorBidi" w:eastAsiaTheme="minorHAnsi" w:hAnsiTheme="majorBidi" w:cstheme="majorBidi"/>
          <w:i/>
          <w:iCs/>
        </w:rPr>
        <w:t>Inovasi Dan Kewirausahaan</w:t>
      </w:r>
      <w:r w:rsidRPr="00906D22">
        <w:rPr>
          <w:rFonts w:asciiTheme="majorBidi" w:eastAsiaTheme="minorHAnsi" w:hAnsiTheme="majorBidi" w:cstheme="majorBidi"/>
        </w:rPr>
        <w:t>. 2 (Mei 2012).</w:t>
      </w:r>
    </w:p>
    <w:p w:rsidR="00047FF4" w:rsidRPr="00906D22" w:rsidRDefault="00047FF4" w:rsidP="00047FF4">
      <w:pPr>
        <w:pStyle w:val="Default"/>
        <w:ind w:left="567" w:hanging="567"/>
        <w:rPr>
          <w:rFonts w:asciiTheme="majorBidi" w:eastAsiaTheme="minorHAnsi" w:hAnsiTheme="majorBidi" w:cstheme="majorBidi"/>
        </w:rPr>
      </w:pP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eastAsiaTheme="minorHAnsi" w:hAnsiTheme="majorBidi" w:cstheme="majorBidi"/>
          <w:sz w:val="24"/>
          <w:szCs w:val="24"/>
          <w:lang w:val="id-ID"/>
        </w:rPr>
        <w:t xml:space="preserve">Sandriana dkk, Niskha. “Strategi Pengembangan Produk Unggulan Daerah Berbasis Klaster Di Kota Malang”. </w:t>
      </w:r>
      <w:r w:rsidRPr="00906D22">
        <w:rPr>
          <w:rFonts w:asciiTheme="majorBidi" w:eastAsiaTheme="minorHAnsi" w:hAnsiTheme="majorBidi" w:cstheme="majorBidi"/>
          <w:i/>
          <w:iCs/>
          <w:sz w:val="24"/>
          <w:szCs w:val="24"/>
          <w:lang w:val="id-ID"/>
        </w:rPr>
        <w:t xml:space="preserve">Reformasi, </w:t>
      </w:r>
      <w:r w:rsidRPr="00906D22">
        <w:rPr>
          <w:rFonts w:asciiTheme="majorBidi" w:eastAsiaTheme="minorHAnsi" w:hAnsiTheme="majorBidi" w:cstheme="majorBidi"/>
          <w:sz w:val="24"/>
          <w:szCs w:val="24"/>
          <w:lang w:val="id-ID"/>
        </w:rPr>
        <w:t>1 (2015).</w:t>
      </w:r>
    </w:p>
    <w:p w:rsidR="00047FF4" w:rsidRPr="00906D22" w:rsidRDefault="00047FF4" w:rsidP="00047FF4">
      <w:pPr>
        <w:pStyle w:val="FootnoteText"/>
        <w:ind w:firstLine="567"/>
        <w:rPr>
          <w:rFonts w:asciiTheme="majorBidi" w:hAnsiTheme="majorBidi" w:cstheme="majorBidi"/>
          <w:lang w:val="id-ID"/>
        </w:rPr>
      </w:pP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hAnsiTheme="majorBidi" w:cstheme="majorBidi"/>
          <w:sz w:val="24"/>
          <w:szCs w:val="24"/>
        </w:rPr>
        <w:t>Sudrajat</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M. Suban</w:t>
      </w:r>
      <w:r w:rsidRPr="00906D22">
        <w:rPr>
          <w:rFonts w:asciiTheme="majorBidi" w:hAnsiTheme="majorBidi" w:cstheme="majorBidi"/>
          <w:sz w:val="24"/>
          <w:szCs w:val="24"/>
          <w:lang w:val="id-ID"/>
        </w:rPr>
        <w:t xml:space="preserve">. </w:t>
      </w:r>
      <w:proofErr w:type="gramStart"/>
      <w:r w:rsidRPr="00906D22">
        <w:rPr>
          <w:rFonts w:asciiTheme="majorBidi" w:hAnsiTheme="majorBidi" w:cstheme="majorBidi"/>
          <w:i/>
          <w:iCs/>
          <w:sz w:val="24"/>
          <w:szCs w:val="24"/>
        </w:rPr>
        <w:t>Dasar-Dasar Penelitian Ilmiah</w:t>
      </w:r>
      <w:r w:rsidRPr="00906D22">
        <w:rPr>
          <w:rFonts w:asciiTheme="majorBidi" w:hAnsiTheme="majorBidi" w:cstheme="majorBidi"/>
          <w:i/>
          <w:iCs/>
          <w:sz w:val="24"/>
          <w:szCs w:val="24"/>
          <w:lang w:val="id-ID"/>
        </w:rPr>
        <w:t>.</w:t>
      </w:r>
      <w:proofErr w:type="gramEnd"/>
      <w:r w:rsidRPr="00906D22">
        <w:rPr>
          <w:rFonts w:asciiTheme="majorBidi" w:hAnsiTheme="majorBidi" w:cstheme="majorBidi"/>
          <w:i/>
          <w:iCs/>
          <w:sz w:val="24"/>
          <w:szCs w:val="24"/>
          <w:lang w:val="id-ID"/>
        </w:rPr>
        <w:t xml:space="preserve"> </w:t>
      </w:r>
      <w:r w:rsidRPr="00906D22">
        <w:rPr>
          <w:rFonts w:asciiTheme="majorBidi" w:hAnsiTheme="majorBidi" w:cstheme="majorBidi"/>
          <w:sz w:val="24"/>
          <w:szCs w:val="24"/>
        </w:rPr>
        <w:t>Bandung: Pustaka Pelajar, Sugiyono</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w:t>
      </w:r>
      <w:r w:rsidRPr="00906D22">
        <w:rPr>
          <w:rFonts w:asciiTheme="majorBidi" w:hAnsiTheme="majorBidi" w:cstheme="majorBidi"/>
          <w:i/>
          <w:iCs/>
          <w:sz w:val="24"/>
          <w:szCs w:val="24"/>
        </w:rPr>
        <w:t>Metode Penelitian</w:t>
      </w:r>
      <w:r w:rsidRPr="00906D22">
        <w:rPr>
          <w:rFonts w:asciiTheme="majorBidi" w:hAnsiTheme="majorBidi" w:cstheme="majorBidi"/>
          <w:i/>
          <w:iCs/>
          <w:sz w:val="24"/>
          <w:szCs w:val="24"/>
          <w:lang w:val="id-ID"/>
        </w:rPr>
        <w:t xml:space="preserve"> (Pendekatan</w:t>
      </w:r>
      <w:r w:rsidRPr="00906D22">
        <w:rPr>
          <w:rFonts w:asciiTheme="majorBidi" w:hAnsiTheme="majorBidi" w:cstheme="majorBidi"/>
          <w:i/>
          <w:iCs/>
          <w:sz w:val="24"/>
          <w:szCs w:val="24"/>
        </w:rPr>
        <w:t xml:space="preserve"> Kuantitatif Kualitatif dan R &amp; D</w:t>
      </w:r>
      <w:r w:rsidRPr="00906D22">
        <w:rPr>
          <w:rFonts w:asciiTheme="majorBidi" w:hAnsiTheme="majorBidi" w:cstheme="majorBidi"/>
          <w:sz w:val="24"/>
          <w:szCs w:val="24"/>
        </w:rPr>
        <w:t>.</w:t>
      </w:r>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Bandung: Alfabeta, 2014</w:t>
      </w:r>
      <w:r w:rsidRPr="00906D22">
        <w:rPr>
          <w:rFonts w:asciiTheme="majorBidi" w:hAnsiTheme="majorBidi" w:cstheme="majorBidi"/>
          <w:sz w:val="24"/>
          <w:szCs w:val="24"/>
          <w:lang w:val="id-ID"/>
        </w:rPr>
        <w:t>.</w:t>
      </w:r>
    </w:p>
    <w:p w:rsidR="00047FF4" w:rsidRPr="00906D22" w:rsidRDefault="00047FF4" w:rsidP="00047FF4">
      <w:pPr>
        <w:pStyle w:val="FootnoteText"/>
        <w:ind w:left="567" w:hanging="567"/>
        <w:rPr>
          <w:rFonts w:asciiTheme="majorBidi" w:hAnsiTheme="majorBidi" w:cstheme="majorBidi"/>
          <w:sz w:val="24"/>
          <w:szCs w:val="24"/>
          <w:lang w:val="id-ID"/>
        </w:rPr>
      </w:pP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eastAsiaTheme="minorHAnsi" w:hAnsiTheme="majorBidi" w:cstheme="majorBidi"/>
          <w:sz w:val="24"/>
          <w:szCs w:val="24"/>
          <w:lang w:val="id-ID"/>
        </w:rPr>
        <w:t xml:space="preserve">Sumarni, Murti. </w:t>
      </w:r>
      <w:r w:rsidRPr="00906D22">
        <w:rPr>
          <w:rFonts w:asciiTheme="majorBidi" w:eastAsiaTheme="minorHAnsi" w:hAnsiTheme="majorBidi" w:cstheme="majorBidi"/>
          <w:i/>
          <w:iCs/>
          <w:sz w:val="24"/>
          <w:szCs w:val="24"/>
          <w:lang w:val="id-ID"/>
        </w:rPr>
        <w:t xml:space="preserve">Manajemen Pemasaran Edisi 2. </w:t>
      </w:r>
      <w:r w:rsidRPr="00906D22">
        <w:rPr>
          <w:rFonts w:asciiTheme="majorBidi" w:eastAsiaTheme="minorHAnsi" w:hAnsiTheme="majorBidi" w:cstheme="majorBidi"/>
          <w:sz w:val="24"/>
          <w:szCs w:val="24"/>
          <w:lang w:val="id-ID"/>
        </w:rPr>
        <w:t>Yogyakarta: Liberty, 2002.</w:t>
      </w:r>
    </w:p>
    <w:p w:rsidR="00047FF4" w:rsidRPr="00906D22" w:rsidRDefault="00047FF4" w:rsidP="00047FF4">
      <w:pPr>
        <w:pStyle w:val="FootnoteText"/>
        <w:ind w:left="567" w:hanging="567"/>
        <w:rPr>
          <w:rFonts w:asciiTheme="majorBidi" w:hAnsiTheme="majorBidi" w:cstheme="majorBidi"/>
          <w:sz w:val="24"/>
          <w:szCs w:val="24"/>
          <w:lang w:val="id-ID"/>
        </w:rPr>
      </w:pPr>
    </w:p>
    <w:p w:rsidR="00047FF4" w:rsidRPr="00906D22" w:rsidRDefault="00047FF4" w:rsidP="00047FF4">
      <w:pPr>
        <w:pStyle w:val="FootnoteText"/>
        <w:ind w:left="567" w:hanging="567"/>
        <w:rPr>
          <w:rFonts w:asciiTheme="majorBidi" w:hAnsiTheme="majorBidi" w:cstheme="majorBidi"/>
          <w:sz w:val="24"/>
          <w:szCs w:val="24"/>
          <w:lang w:val="id-ID"/>
        </w:rPr>
      </w:pPr>
      <w:proofErr w:type="gramStart"/>
      <w:r w:rsidRPr="00906D22">
        <w:rPr>
          <w:rFonts w:asciiTheme="majorBidi" w:hAnsiTheme="majorBidi" w:cstheme="majorBidi"/>
          <w:sz w:val="24"/>
          <w:szCs w:val="24"/>
        </w:rPr>
        <w:t>Sugiyono</w:t>
      </w:r>
      <w:r w:rsidRPr="00906D22">
        <w:rPr>
          <w:rFonts w:asciiTheme="majorBidi" w:hAnsiTheme="majorBidi" w:cstheme="majorBidi"/>
          <w:sz w:val="24"/>
          <w:szCs w:val="24"/>
          <w:lang w:val="id-ID"/>
        </w:rPr>
        <w:t>.</w:t>
      </w:r>
      <w:proofErr w:type="gramEnd"/>
      <w:r w:rsidRPr="00906D22">
        <w:rPr>
          <w:rFonts w:asciiTheme="majorBidi" w:hAnsiTheme="majorBidi" w:cstheme="majorBidi"/>
          <w:sz w:val="24"/>
          <w:szCs w:val="24"/>
        </w:rPr>
        <w:t xml:space="preserve"> </w:t>
      </w:r>
      <w:r w:rsidRPr="00906D22">
        <w:rPr>
          <w:rFonts w:asciiTheme="majorBidi" w:hAnsiTheme="majorBidi" w:cstheme="majorBidi"/>
          <w:i/>
          <w:iCs/>
          <w:sz w:val="24"/>
          <w:szCs w:val="24"/>
        </w:rPr>
        <w:t>Metode Penelitian</w:t>
      </w:r>
      <w:r w:rsidRPr="00906D22">
        <w:rPr>
          <w:rFonts w:asciiTheme="majorBidi" w:hAnsiTheme="majorBidi" w:cstheme="majorBidi"/>
          <w:i/>
          <w:iCs/>
          <w:sz w:val="24"/>
          <w:szCs w:val="24"/>
          <w:lang w:val="id-ID"/>
        </w:rPr>
        <w:t xml:space="preserve"> (Pendekatan</w:t>
      </w:r>
      <w:r w:rsidRPr="00906D22">
        <w:rPr>
          <w:rFonts w:asciiTheme="majorBidi" w:hAnsiTheme="majorBidi" w:cstheme="majorBidi"/>
          <w:i/>
          <w:iCs/>
          <w:sz w:val="24"/>
          <w:szCs w:val="24"/>
        </w:rPr>
        <w:t xml:space="preserve"> Kuantitatif Kualitatif dan R &amp; D</w:t>
      </w:r>
      <w:r w:rsidRPr="00906D22">
        <w:rPr>
          <w:rFonts w:asciiTheme="majorBidi" w:hAnsiTheme="majorBidi" w:cstheme="majorBidi"/>
          <w:sz w:val="24"/>
          <w:szCs w:val="24"/>
        </w:rPr>
        <w:t>.</w:t>
      </w:r>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Bandung: Alfabeta, 2014</w:t>
      </w:r>
      <w:r w:rsidRPr="00906D22">
        <w:rPr>
          <w:rFonts w:asciiTheme="majorBidi" w:hAnsiTheme="majorBidi" w:cstheme="majorBidi"/>
          <w:sz w:val="24"/>
          <w:szCs w:val="24"/>
          <w:lang w:val="id-ID"/>
        </w:rPr>
        <w:t>.</w:t>
      </w:r>
    </w:p>
    <w:p w:rsidR="00047FF4" w:rsidRPr="00906D22" w:rsidRDefault="00047FF4" w:rsidP="00047FF4">
      <w:pPr>
        <w:pStyle w:val="FootnoteText"/>
        <w:ind w:left="567" w:hanging="567"/>
        <w:rPr>
          <w:rFonts w:asciiTheme="majorBidi" w:hAnsiTheme="majorBidi" w:cstheme="majorBidi"/>
          <w:sz w:val="24"/>
          <w:szCs w:val="24"/>
          <w:lang w:val="id-ID"/>
        </w:rPr>
      </w:pP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hAnsiTheme="majorBidi" w:cstheme="majorBidi"/>
          <w:sz w:val="24"/>
          <w:szCs w:val="24"/>
          <w:lang w:val="id-ID"/>
        </w:rPr>
        <w:t xml:space="preserve">Sujarweni, Wiratna. </w:t>
      </w:r>
      <w:r w:rsidRPr="00906D22">
        <w:rPr>
          <w:rFonts w:asciiTheme="majorBidi" w:hAnsiTheme="majorBidi" w:cstheme="majorBidi"/>
          <w:i/>
          <w:iCs/>
          <w:sz w:val="24"/>
          <w:szCs w:val="24"/>
          <w:lang w:val="id-ID"/>
        </w:rPr>
        <w:t xml:space="preserve">Metodologi Penelitian Bisnis Dan Ekonomi. </w:t>
      </w:r>
      <w:r w:rsidRPr="00906D22">
        <w:rPr>
          <w:rFonts w:asciiTheme="majorBidi" w:hAnsiTheme="majorBidi" w:cstheme="majorBidi"/>
          <w:sz w:val="24"/>
          <w:szCs w:val="24"/>
          <w:lang w:val="id-ID"/>
        </w:rPr>
        <w:t>Yogyakarta: Pustakabarupress, 2015.</w:t>
      </w:r>
    </w:p>
    <w:p w:rsidR="00047FF4" w:rsidRPr="00906D22" w:rsidRDefault="00047FF4" w:rsidP="00047FF4">
      <w:pPr>
        <w:pStyle w:val="FootnoteText"/>
        <w:ind w:left="567" w:hanging="567"/>
        <w:rPr>
          <w:rFonts w:asciiTheme="majorBidi" w:hAnsiTheme="majorBidi" w:cstheme="majorBidi"/>
          <w:sz w:val="24"/>
          <w:szCs w:val="24"/>
        </w:rPr>
      </w:pPr>
    </w:p>
    <w:p w:rsidR="00047FF4" w:rsidRPr="00906D22" w:rsidRDefault="00047FF4" w:rsidP="00047FF4">
      <w:pPr>
        <w:pStyle w:val="FootnoteText"/>
        <w:spacing w:line="480" w:lineRule="auto"/>
        <w:rPr>
          <w:rFonts w:asciiTheme="majorBidi" w:hAnsiTheme="majorBidi" w:cstheme="majorBidi"/>
          <w:sz w:val="24"/>
          <w:szCs w:val="24"/>
          <w:lang w:val="id-ID"/>
        </w:rPr>
      </w:pPr>
      <w:r w:rsidRPr="00906D22">
        <w:rPr>
          <w:rFonts w:asciiTheme="majorBidi" w:hAnsiTheme="majorBidi" w:cstheme="majorBidi"/>
          <w:sz w:val="24"/>
          <w:szCs w:val="24"/>
        </w:rPr>
        <w:t>Singarimbun</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M</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w:t>
      </w:r>
      <w:r w:rsidRPr="00906D22">
        <w:rPr>
          <w:rFonts w:asciiTheme="majorBidi" w:hAnsiTheme="majorBidi" w:cstheme="majorBidi"/>
          <w:i/>
          <w:iCs/>
          <w:sz w:val="24"/>
          <w:szCs w:val="24"/>
        </w:rPr>
        <w:t>Metode Penelitian Survai</w:t>
      </w:r>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Yogyakarta: Pustaka Pelajar, 2006</w:t>
      </w:r>
      <w:r w:rsidRPr="00906D22">
        <w:rPr>
          <w:rFonts w:asciiTheme="majorBidi" w:hAnsiTheme="majorBidi" w:cstheme="majorBidi"/>
          <w:sz w:val="24"/>
          <w:szCs w:val="24"/>
          <w:lang w:val="id-ID"/>
        </w:rPr>
        <w:t>.</w:t>
      </w: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hAnsiTheme="majorBidi" w:cstheme="majorBidi"/>
          <w:sz w:val="24"/>
          <w:szCs w:val="24"/>
        </w:rPr>
        <w:t>Sunarto</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Riduwan</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w:t>
      </w:r>
      <w:proofErr w:type="gramStart"/>
      <w:r w:rsidRPr="00906D22">
        <w:rPr>
          <w:rFonts w:asciiTheme="majorBidi" w:hAnsiTheme="majorBidi" w:cstheme="majorBidi"/>
          <w:i/>
          <w:iCs/>
          <w:sz w:val="24"/>
          <w:szCs w:val="24"/>
        </w:rPr>
        <w:t>Pengantar Statistika untuk Penelitian Pendidikan, Sosial, Ekonomi, Komunikasi dan Bisnis</w:t>
      </w:r>
      <w:r w:rsidRPr="00906D22">
        <w:rPr>
          <w:rFonts w:asciiTheme="majorBidi" w:hAnsiTheme="majorBidi" w:cstheme="majorBidi"/>
          <w:sz w:val="24"/>
          <w:szCs w:val="24"/>
          <w:lang w:val="id-ID"/>
        </w:rPr>
        <w:t>.</w:t>
      </w:r>
      <w:proofErr w:type="gramEnd"/>
      <w:r w:rsidRPr="00906D22">
        <w:rPr>
          <w:rFonts w:asciiTheme="majorBidi" w:hAnsiTheme="majorBidi" w:cstheme="majorBidi"/>
          <w:sz w:val="24"/>
          <w:szCs w:val="24"/>
          <w:lang w:val="id-ID"/>
        </w:rPr>
        <w:t xml:space="preserve"> </w:t>
      </w:r>
      <w:r w:rsidRPr="00906D22">
        <w:rPr>
          <w:rFonts w:asciiTheme="majorBidi" w:hAnsiTheme="majorBidi" w:cstheme="majorBidi"/>
          <w:sz w:val="24"/>
          <w:szCs w:val="24"/>
        </w:rPr>
        <w:t>Bandung: Alfabeta, 2017</w:t>
      </w:r>
      <w:r w:rsidRPr="00906D22">
        <w:rPr>
          <w:rFonts w:asciiTheme="majorBidi" w:hAnsiTheme="majorBidi" w:cstheme="majorBidi"/>
          <w:sz w:val="24"/>
          <w:szCs w:val="24"/>
          <w:lang w:val="id-ID"/>
        </w:rPr>
        <w:t>.</w:t>
      </w:r>
      <w:r w:rsidRPr="00906D22">
        <w:rPr>
          <w:rFonts w:asciiTheme="majorBidi" w:hAnsiTheme="majorBidi" w:cstheme="majorBidi"/>
          <w:sz w:val="24"/>
          <w:szCs w:val="24"/>
        </w:rPr>
        <w:t xml:space="preserve"> </w:t>
      </w:r>
    </w:p>
    <w:p w:rsidR="00047FF4" w:rsidRPr="00906D22" w:rsidRDefault="00047FF4" w:rsidP="00047FF4">
      <w:pPr>
        <w:pStyle w:val="FootnoteText"/>
        <w:ind w:left="567" w:hanging="567"/>
        <w:rPr>
          <w:rFonts w:asciiTheme="majorBidi" w:hAnsiTheme="majorBidi" w:cstheme="majorBidi"/>
          <w:sz w:val="24"/>
          <w:szCs w:val="24"/>
          <w:lang w:val="id-ID"/>
        </w:rPr>
      </w:pPr>
    </w:p>
    <w:p w:rsidR="00047FF4" w:rsidRPr="00906D22" w:rsidRDefault="00047FF4" w:rsidP="00047FF4">
      <w:pPr>
        <w:pStyle w:val="FootnoteText"/>
        <w:ind w:left="567" w:hanging="567"/>
        <w:rPr>
          <w:rFonts w:asciiTheme="majorBidi" w:hAnsiTheme="majorBidi" w:cstheme="majorBidi"/>
          <w:sz w:val="24"/>
          <w:szCs w:val="24"/>
          <w:lang w:val="id-ID"/>
        </w:rPr>
      </w:pPr>
      <w:r w:rsidRPr="00906D22">
        <w:rPr>
          <w:rFonts w:asciiTheme="majorBidi" w:eastAsiaTheme="minorHAnsi" w:hAnsiTheme="majorBidi" w:cstheme="majorBidi"/>
          <w:sz w:val="24"/>
          <w:szCs w:val="24"/>
          <w:lang w:val="id-ID"/>
        </w:rPr>
        <w:t>Widodo,</w:t>
      </w:r>
      <w:r w:rsidRPr="00906D22">
        <w:rPr>
          <w:rFonts w:asciiTheme="majorBidi" w:hAnsiTheme="majorBidi" w:cstheme="majorBidi"/>
          <w:sz w:val="24"/>
          <w:szCs w:val="24"/>
          <w:lang w:val="id-ID"/>
        </w:rPr>
        <w:t xml:space="preserve"> Sl</w:t>
      </w:r>
      <w:r w:rsidRPr="00906D22">
        <w:rPr>
          <w:rFonts w:asciiTheme="majorBidi" w:eastAsiaTheme="minorHAnsi" w:hAnsiTheme="majorBidi" w:cstheme="majorBidi"/>
          <w:sz w:val="24"/>
          <w:szCs w:val="24"/>
          <w:lang w:val="id-ID"/>
        </w:rPr>
        <w:t>amet. “Strategi Pemasaran Dalam Meningkatkan Siklus Hidup Produk (Product Life Cycle)</w:t>
      </w:r>
      <w:r w:rsidRPr="00906D22">
        <w:rPr>
          <w:rFonts w:asciiTheme="majorBidi" w:hAnsiTheme="majorBidi" w:cstheme="majorBidi"/>
          <w:sz w:val="24"/>
          <w:szCs w:val="24"/>
          <w:lang w:val="id-ID"/>
        </w:rPr>
        <w:t xml:space="preserve">”. </w:t>
      </w:r>
      <w:r w:rsidRPr="00906D22">
        <w:rPr>
          <w:rFonts w:asciiTheme="majorBidi" w:hAnsiTheme="majorBidi" w:cstheme="majorBidi"/>
          <w:i/>
          <w:iCs/>
          <w:sz w:val="24"/>
          <w:szCs w:val="24"/>
          <w:lang w:val="id-ID"/>
        </w:rPr>
        <w:t>Kajian Ekonomi Dan Publik</w:t>
      </w:r>
      <w:r w:rsidRPr="00906D22">
        <w:rPr>
          <w:rFonts w:asciiTheme="majorBidi" w:hAnsiTheme="majorBidi" w:cstheme="majorBidi"/>
          <w:sz w:val="24"/>
          <w:szCs w:val="24"/>
          <w:lang w:val="id-ID"/>
        </w:rPr>
        <w:t>. 1 (Januari 2018).</w:t>
      </w:r>
    </w:p>
    <w:p w:rsidR="00047FF4" w:rsidRPr="00047FF4" w:rsidRDefault="00047FF4" w:rsidP="00047FF4">
      <w:pPr>
        <w:rPr>
          <w:lang w:val="id-ID"/>
        </w:rPr>
        <w:sectPr w:rsidR="00047FF4" w:rsidRPr="00047FF4" w:rsidSect="00047FF4">
          <w:footnotePr>
            <w:numRestart w:val="eachSect"/>
          </w:footnotePr>
          <w:pgSz w:w="11906" w:h="16838"/>
          <w:pgMar w:top="2268" w:right="1701" w:bottom="1701" w:left="2268" w:header="708" w:footer="708" w:gutter="0"/>
          <w:cols w:space="708"/>
          <w:titlePg/>
          <w:docGrid w:linePitch="360"/>
        </w:sectPr>
      </w:pPr>
    </w:p>
    <w:p w:rsidR="00047FF4" w:rsidRPr="00047FF4" w:rsidRDefault="00047FF4" w:rsidP="00047FF4">
      <w:pPr>
        <w:spacing w:line="240" w:lineRule="auto"/>
        <w:rPr>
          <w:rFonts w:ascii="Times New Roman" w:hAnsi="Times New Roman"/>
          <w:sz w:val="24"/>
          <w:szCs w:val="24"/>
          <w:lang w:val="id-ID"/>
        </w:rPr>
      </w:pPr>
    </w:p>
    <w:sectPr w:rsidR="00047FF4" w:rsidRPr="00047FF4" w:rsidSect="00EB5F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FF4" w:rsidRDefault="00047FF4" w:rsidP="00CA4E42">
      <w:pPr>
        <w:spacing w:after="0" w:line="240" w:lineRule="auto"/>
      </w:pPr>
      <w:r>
        <w:separator/>
      </w:r>
    </w:p>
  </w:endnote>
  <w:endnote w:type="continuationSeparator" w:id="0">
    <w:p w:rsidR="00047FF4" w:rsidRDefault="00047FF4" w:rsidP="00CA4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CD3A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FF4" w:rsidRDefault="00047FF4" w:rsidP="00047FF4">
    <w:pPr>
      <w:pStyle w:val="Footer"/>
      <w:jc w:val="center"/>
    </w:pPr>
  </w:p>
  <w:p w:rsidR="00047FF4" w:rsidRPr="008170EE" w:rsidRDefault="00047FF4" w:rsidP="00047FF4">
    <w:pPr>
      <w:pStyle w:val="Footer"/>
      <w:jc w:val="cen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076"/>
      <w:docPartObj>
        <w:docPartGallery w:val="Page Numbers (Bottom of Page)"/>
        <w:docPartUnique/>
      </w:docPartObj>
    </w:sdtPr>
    <w:sdtEndPr/>
    <w:sdtContent>
      <w:p w:rsidR="00047FF4" w:rsidRDefault="00047FF4" w:rsidP="00047FF4">
        <w:pPr>
          <w:pStyle w:val="Footer"/>
          <w:jc w:val="center"/>
        </w:pPr>
        <w:r>
          <w:rPr>
            <w:lang w:val="id-ID"/>
          </w:rPr>
          <w:t>1</w:t>
        </w:r>
      </w:p>
    </w:sdtContent>
  </w:sdt>
  <w:p w:rsidR="00047FF4" w:rsidRDefault="00047F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363929"/>
      <w:docPartObj>
        <w:docPartGallery w:val="Page Numbers (Bottom of Page)"/>
        <w:docPartUnique/>
      </w:docPartObj>
    </w:sdtPr>
    <w:sdtEndPr/>
    <w:sdtContent>
      <w:p w:rsidR="00047FF4" w:rsidRDefault="00047FF4">
        <w:pPr>
          <w:pStyle w:val="Footer"/>
          <w:jc w:val="center"/>
        </w:pPr>
        <w:r>
          <w:fldChar w:fldCharType="begin"/>
        </w:r>
        <w:r>
          <w:instrText xml:space="preserve"> PAGE   \* MERGEFORMAT </w:instrText>
        </w:r>
        <w:r>
          <w:fldChar w:fldCharType="separate"/>
        </w:r>
        <w:r w:rsidR="00E332BE">
          <w:rPr>
            <w:noProof/>
          </w:rPr>
          <w:t>57</w:t>
        </w:r>
        <w:r>
          <w:rPr>
            <w:noProof/>
          </w:rPr>
          <w:fldChar w:fldCharType="end"/>
        </w:r>
      </w:p>
    </w:sdtContent>
  </w:sdt>
  <w:p w:rsidR="00047FF4" w:rsidRPr="00594ED3" w:rsidRDefault="00047FF4" w:rsidP="00047FF4">
    <w:pPr>
      <w:pStyle w:val="Footer"/>
      <w:jc w:val="cen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FF4" w:rsidRPr="00B72B3E" w:rsidRDefault="00047FF4" w:rsidP="00047FF4">
    <w:pPr>
      <w:pStyle w:val="Footer"/>
      <w:jc w:val="center"/>
      <w:rPr>
        <w:lang w:val="id-ID"/>
      </w:rPr>
    </w:pPr>
    <w:r>
      <w:rPr>
        <w:lang w:val="id-ID"/>
      </w:rPr>
      <w:t>84</w:t>
    </w:r>
  </w:p>
  <w:p w:rsidR="00047FF4" w:rsidRDefault="00047F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FF4" w:rsidRDefault="00047FF4" w:rsidP="00047FF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397435"/>
      <w:docPartObj>
        <w:docPartGallery w:val="Page Numbers (Bottom of Page)"/>
        <w:docPartUnique/>
      </w:docPartObj>
    </w:sdtPr>
    <w:sdtEndPr/>
    <w:sdtContent>
      <w:p w:rsidR="00047FF4" w:rsidRDefault="00047FF4">
        <w:pPr>
          <w:pStyle w:val="Footer"/>
          <w:jc w:val="center"/>
        </w:pPr>
        <w:r>
          <w:fldChar w:fldCharType="begin"/>
        </w:r>
        <w:r>
          <w:instrText xml:space="preserve"> PAGE   \* MERGEFORMAT </w:instrText>
        </w:r>
        <w:r>
          <w:fldChar w:fldCharType="separate"/>
        </w:r>
        <w:r w:rsidR="00E332BE">
          <w:rPr>
            <w:noProof/>
          </w:rPr>
          <w:t>87</w:t>
        </w:r>
        <w:r>
          <w:rPr>
            <w:noProof/>
          </w:rPr>
          <w:fldChar w:fldCharType="end"/>
        </w:r>
      </w:p>
    </w:sdtContent>
  </w:sdt>
  <w:p w:rsidR="00047FF4" w:rsidRDefault="00047FF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FF4" w:rsidRPr="00B72B3E" w:rsidRDefault="00047FF4" w:rsidP="00047FF4">
    <w:pPr>
      <w:pStyle w:val="Footer"/>
      <w:jc w:val="center"/>
      <w:rPr>
        <w:lang w:val="id-ID"/>
      </w:rPr>
    </w:pPr>
  </w:p>
  <w:p w:rsidR="00047FF4" w:rsidRDefault="00047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FF4" w:rsidRDefault="00047FF4" w:rsidP="00CA4E42">
      <w:pPr>
        <w:spacing w:after="0" w:line="240" w:lineRule="auto"/>
      </w:pPr>
      <w:r>
        <w:separator/>
      </w:r>
    </w:p>
  </w:footnote>
  <w:footnote w:type="continuationSeparator" w:id="0">
    <w:p w:rsidR="00047FF4" w:rsidRDefault="00047FF4" w:rsidP="00CA4E42">
      <w:pPr>
        <w:spacing w:after="0" w:line="240" w:lineRule="auto"/>
      </w:pPr>
      <w:r>
        <w:continuationSeparator/>
      </w:r>
    </w:p>
  </w:footnote>
  <w:footnote w:id="1">
    <w:p w:rsidR="00047FF4" w:rsidRPr="001D4FB5" w:rsidRDefault="00047FF4" w:rsidP="00047FF4">
      <w:pPr>
        <w:autoSpaceDE w:val="0"/>
        <w:autoSpaceDN w:val="0"/>
        <w:adjustRightInd w:val="0"/>
        <w:spacing w:after="0" w:line="240" w:lineRule="auto"/>
        <w:ind w:firstLine="1134"/>
        <w:rPr>
          <w:rFonts w:asciiTheme="majorBidi" w:eastAsiaTheme="minorHAnsi" w:hAnsiTheme="majorBidi" w:cstheme="majorBidi"/>
          <w:sz w:val="20"/>
          <w:szCs w:val="20"/>
          <w:lang w:val="id-ID"/>
        </w:rPr>
      </w:pPr>
      <w:r w:rsidRPr="001D4FB5">
        <w:rPr>
          <w:rStyle w:val="FootnoteReference"/>
          <w:rFonts w:asciiTheme="majorBidi" w:hAnsiTheme="majorBidi" w:cstheme="majorBidi"/>
          <w:sz w:val="20"/>
          <w:szCs w:val="20"/>
        </w:rPr>
        <w:footnoteRef/>
      </w:r>
      <w:r w:rsidRPr="001D4FB5">
        <w:rPr>
          <w:rFonts w:asciiTheme="majorBidi" w:hAnsiTheme="majorBidi" w:cstheme="majorBidi"/>
          <w:sz w:val="20"/>
          <w:szCs w:val="20"/>
          <w:lang w:val="id-ID"/>
        </w:rPr>
        <w:t>Putra Dwiyana. “</w:t>
      </w:r>
      <w:r w:rsidRPr="001D4FB5">
        <w:rPr>
          <w:rFonts w:asciiTheme="majorBidi" w:eastAsiaTheme="minorHAnsi" w:hAnsiTheme="majorBidi" w:cstheme="majorBidi"/>
          <w:sz w:val="20"/>
          <w:szCs w:val="20"/>
          <w:lang w:val="id-ID"/>
        </w:rPr>
        <w:t xml:space="preserve">Analisis Perbandingan Strategi Bauran Pemasaran  Smartphone Blackberry Berdasarkan Suklus Hidup Produk”, </w:t>
      </w:r>
      <w:r w:rsidRPr="001D4FB5">
        <w:rPr>
          <w:rFonts w:asciiTheme="majorBidi" w:eastAsiaTheme="minorHAnsi" w:hAnsiTheme="majorBidi" w:cstheme="majorBidi"/>
          <w:i/>
          <w:iCs/>
          <w:sz w:val="20"/>
          <w:szCs w:val="20"/>
          <w:lang w:val="id-ID"/>
        </w:rPr>
        <w:t>e-Proceeding of Managemen,</w:t>
      </w:r>
      <w:r w:rsidRPr="001D4FB5">
        <w:rPr>
          <w:rFonts w:asciiTheme="majorBidi" w:eastAsiaTheme="minorHAnsi" w:hAnsiTheme="majorBidi" w:cstheme="majorBidi"/>
          <w:sz w:val="20"/>
          <w:szCs w:val="20"/>
          <w:lang w:val="id-ID"/>
        </w:rPr>
        <w:t xml:space="preserve"> 1 (April 2016).</w:t>
      </w:r>
    </w:p>
  </w:footnote>
  <w:footnote w:id="2">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Kasmir dan Jakfar, </w:t>
      </w:r>
      <w:r w:rsidRPr="001D4FB5">
        <w:rPr>
          <w:rFonts w:asciiTheme="majorBidi" w:hAnsiTheme="majorBidi" w:cstheme="majorBidi"/>
          <w:i/>
          <w:iCs/>
          <w:lang w:val="id-ID"/>
        </w:rPr>
        <w:t>Studi Kelayakan Bisnis Edisi Revisi</w:t>
      </w:r>
      <w:r w:rsidRPr="001D4FB5">
        <w:rPr>
          <w:rFonts w:asciiTheme="majorBidi" w:hAnsiTheme="majorBidi" w:cstheme="majorBidi"/>
          <w:lang w:val="id-ID"/>
        </w:rPr>
        <w:t xml:space="preserve"> (Jakarta: Kencana, 2006), 40</w:t>
      </w:r>
    </w:p>
  </w:footnote>
  <w:footnote w:id="3">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Sl</w:t>
      </w:r>
      <w:r w:rsidRPr="001D4FB5">
        <w:rPr>
          <w:rFonts w:asciiTheme="majorBidi" w:eastAsiaTheme="minorHAnsi" w:hAnsiTheme="majorBidi" w:cstheme="majorBidi"/>
          <w:lang w:val="id-ID"/>
        </w:rPr>
        <w:t>amet Widodo, “Strategi Pemasaran Dalam Meningkatkan Siklus Hidup Produk (Product Life Cycle)</w:t>
      </w:r>
      <w:r w:rsidRPr="001D4FB5">
        <w:rPr>
          <w:rFonts w:asciiTheme="majorBidi" w:hAnsiTheme="majorBidi" w:cstheme="majorBidi"/>
          <w:lang w:val="id-ID"/>
        </w:rPr>
        <w:t xml:space="preserve">”, </w:t>
      </w:r>
      <w:r w:rsidRPr="001D4FB5">
        <w:rPr>
          <w:rFonts w:asciiTheme="majorBidi" w:hAnsiTheme="majorBidi" w:cstheme="majorBidi"/>
          <w:i/>
          <w:iCs/>
          <w:lang w:val="id-ID"/>
        </w:rPr>
        <w:t>Kajian Ekonomi Dan Publik</w:t>
      </w:r>
      <w:r w:rsidRPr="001D4FB5">
        <w:rPr>
          <w:rFonts w:asciiTheme="majorBidi" w:hAnsiTheme="majorBidi" w:cstheme="majorBidi"/>
          <w:lang w:val="id-ID"/>
        </w:rPr>
        <w:t>, 1 (Januari 2018), 84.</w:t>
      </w:r>
    </w:p>
  </w:footnote>
  <w:footnote w:id="4">
    <w:p w:rsidR="00047FF4" w:rsidRPr="001D4FB5" w:rsidRDefault="00047FF4" w:rsidP="00047FF4">
      <w:pPr>
        <w:autoSpaceDE w:val="0"/>
        <w:autoSpaceDN w:val="0"/>
        <w:adjustRightInd w:val="0"/>
        <w:spacing w:after="0" w:line="240" w:lineRule="auto"/>
        <w:ind w:firstLine="1134"/>
        <w:rPr>
          <w:rFonts w:asciiTheme="majorBidi" w:eastAsiaTheme="minorHAnsi" w:hAnsiTheme="majorBidi" w:cstheme="majorBidi"/>
          <w:sz w:val="20"/>
          <w:szCs w:val="20"/>
        </w:rPr>
      </w:pPr>
      <w:r w:rsidRPr="001D4FB5">
        <w:rPr>
          <w:rStyle w:val="FootnoteReference"/>
          <w:rFonts w:asciiTheme="majorBidi" w:hAnsiTheme="majorBidi" w:cstheme="majorBidi"/>
          <w:sz w:val="20"/>
          <w:szCs w:val="20"/>
        </w:rPr>
        <w:footnoteRef/>
      </w:r>
      <w:r w:rsidRPr="001D4FB5">
        <w:rPr>
          <w:rFonts w:asciiTheme="majorBidi" w:eastAsiaTheme="minorHAnsi" w:hAnsiTheme="majorBidi" w:cstheme="majorBidi"/>
          <w:sz w:val="20"/>
          <w:szCs w:val="20"/>
          <w:lang w:val="id-ID"/>
        </w:rPr>
        <w:t>Ibid.</w:t>
      </w:r>
    </w:p>
  </w:footnote>
  <w:footnote w:id="5">
    <w:p w:rsidR="00047FF4" w:rsidRPr="001D4FB5" w:rsidRDefault="00047FF4" w:rsidP="00047FF4">
      <w:pPr>
        <w:autoSpaceDE w:val="0"/>
        <w:autoSpaceDN w:val="0"/>
        <w:adjustRightInd w:val="0"/>
        <w:spacing w:after="0" w:line="240" w:lineRule="auto"/>
        <w:ind w:firstLine="1134"/>
        <w:rPr>
          <w:rFonts w:asciiTheme="majorBidi" w:eastAsiaTheme="minorHAnsi" w:hAnsiTheme="majorBidi" w:cstheme="majorBidi"/>
          <w:sz w:val="20"/>
          <w:szCs w:val="20"/>
          <w:lang w:val="id-ID"/>
        </w:rPr>
      </w:pPr>
      <w:r w:rsidRPr="001D4FB5">
        <w:rPr>
          <w:rStyle w:val="FootnoteReference"/>
          <w:rFonts w:asciiTheme="majorBidi" w:hAnsiTheme="majorBidi" w:cstheme="majorBidi"/>
          <w:sz w:val="20"/>
          <w:szCs w:val="20"/>
        </w:rPr>
        <w:footnoteRef/>
      </w:r>
      <w:r w:rsidRPr="001D4FB5">
        <w:rPr>
          <w:rFonts w:asciiTheme="majorBidi" w:eastAsiaTheme="minorHAnsi" w:hAnsiTheme="majorBidi" w:cstheme="majorBidi"/>
          <w:sz w:val="20"/>
          <w:szCs w:val="20"/>
          <w:lang w:val="id-ID"/>
        </w:rPr>
        <w:t>Ibid.</w:t>
      </w:r>
    </w:p>
  </w:footnote>
  <w:footnote w:id="6">
    <w:p w:rsidR="00047FF4" w:rsidRPr="001D4FB5" w:rsidRDefault="00047FF4" w:rsidP="00047FF4">
      <w:pPr>
        <w:pStyle w:val="Default"/>
        <w:ind w:firstLine="1134"/>
        <w:rPr>
          <w:rFonts w:asciiTheme="majorBidi" w:eastAsiaTheme="minorHAnsi" w:hAnsiTheme="majorBidi" w:cstheme="majorBidi"/>
          <w:sz w:val="20"/>
          <w:szCs w:val="20"/>
        </w:rPr>
      </w:pPr>
      <w:r w:rsidRPr="001D4FB5">
        <w:rPr>
          <w:rStyle w:val="FootnoteReference"/>
          <w:rFonts w:asciiTheme="majorBidi" w:hAnsiTheme="majorBidi" w:cstheme="majorBidi"/>
          <w:sz w:val="20"/>
          <w:szCs w:val="20"/>
        </w:rPr>
        <w:footnoteRef/>
      </w:r>
      <w:r w:rsidRPr="001D4FB5">
        <w:rPr>
          <w:rFonts w:asciiTheme="majorBidi" w:eastAsiaTheme="minorHAnsi" w:hAnsiTheme="majorBidi" w:cstheme="majorBidi"/>
          <w:sz w:val="20"/>
          <w:szCs w:val="20"/>
        </w:rPr>
        <w:t>Fitri Agustina, Nuzullis Lailatul Kamalia</w:t>
      </w:r>
      <w:r w:rsidRPr="001D4FB5">
        <w:rPr>
          <w:rFonts w:asciiTheme="majorBidi" w:hAnsiTheme="majorBidi" w:cstheme="majorBidi"/>
          <w:sz w:val="20"/>
          <w:szCs w:val="20"/>
        </w:rPr>
        <w:t>, “</w:t>
      </w:r>
      <w:r w:rsidRPr="001D4FB5">
        <w:rPr>
          <w:rFonts w:asciiTheme="majorBidi" w:eastAsiaTheme="minorHAnsi" w:hAnsiTheme="majorBidi" w:cstheme="majorBidi"/>
          <w:sz w:val="20"/>
          <w:szCs w:val="20"/>
        </w:rPr>
        <w:t xml:space="preserve">Perumusan Strategi Pengembangan Produk Kurma Salak Berdasarkan Analisis </w:t>
      </w:r>
      <w:r w:rsidRPr="001D4FB5">
        <w:rPr>
          <w:rFonts w:asciiTheme="majorBidi" w:eastAsiaTheme="minorHAnsi" w:hAnsiTheme="majorBidi" w:cstheme="majorBidi"/>
          <w:i/>
          <w:iCs/>
          <w:sz w:val="20"/>
          <w:szCs w:val="20"/>
        </w:rPr>
        <w:t xml:space="preserve">Product Life Cycle (PLC) </w:t>
      </w:r>
      <w:r w:rsidRPr="001D4FB5">
        <w:rPr>
          <w:rFonts w:asciiTheme="majorBidi" w:eastAsiaTheme="minorHAnsi" w:hAnsiTheme="majorBidi" w:cstheme="majorBidi"/>
          <w:sz w:val="20"/>
          <w:szCs w:val="20"/>
        </w:rPr>
        <w:t xml:space="preserve">Dan SWOT Pada Kelompok Tani Ambudi Makmur Ii Bangkalan”, </w:t>
      </w:r>
      <w:r w:rsidRPr="001D4FB5">
        <w:rPr>
          <w:rFonts w:asciiTheme="majorBidi" w:eastAsiaTheme="minorHAnsi" w:hAnsiTheme="majorBidi" w:cstheme="majorBidi"/>
          <w:i/>
          <w:iCs/>
          <w:sz w:val="20"/>
          <w:szCs w:val="20"/>
        </w:rPr>
        <w:t>Inovasi Dan Kewirausahaan</w:t>
      </w:r>
      <w:r w:rsidRPr="001D4FB5">
        <w:rPr>
          <w:rFonts w:asciiTheme="majorBidi" w:eastAsiaTheme="minorHAnsi" w:hAnsiTheme="majorBidi" w:cstheme="majorBidi"/>
          <w:sz w:val="20"/>
          <w:szCs w:val="20"/>
        </w:rPr>
        <w:t>, 2 (Mei 2012), 105-112.</w:t>
      </w:r>
    </w:p>
  </w:footnote>
  <w:footnote w:id="7">
    <w:p w:rsidR="00047FF4" w:rsidRPr="001D4FB5" w:rsidRDefault="00047FF4" w:rsidP="00047FF4">
      <w:pPr>
        <w:pStyle w:val="Default"/>
        <w:ind w:firstLine="1134"/>
        <w:rPr>
          <w:rFonts w:asciiTheme="majorBidi" w:eastAsiaTheme="minorHAnsi" w:hAnsiTheme="majorBidi" w:cstheme="majorBidi"/>
          <w:sz w:val="20"/>
          <w:szCs w:val="20"/>
        </w:rPr>
      </w:pPr>
      <w:r w:rsidRPr="001D4FB5">
        <w:rPr>
          <w:rStyle w:val="FootnoteReference"/>
          <w:rFonts w:asciiTheme="majorBidi" w:hAnsiTheme="majorBidi" w:cstheme="majorBidi"/>
          <w:sz w:val="20"/>
          <w:szCs w:val="20"/>
        </w:rPr>
        <w:footnoteRef/>
      </w:r>
      <w:r w:rsidRPr="001D4FB5">
        <w:rPr>
          <w:rFonts w:asciiTheme="majorBidi" w:eastAsiaTheme="minorHAnsi" w:hAnsiTheme="majorBidi" w:cstheme="majorBidi"/>
          <w:sz w:val="20"/>
          <w:szCs w:val="20"/>
        </w:rPr>
        <w:t>Ibid.</w:t>
      </w:r>
    </w:p>
  </w:footnote>
  <w:footnote w:id="8">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“Kaur Kesra, </w:t>
      </w:r>
      <w:r w:rsidRPr="001D4FB5">
        <w:rPr>
          <w:rFonts w:asciiTheme="majorBidi" w:hAnsiTheme="majorBidi" w:cstheme="majorBidi"/>
          <w:i/>
          <w:iCs/>
          <w:lang w:val="id-ID"/>
        </w:rPr>
        <w:t>Wawancara</w:t>
      </w:r>
      <w:r w:rsidRPr="001D4FB5">
        <w:rPr>
          <w:rFonts w:asciiTheme="majorBidi" w:hAnsiTheme="majorBidi" w:cstheme="majorBidi"/>
          <w:lang w:val="id-ID"/>
        </w:rPr>
        <w:t>, 10 April 2020.”</w:t>
      </w:r>
    </w:p>
  </w:footnote>
  <w:footnote w:id="9">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 “Nurul, </w:t>
      </w:r>
      <w:r w:rsidRPr="001D4FB5">
        <w:rPr>
          <w:rFonts w:asciiTheme="majorBidi" w:hAnsiTheme="majorBidi" w:cstheme="majorBidi"/>
          <w:i/>
          <w:iCs/>
          <w:lang w:val="id-ID"/>
        </w:rPr>
        <w:t>Wawancara</w:t>
      </w:r>
      <w:r w:rsidRPr="001D4FB5">
        <w:rPr>
          <w:rFonts w:asciiTheme="majorBidi" w:hAnsiTheme="majorBidi" w:cstheme="majorBidi"/>
          <w:lang w:val="id-ID"/>
        </w:rPr>
        <w:t>, 25 Desember 2019.”</w:t>
      </w:r>
    </w:p>
  </w:footnote>
  <w:footnote w:id="10">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 “Puji, </w:t>
      </w:r>
      <w:r w:rsidRPr="001D4FB5">
        <w:rPr>
          <w:rFonts w:asciiTheme="majorBidi" w:hAnsiTheme="majorBidi" w:cstheme="majorBidi"/>
          <w:i/>
          <w:iCs/>
          <w:lang w:val="id-ID"/>
        </w:rPr>
        <w:t>Wawancara</w:t>
      </w:r>
      <w:r w:rsidRPr="001D4FB5">
        <w:rPr>
          <w:rFonts w:asciiTheme="majorBidi" w:hAnsiTheme="majorBidi" w:cstheme="majorBidi"/>
          <w:lang w:val="id-ID"/>
        </w:rPr>
        <w:t>, 21 Desember 2019.”</w:t>
      </w:r>
    </w:p>
  </w:footnote>
  <w:footnote w:id="11">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“Binti Sittatu, </w:t>
      </w:r>
      <w:r w:rsidRPr="001D4FB5">
        <w:rPr>
          <w:rFonts w:asciiTheme="majorBidi" w:hAnsiTheme="majorBidi" w:cstheme="majorBidi"/>
          <w:i/>
          <w:iCs/>
          <w:lang w:val="id-ID"/>
        </w:rPr>
        <w:t>Observasi</w:t>
      </w:r>
      <w:r w:rsidRPr="001D4FB5">
        <w:rPr>
          <w:rFonts w:asciiTheme="majorBidi" w:hAnsiTheme="majorBidi" w:cstheme="majorBidi"/>
          <w:lang w:val="id-ID"/>
        </w:rPr>
        <w:t>, 29 Desember 2019.”</w:t>
      </w:r>
    </w:p>
  </w:footnote>
  <w:footnote w:id="12">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Rhenaldi Kasali dkk, </w:t>
      </w:r>
      <w:r w:rsidRPr="001D4FB5">
        <w:rPr>
          <w:rFonts w:asciiTheme="majorBidi" w:hAnsiTheme="majorBidi" w:cstheme="majorBidi"/>
          <w:i/>
          <w:iCs/>
          <w:lang w:val="id-ID"/>
        </w:rPr>
        <w:t>Modul Kewirausahaan</w:t>
      </w:r>
      <w:r w:rsidRPr="001D4FB5">
        <w:rPr>
          <w:rFonts w:asciiTheme="majorBidi" w:hAnsiTheme="majorBidi" w:cstheme="majorBidi"/>
          <w:lang w:val="id-ID"/>
        </w:rPr>
        <w:t>, 152.</w:t>
      </w:r>
    </w:p>
  </w:footnote>
  <w:footnote w:id="13">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 Kotler dan Keller, </w:t>
      </w:r>
      <w:r w:rsidRPr="001D4FB5">
        <w:rPr>
          <w:rFonts w:asciiTheme="majorBidi" w:hAnsiTheme="majorBidi" w:cstheme="majorBidi"/>
          <w:i/>
          <w:iCs/>
          <w:lang w:val="id-ID"/>
        </w:rPr>
        <w:t xml:space="preserve">Manajemen Pemasaran Edisi Ketiga Belas Jilid 1 </w:t>
      </w:r>
      <w:r w:rsidRPr="001D4FB5">
        <w:rPr>
          <w:rFonts w:asciiTheme="majorBidi" w:hAnsiTheme="majorBidi" w:cstheme="majorBidi"/>
          <w:lang w:val="id-ID"/>
        </w:rPr>
        <w:t>(Jakarta: Erlangga, 1997), 303.</w:t>
      </w:r>
    </w:p>
  </w:footnote>
  <w:footnote w:id="14">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eastAsiaTheme="minorHAnsi" w:hAnsiTheme="majorBidi" w:cstheme="majorBidi"/>
          <w:lang w:val="id-ID"/>
        </w:rPr>
        <w:t>Ibid., 305.</w:t>
      </w:r>
    </w:p>
  </w:footnote>
  <w:footnote w:id="15">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 306-307.</w:t>
      </w:r>
    </w:p>
  </w:footnote>
  <w:footnote w:id="16">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 307-308.</w:t>
      </w:r>
    </w:p>
  </w:footnote>
  <w:footnote w:id="17">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Basri, </w:t>
      </w:r>
      <w:r w:rsidRPr="001D4FB5">
        <w:rPr>
          <w:rFonts w:asciiTheme="majorBidi" w:hAnsiTheme="majorBidi" w:cstheme="majorBidi"/>
          <w:i/>
          <w:iCs/>
          <w:lang w:val="id-ID"/>
        </w:rPr>
        <w:t>Bisnis Pengantar Edisi Pertama</w:t>
      </w:r>
      <w:r w:rsidRPr="001D4FB5">
        <w:rPr>
          <w:rFonts w:asciiTheme="majorBidi" w:hAnsiTheme="majorBidi" w:cstheme="majorBidi"/>
          <w:lang w:val="id-ID"/>
        </w:rPr>
        <w:t>, 111.</w:t>
      </w:r>
    </w:p>
  </w:footnote>
  <w:footnote w:id="18">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 Kotler dan Keller, </w:t>
      </w:r>
      <w:r w:rsidRPr="001D4FB5">
        <w:rPr>
          <w:rFonts w:asciiTheme="majorBidi" w:hAnsiTheme="majorBidi" w:cstheme="majorBidi"/>
          <w:i/>
          <w:iCs/>
          <w:lang w:val="id-ID"/>
        </w:rPr>
        <w:t xml:space="preserve">Manajemen Pemasaran Edisi Ketiga Belas Jilid 1, </w:t>
      </w:r>
      <w:r w:rsidRPr="001D4FB5">
        <w:rPr>
          <w:rFonts w:asciiTheme="majorBidi" w:hAnsiTheme="majorBidi" w:cstheme="majorBidi"/>
          <w:lang w:val="id-ID"/>
        </w:rPr>
        <w:t xml:space="preserve"> 308.</w:t>
      </w:r>
    </w:p>
  </w:footnote>
  <w:footnote w:id="19">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Rhenaldi Kasali dkk, </w:t>
      </w:r>
      <w:r w:rsidRPr="001D4FB5">
        <w:rPr>
          <w:rFonts w:asciiTheme="majorBidi" w:hAnsiTheme="majorBidi" w:cstheme="majorBidi"/>
          <w:i/>
          <w:iCs/>
          <w:lang w:val="id-ID"/>
        </w:rPr>
        <w:t>Modul kewirausahaan</w:t>
      </w:r>
      <w:r w:rsidRPr="001D4FB5">
        <w:rPr>
          <w:rFonts w:asciiTheme="majorBidi" w:hAnsiTheme="majorBidi" w:cstheme="majorBidi"/>
          <w:lang w:val="id-ID"/>
        </w:rPr>
        <w:t>, 153.</w:t>
      </w:r>
      <w:r w:rsidRPr="001D4FB5">
        <w:rPr>
          <w:rFonts w:asciiTheme="majorBidi" w:hAnsiTheme="majorBidi" w:cstheme="majorBidi"/>
        </w:rPr>
        <w:t xml:space="preserve"> </w:t>
      </w:r>
    </w:p>
  </w:footnote>
  <w:footnote w:id="20">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 Kotler dan Keller, </w:t>
      </w:r>
      <w:r w:rsidRPr="001D4FB5">
        <w:rPr>
          <w:rFonts w:asciiTheme="majorBidi" w:hAnsiTheme="majorBidi" w:cstheme="majorBidi"/>
          <w:i/>
          <w:iCs/>
          <w:lang w:val="id-ID"/>
        </w:rPr>
        <w:t xml:space="preserve">Manajemen Pemasaran Edisi Ketiga Belas Jilid 1, </w:t>
      </w:r>
      <w:r w:rsidRPr="001D4FB5">
        <w:rPr>
          <w:rFonts w:asciiTheme="majorBidi" w:hAnsiTheme="majorBidi" w:cstheme="majorBidi"/>
          <w:lang w:val="id-ID"/>
        </w:rPr>
        <w:t>312.</w:t>
      </w:r>
    </w:p>
  </w:footnote>
  <w:footnote w:id="21">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w:t>
      </w:r>
    </w:p>
  </w:footnote>
  <w:footnote w:id="22">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Ibid.</w:t>
      </w:r>
      <w:r w:rsidRPr="001D4FB5">
        <w:rPr>
          <w:rFonts w:asciiTheme="majorBidi" w:hAnsiTheme="majorBidi" w:cstheme="majorBidi"/>
        </w:rPr>
        <w:t xml:space="preserve"> </w:t>
      </w:r>
    </w:p>
  </w:footnote>
  <w:footnote w:id="23">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 313.</w:t>
      </w:r>
    </w:p>
  </w:footnote>
  <w:footnote w:id="24">
    <w:p w:rsidR="00047FF4" w:rsidRPr="001D4FB5" w:rsidRDefault="00047FF4" w:rsidP="00047FF4">
      <w:pPr>
        <w:autoSpaceDE w:val="0"/>
        <w:autoSpaceDN w:val="0"/>
        <w:adjustRightInd w:val="0"/>
        <w:spacing w:after="0" w:line="240" w:lineRule="auto"/>
        <w:ind w:firstLine="1560"/>
        <w:rPr>
          <w:rFonts w:asciiTheme="majorBidi" w:eastAsiaTheme="minorHAnsi" w:hAnsiTheme="majorBidi" w:cstheme="majorBidi"/>
          <w:sz w:val="20"/>
          <w:szCs w:val="20"/>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eastAsiaTheme="minorHAnsi" w:hAnsiTheme="majorBidi" w:cstheme="majorBidi"/>
          <w:sz w:val="20"/>
          <w:szCs w:val="20"/>
          <w:lang w:val="id-ID"/>
        </w:rPr>
        <w:t xml:space="preserve">Daryanto, </w:t>
      </w:r>
      <w:r w:rsidRPr="001D4FB5">
        <w:rPr>
          <w:rFonts w:asciiTheme="majorBidi" w:eastAsiaTheme="minorHAnsi" w:hAnsiTheme="majorBidi" w:cstheme="majorBidi"/>
          <w:i/>
          <w:iCs/>
          <w:sz w:val="20"/>
          <w:szCs w:val="20"/>
          <w:lang w:val="id-ID"/>
        </w:rPr>
        <w:t>Sari Kuliah Manajemen Pemasaran</w:t>
      </w:r>
      <w:r w:rsidRPr="001D4FB5">
        <w:rPr>
          <w:rFonts w:asciiTheme="majorBidi" w:eastAsiaTheme="minorHAnsi" w:hAnsiTheme="majorBidi" w:cstheme="majorBidi"/>
          <w:sz w:val="20"/>
          <w:szCs w:val="20"/>
          <w:lang w:val="id-ID"/>
        </w:rPr>
        <w:t xml:space="preserve"> (Bandung : Satu Nusa, 2011), 6.</w:t>
      </w:r>
    </w:p>
  </w:footnote>
  <w:footnote w:id="25">
    <w:p w:rsidR="00047FF4" w:rsidRPr="001D4FB5" w:rsidRDefault="00047FF4" w:rsidP="00047FF4">
      <w:pPr>
        <w:autoSpaceDE w:val="0"/>
        <w:autoSpaceDN w:val="0"/>
        <w:adjustRightInd w:val="0"/>
        <w:spacing w:after="0" w:line="240" w:lineRule="auto"/>
        <w:ind w:firstLine="1560"/>
        <w:rPr>
          <w:rFonts w:asciiTheme="majorBidi" w:eastAsiaTheme="minorHAnsi" w:hAnsiTheme="majorBidi" w:cstheme="majorBidi"/>
          <w:sz w:val="20"/>
          <w:szCs w:val="20"/>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eastAsiaTheme="minorHAnsi" w:hAnsiTheme="majorBidi" w:cstheme="majorBidi"/>
          <w:sz w:val="20"/>
          <w:szCs w:val="20"/>
          <w:lang w:val="id-ID"/>
        </w:rPr>
        <w:t xml:space="preserve">Murti Sumarni, </w:t>
      </w:r>
      <w:r w:rsidRPr="001D4FB5">
        <w:rPr>
          <w:rFonts w:asciiTheme="majorBidi" w:eastAsiaTheme="minorHAnsi" w:hAnsiTheme="majorBidi" w:cstheme="majorBidi"/>
          <w:i/>
          <w:iCs/>
          <w:sz w:val="20"/>
          <w:szCs w:val="20"/>
          <w:lang w:val="id-ID"/>
        </w:rPr>
        <w:t>Manajemen Pemasaran Edisi 2(</w:t>
      </w:r>
      <w:r w:rsidRPr="001D4FB5">
        <w:rPr>
          <w:rFonts w:asciiTheme="majorBidi" w:eastAsiaTheme="minorHAnsi" w:hAnsiTheme="majorBidi" w:cstheme="majorBidi"/>
          <w:sz w:val="20"/>
          <w:szCs w:val="20"/>
          <w:lang w:val="id-ID"/>
        </w:rPr>
        <w:t xml:space="preserve"> Yogyakarta: Liberty, 2002), 6.</w:t>
      </w:r>
    </w:p>
  </w:footnote>
  <w:footnote w:id="26">
    <w:p w:rsidR="00047FF4" w:rsidRPr="001D4FB5" w:rsidRDefault="00047FF4" w:rsidP="00047FF4">
      <w:pPr>
        <w:pStyle w:val="FootnoteText"/>
        <w:ind w:firstLine="156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Rhenaldi Kasali dkk, </w:t>
      </w:r>
      <w:r w:rsidRPr="001D4FB5">
        <w:rPr>
          <w:rFonts w:asciiTheme="majorBidi" w:hAnsiTheme="majorBidi" w:cstheme="majorBidi"/>
          <w:i/>
          <w:iCs/>
          <w:lang w:val="id-ID"/>
        </w:rPr>
        <w:t>Modul Kewirausahaan</w:t>
      </w:r>
      <w:r w:rsidRPr="001D4FB5">
        <w:rPr>
          <w:rFonts w:asciiTheme="majorBidi" w:hAnsiTheme="majorBidi" w:cstheme="majorBidi"/>
          <w:lang w:val="id-ID"/>
        </w:rPr>
        <w:t xml:space="preserve"> (Yayasan Rumah Perubahan, 2010), 146.</w:t>
      </w:r>
    </w:p>
  </w:footnote>
  <w:footnote w:id="27">
    <w:p w:rsidR="00047FF4" w:rsidRPr="001D4FB5" w:rsidRDefault="00047FF4" w:rsidP="00047FF4">
      <w:pPr>
        <w:pStyle w:val="FootnoteText"/>
        <w:ind w:firstLine="156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Rhenaldi Kasali dkk, </w:t>
      </w:r>
      <w:r w:rsidRPr="001D4FB5">
        <w:rPr>
          <w:rFonts w:asciiTheme="majorBidi" w:hAnsiTheme="majorBidi" w:cstheme="majorBidi"/>
          <w:i/>
          <w:iCs/>
          <w:lang w:val="id-ID"/>
        </w:rPr>
        <w:t>Modul kewirausahaan</w:t>
      </w:r>
      <w:r w:rsidRPr="001D4FB5">
        <w:rPr>
          <w:rFonts w:asciiTheme="majorBidi" w:hAnsiTheme="majorBidi" w:cstheme="majorBidi"/>
          <w:lang w:val="id-ID"/>
        </w:rPr>
        <w:t>, 146-147.</w:t>
      </w:r>
    </w:p>
  </w:footnote>
  <w:footnote w:id="28">
    <w:p w:rsidR="00047FF4" w:rsidRPr="001D4FB5" w:rsidRDefault="00047FF4" w:rsidP="00047FF4">
      <w:pPr>
        <w:pStyle w:val="FootnoteText"/>
        <w:ind w:firstLine="156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Fandy Tjiptono dan Gregorius Chandra, </w:t>
      </w:r>
      <w:r w:rsidRPr="001D4FB5">
        <w:rPr>
          <w:rFonts w:asciiTheme="majorBidi" w:hAnsiTheme="majorBidi" w:cstheme="majorBidi"/>
          <w:i/>
          <w:iCs/>
          <w:lang w:val="id-ID"/>
        </w:rPr>
        <w:t>Pemasaran Strategik Edisi 3</w:t>
      </w:r>
      <w:r w:rsidRPr="001D4FB5">
        <w:rPr>
          <w:rFonts w:asciiTheme="majorBidi" w:hAnsiTheme="majorBidi" w:cstheme="majorBidi"/>
          <w:lang w:val="id-ID"/>
        </w:rPr>
        <w:t xml:space="preserve"> (Yogyakarta: Andi, 2017), 228.</w:t>
      </w:r>
    </w:p>
  </w:footnote>
  <w:footnote w:id="29">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Agus Hermawan, </w:t>
      </w:r>
      <w:r w:rsidRPr="001D4FB5">
        <w:rPr>
          <w:rFonts w:asciiTheme="majorBidi" w:hAnsiTheme="majorBidi" w:cstheme="majorBidi"/>
          <w:i/>
          <w:iCs/>
          <w:lang w:val="id-ID"/>
        </w:rPr>
        <w:t>Komunikasi Pemasaran</w:t>
      </w:r>
      <w:r w:rsidRPr="001D4FB5">
        <w:rPr>
          <w:rFonts w:asciiTheme="majorBidi" w:hAnsiTheme="majorBidi" w:cstheme="majorBidi"/>
          <w:lang w:val="id-ID"/>
        </w:rPr>
        <w:t xml:space="preserve"> (Jakarta: Erlangga, 2012), 41.</w:t>
      </w:r>
    </w:p>
  </w:footnote>
  <w:footnote w:id="30">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Ibid. </w:t>
      </w:r>
    </w:p>
  </w:footnote>
  <w:footnote w:id="31">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Basri, </w:t>
      </w:r>
      <w:r w:rsidRPr="001D4FB5">
        <w:rPr>
          <w:rFonts w:asciiTheme="majorBidi" w:hAnsiTheme="majorBidi" w:cstheme="majorBidi"/>
          <w:i/>
          <w:iCs/>
          <w:lang w:val="id-ID"/>
        </w:rPr>
        <w:t xml:space="preserve">Bisnis Pengantar Edisi Pertama </w:t>
      </w:r>
      <w:r w:rsidRPr="001D4FB5">
        <w:rPr>
          <w:rFonts w:asciiTheme="majorBidi" w:hAnsiTheme="majorBidi" w:cstheme="majorBidi"/>
          <w:lang w:val="id-ID"/>
        </w:rPr>
        <w:t>(Yogyakarta: BPFE-Yogyakarta, 2005), 116-118.</w:t>
      </w:r>
    </w:p>
  </w:footnote>
  <w:footnote w:id="32">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w:t>
      </w:r>
    </w:p>
  </w:footnote>
  <w:footnote w:id="33">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Ibid. </w:t>
      </w:r>
    </w:p>
  </w:footnote>
  <w:footnote w:id="34">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Ibid., 108.</w:t>
      </w:r>
      <w:r w:rsidRPr="001D4FB5">
        <w:rPr>
          <w:rFonts w:asciiTheme="majorBidi" w:hAnsiTheme="majorBidi" w:cstheme="majorBidi"/>
        </w:rPr>
        <w:t xml:space="preserve"> </w:t>
      </w:r>
    </w:p>
  </w:footnote>
  <w:footnote w:id="35">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Hamdi Agustin, </w:t>
      </w:r>
      <w:r w:rsidRPr="001D4FB5">
        <w:rPr>
          <w:rFonts w:asciiTheme="majorBidi" w:hAnsiTheme="majorBidi" w:cstheme="majorBidi"/>
          <w:i/>
          <w:iCs/>
          <w:lang w:val="id-ID"/>
        </w:rPr>
        <w:t>Studi Kelayakan Bisnis Syariah</w:t>
      </w:r>
      <w:r w:rsidRPr="001D4FB5">
        <w:rPr>
          <w:rFonts w:asciiTheme="majorBidi" w:hAnsiTheme="majorBidi" w:cstheme="majorBidi"/>
          <w:lang w:val="id-ID"/>
        </w:rPr>
        <w:t xml:space="preserve"> (Depok: Rajawali Pers, </w:t>
      </w:r>
      <w:r w:rsidRPr="001D4FB5">
        <w:rPr>
          <w:rFonts w:asciiTheme="majorBidi" w:hAnsiTheme="majorBidi" w:cstheme="majorBidi"/>
        </w:rPr>
        <w:t xml:space="preserve"> </w:t>
      </w:r>
      <w:r w:rsidRPr="001D4FB5">
        <w:rPr>
          <w:rFonts w:asciiTheme="majorBidi" w:hAnsiTheme="majorBidi" w:cstheme="majorBidi"/>
          <w:lang w:val="id-ID"/>
        </w:rPr>
        <w:t>2017), 105.</w:t>
      </w:r>
    </w:p>
  </w:footnote>
  <w:footnote w:id="36">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w:t>
      </w:r>
    </w:p>
  </w:footnote>
  <w:footnote w:id="37">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 105-106.</w:t>
      </w:r>
    </w:p>
  </w:footnote>
  <w:footnote w:id="38">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w:t>
      </w:r>
    </w:p>
  </w:footnote>
  <w:footnote w:id="39">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lang w:val="id-ID"/>
        </w:rPr>
        <w:t>Ibid., 106-107.</w:t>
      </w:r>
      <w:r w:rsidRPr="001D4FB5">
        <w:rPr>
          <w:rFonts w:asciiTheme="majorBidi" w:hAnsiTheme="majorBidi" w:cstheme="majorBidi"/>
        </w:rPr>
        <w:t xml:space="preserve"> </w:t>
      </w:r>
    </w:p>
  </w:footnote>
  <w:footnote w:id="40">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Agus Hermawan, </w:t>
      </w:r>
      <w:r w:rsidRPr="001D4FB5">
        <w:rPr>
          <w:rFonts w:asciiTheme="majorBidi" w:hAnsiTheme="majorBidi" w:cstheme="majorBidi"/>
          <w:i/>
          <w:iCs/>
          <w:lang w:val="id-ID"/>
        </w:rPr>
        <w:t>Komunikasi Pemasaran,</w:t>
      </w:r>
      <w:r w:rsidRPr="001D4FB5">
        <w:rPr>
          <w:rFonts w:asciiTheme="majorBidi" w:hAnsiTheme="majorBidi" w:cstheme="majorBidi"/>
          <w:lang w:val="id-ID"/>
        </w:rPr>
        <w:t xml:space="preserve"> 42.</w:t>
      </w:r>
    </w:p>
  </w:footnote>
  <w:footnote w:id="41">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Kasmir dan Jakfar, </w:t>
      </w:r>
      <w:r w:rsidRPr="001D4FB5">
        <w:rPr>
          <w:rFonts w:asciiTheme="majorBidi" w:hAnsiTheme="majorBidi" w:cstheme="majorBidi"/>
          <w:i/>
          <w:iCs/>
          <w:lang w:val="id-ID"/>
        </w:rPr>
        <w:t>Studi Kelayakan Bisnis</w:t>
      </w:r>
      <w:r w:rsidRPr="001D4FB5">
        <w:rPr>
          <w:rFonts w:asciiTheme="majorBidi" w:hAnsiTheme="majorBidi" w:cstheme="majorBidi"/>
          <w:lang w:val="id-ID"/>
        </w:rPr>
        <w:t>, 106.</w:t>
      </w:r>
    </w:p>
  </w:footnote>
  <w:footnote w:id="42">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Kasmir dan Jakfar, </w:t>
      </w:r>
      <w:r w:rsidRPr="001D4FB5">
        <w:rPr>
          <w:rFonts w:asciiTheme="majorBidi" w:hAnsiTheme="majorBidi" w:cstheme="majorBidi"/>
          <w:i/>
          <w:iCs/>
          <w:lang w:val="id-ID"/>
        </w:rPr>
        <w:t>Studi Kelayakan Bisnis</w:t>
      </w:r>
      <w:r w:rsidRPr="001D4FB5">
        <w:rPr>
          <w:rFonts w:asciiTheme="majorBidi" w:hAnsiTheme="majorBidi" w:cstheme="majorBidi"/>
          <w:lang w:val="id-ID"/>
        </w:rPr>
        <w:t xml:space="preserve"> </w:t>
      </w:r>
      <w:r w:rsidRPr="001D4FB5">
        <w:rPr>
          <w:rFonts w:asciiTheme="majorBidi" w:hAnsiTheme="majorBidi" w:cstheme="majorBidi"/>
          <w:i/>
          <w:iCs/>
          <w:lang w:val="id-ID"/>
        </w:rPr>
        <w:t>Edisi Revisi</w:t>
      </w:r>
      <w:r w:rsidRPr="001D4FB5">
        <w:rPr>
          <w:rFonts w:asciiTheme="majorBidi" w:hAnsiTheme="majorBidi" w:cstheme="majorBidi"/>
          <w:lang w:val="id-ID"/>
        </w:rPr>
        <w:t xml:space="preserve"> ( Jakarta: Kencana, 2010), 52</w:t>
      </w:r>
    </w:p>
  </w:footnote>
  <w:footnote w:id="43">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Ibid., 52-53.</w:t>
      </w:r>
      <w:r w:rsidRPr="001D4FB5">
        <w:rPr>
          <w:rFonts w:asciiTheme="majorBidi" w:hAnsiTheme="majorBidi" w:cstheme="majorBidi"/>
        </w:rPr>
        <w:t xml:space="preserve"> </w:t>
      </w:r>
    </w:p>
  </w:footnote>
  <w:footnote w:id="44">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 108-112.</w:t>
      </w:r>
    </w:p>
  </w:footnote>
  <w:footnote w:id="45">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Rhenaldi Kasali dkk, </w:t>
      </w:r>
      <w:r w:rsidRPr="001D4FB5">
        <w:rPr>
          <w:rFonts w:asciiTheme="majorBidi" w:hAnsiTheme="majorBidi" w:cstheme="majorBidi"/>
          <w:i/>
          <w:iCs/>
          <w:lang w:val="id-ID"/>
        </w:rPr>
        <w:t>Modul Kewirausahaan</w:t>
      </w:r>
      <w:r w:rsidRPr="001D4FB5">
        <w:rPr>
          <w:rFonts w:asciiTheme="majorBidi" w:hAnsiTheme="majorBidi" w:cstheme="majorBidi"/>
          <w:lang w:val="id-ID"/>
        </w:rPr>
        <w:t>, 156.</w:t>
      </w:r>
    </w:p>
  </w:footnote>
  <w:footnote w:id="46">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Ibid. </w:t>
      </w:r>
    </w:p>
  </w:footnote>
  <w:footnote w:id="47">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Kasmir dan Jakfar, </w:t>
      </w:r>
      <w:r w:rsidRPr="001D4FB5">
        <w:rPr>
          <w:rFonts w:asciiTheme="majorBidi" w:hAnsiTheme="majorBidi" w:cstheme="majorBidi"/>
          <w:i/>
          <w:iCs/>
          <w:lang w:val="id-ID"/>
        </w:rPr>
        <w:t>Studi Kelayakan Bisnis</w:t>
      </w:r>
      <w:r w:rsidRPr="001D4FB5">
        <w:rPr>
          <w:rFonts w:asciiTheme="majorBidi" w:hAnsiTheme="majorBidi" w:cstheme="majorBidi"/>
          <w:lang w:val="id-ID"/>
        </w:rPr>
        <w:t>, 115.</w:t>
      </w:r>
      <w:r w:rsidRPr="001D4FB5">
        <w:rPr>
          <w:rFonts w:asciiTheme="majorBidi" w:hAnsiTheme="majorBidi" w:cstheme="majorBidi"/>
        </w:rPr>
        <w:t xml:space="preserve"> </w:t>
      </w:r>
    </w:p>
  </w:footnote>
  <w:footnote w:id="48">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 115-116.</w:t>
      </w:r>
    </w:p>
  </w:footnote>
  <w:footnote w:id="49">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Philip Kotler dan Gary Armstrong, </w:t>
      </w:r>
      <w:r w:rsidRPr="001D4FB5">
        <w:rPr>
          <w:rFonts w:asciiTheme="majorBidi" w:hAnsiTheme="majorBidi" w:cstheme="majorBidi"/>
          <w:i/>
          <w:iCs/>
          <w:lang w:val="id-ID"/>
        </w:rPr>
        <w:t>Prinsip-Prinsip Pemasaran Jilid 1 (</w:t>
      </w:r>
      <w:r w:rsidRPr="001D4FB5">
        <w:rPr>
          <w:rFonts w:asciiTheme="majorBidi" w:hAnsiTheme="majorBidi" w:cstheme="majorBidi"/>
          <w:lang w:val="id-ID"/>
        </w:rPr>
        <w:t>Jakarta: Erlangga, 2008), 14.</w:t>
      </w:r>
    </w:p>
    <w:p w:rsidR="00047FF4" w:rsidRPr="001D4FB5" w:rsidRDefault="00047FF4" w:rsidP="00047FF4">
      <w:pPr>
        <w:pStyle w:val="FootnoteText"/>
        <w:ind w:firstLine="1134"/>
        <w:rPr>
          <w:rFonts w:asciiTheme="majorBidi" w:hAnsiTheme="majorBidi" w:cstheme="majorBidi"/>
          <w:lang w:val="id-ID"/>
        </w:rPr>
      </w:pPr>
    </w:p>
  </w:footnote>
  <w:footnote w:id="50">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Basri, </w:t>
      </w:r>
      <w:r w:rsidRPr="001D4FB5">
        <w:rPr>
          <w:rFonts w:asciiTheme="majorBidi" w:hAnsiTheme="majorBidi" w:cstheme="majorBidi"/>
          <w:i/>
          <w:iCs/>
          <w:lang w:val="id-ID"/>
        </w:rPr>
        <w:t>Bisnis Pengantar Edisi Pertama</w:t>
      </w:r>
      <w:r w:rsidRPr="001D4FB5">
        <w:rPr>
          <w:rFonts w:asciiTheme="majorBidi" w:hAnsiTheme="majorBidi" w:cstheme="majorBidi"/>
          <w:lang w:val="id-ID"/>
        </w:rPr>
        <w:t>, 92.</w:t>
      </w:r>
      <w:r w:rsidRPr="001D4FB5">
        <w:rPr>
          <w:rFonts w:asciiTheme="majorBidi" w:hAnsiTheme="majorBidi" w:cstheme="majorBidi"/>
        </w:rPr>
        <w:t xml:space="preserve"> </w:t>
      </w:r>
    </w:p>
  </w:footnote>
  <w:footnote w:id="51">
    <w:p w:rsidR="00047FF4" w:rsidRPr="001D4FB5" w:rsidRDefault="00047FF4" w:rsidP="00047FF4">
      <w:pPr>
        <w:autoSpaceDE w:val="0"/>
        <w:autoSpaceDN w:val="0"/>
        <w:adjustRightInd w:val="0"/>
        <w:spacing w:after="0" w:line="240" w:lineRule="auto"/>
        <w:ind w:firstLine="1134"/>
        <w:rPr>
          <w:rFonts w:asciiTheme="majorBidi" w:eastAsiaTheme="minorHAnsi" w:hAnsiTheme="majorBidi" w:cstheme="majorBidi"/>
          <w:sz w:val="20"/>
          <w:szCs w:val="20"/>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eastAsiaTheme="minorHAnsi" w:hAnsiTheme="majorBidi" w:cstheme="majorBidi"/>
          <w:sz w:val="20"/>
          <w:szCs w:val="20"/>
          <w:lang w:val="id-ID"/>
        </w:rPr>
        <w:t xml:space="preserve">Philip Kotler. </w:t>
      </w:r>
      <w:r w:rsidRPr="001D4FB5">
        <w:rPr>
          <w:rFonts w:asciiTheme="majorBidi" w:eastAsiaTheme="minorHAnsi" w:hAnsiTheme="majorBidi" w:cstheme="majorBidi"/>
          <w:i/>
          <w:iCs/>
          <w:sz w:val="20"/>
          <w:szCs w:val="20"/>
          <w:lang w:val="id-ID"/>
        </w:rPr>
        <w:t>Manajamen Pemasaran</w:t>
      </w:r>
      <w:r w:rsidRPr="001D4FB5">
        <w:rPr>
          <w:rFonts w:asciiTheme="majorBidi" w:eastAsiaTheme="minorHAnsi" w:hAnsiTheme="majorBidi" w:cstheme="majorBidi"/>
          <w:sz w:val="20"/>
          <w:szCs w:val="20"/>
          <w:lang w:val="id-ID"/>
        </w:rPr>
        <w:t>, Jilid 1 (Jakarta: PT. Indeks Kelompok Gramedia. 2005), 10.</w:t>
      </w:r>
    </w:p>
  </w:footnote>
  <w:footnote w:id="52">
    <w:p w:rsidR="00047FF4" w:rsidRPr="001D4FB5" w:rsidRDefault="00047FF4" w:rsidP="00047FF4">
      <w:pPr>
        <w:autoSpaceDE w:val="0"/>
        <w:autoSpaceDN w:val="0"/>
        <w:adjustRightInd w:val="0"/>
        <w:spacing w:after="0" w:line="240" w:lineRule="auto"/>
        <w:ind w:firstLine="1134"/>
        <w:rPr>
          <w:rFonts w:asciiTheme="majorBidi" w:eastAsiaTheme="minorHAnsi" w:hAnsiTheme="majorBidi" w:cstheme="majorBidi"/>
          <w:sz w:val="20"/>
          <w:szCs w:val="20"/>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eastAsiaTheme="minorHAnsi" w:hAnsiTheme="majorBidi" w:cstheme="majorBidi"/>
          <w:sz w:val="20"/>
          <w:szCs w:val="20"/>
          <w:lang w:val="id-ID"/>
        </w:rPr>
        <w:t xml:space="preserve">Gregories Candra, </w:t>
      </w:r>
      <w:r w:rsidRPr="001D4FB5">
        <w:rPr>
          <w:rFonts w:asciiTheme="majorBidi" w:eastAsiaTheme="minorHAnsi" w:hAnsiTheme="majorBidi" w:cstheme="majorBidi"/>
          <w:i/>
          <w:iCs/>
          <w:sz w:val="20"/>
          <w:szCs w:val="20"/>
          <w:lang w:val="id-ID"/>
        </w:rPr>
        <w:t>Strategi dan Program Pemasaran (</w:t>
      </w:r>
      <w:r w:rsidRPr="001D4FB5">
        <w:rPr>
          <w:rFonts w:asciiTheme="majorBidi" w:eastAsiaTheme="minorHAnsi" w:hAnsiTheme="majorBidi" w:cstheme="majorBidi"/>
          <w:sz w:val="20"/>
          <w:szCs w:val="20"/>
          <w:lang w:val="id-ID"/>
        </w:rPr>
        <w:t>Yogyakarta: Andi, 2002), 150.</w:t>
      </w:r>
    </w:p>
  </w:footnote>
  <w:footnote w:id="53">
    <w:p w:rsidR="00047FF4" w:rsidRPr="001D4FB5" w:rsidRDefault="00047FF4" w:rsidP="00047FF4">
      <w:pPr>
        <w:pStyle w:val="Default"/>
        <w:ind w:firstLine="1134"/>
        <w:rPr>
          <w:rFonts w:asciiTheme="majorBidi" w:eastAsiaTheme="minorHAnsi" w:hAnsiTheme="majorBidi" w:cstheme="majorBidi"/>
          <w:sz w:val="20"/>
          <w:szCs w:val="20"/>
        </w:rPr>
      </w:pPr>
      <w:r w:rsidRPr="001D4FB5">
        <w:rPr>
          <w:rStyle w:val="FootnoteReference"/>
          <w:rFonts w:asciiTheme="majorBidi" w:hAnsiTheme="majorBidi" w:cstheme="majorBidi"/>
          <w:sz w:val="20"/>
          <w:szCs w:val="20"/>
        </w:rPr>
        <w:footnoteRef/>
      </w:r>
      <w:r w:rsidRPr="001D4FB5">
        <w:rPr>
          <w:rFonts w:asciiTheme="majorBidi" w:eastAsiaTheme="minorHAnsi" w:hAnsiTheme="majorBidi" w:cstheme="majorBidi"/>
          <w:sz w:val="20"/>
          <w:szCs w:val="20"/>
        </w:rPr>
        <w:t xml:space="preserve">Suherman, Andrian Haro, “Pengembangan Produk Souvenir Sabun Padat Menggunakan Minyak Goreng Sawit pada Ibu PKK Kelurahan Rawamangun Jakarta Timur”, </w:t>
      </w:r>
      <w:r w:rsidRPr="001D4FB5">
        <w:rPr>
          <w:rFonts w:asciiTheme="majorBidi" w:eastAsiaTheme="minorHAnsi" w:hAnsiTheme="majorBidi" w:cstheme="majorBidi"/>
          <w:i/>
          <w:iCs/>
          <w:sz w:val="20"/>
          <w:szCs w:val="20"/>
        </w:rPr>
        <w:t>Jurnal Pemberdayaan Masyarakat Madani</w:t>
      </w:r>
      <w:r w:rsidRPr="001D4FB5">
        <w:rPr>
          <w:rFonts w:asciiTheme="majorBidi" w:eastAsiaTheme="minorHAnsi" w:hAnsiTheme="majorBidi" w:cstheme="majorBidi"/>
          <w:sz w:val="20"/>
          <w:szCs w:val="20"/>
        </w:rPr>
        <w:t>,</w:t>
      </w:r>
      <w:r w:rsidRPr="001D4FB5">
        <w:rPr>
          <w:rFonts w:asciiTheme="majorBidi" w:hAnsiTheme="majorBidi" w:cstheme="majorBidi"/>
          <w:sz w:val="20"/>
          <w:szCs w:val="20"/>
        </w:rPr>
        <w:t xml:space="preserve"> 1 (Juli 2018), 116-117.</w:t>
      </w:r>
    </w:p>
  </w:footnote>
  <w:footnote w:id="54">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Ibid.</w:t>
      </w:r>
    </w:p>
  </w:footnote>
  <w:footnote w:id="55">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Kotler dan Keller, </w:t>
      </w:r>
      <w:r w:rsidRPr="001D4FB5">
        <w:rPr>
          <w:rFonts w:asciiTheme="majorBidi" w:hAnsiTheme="majorBidi" w:cstheme="majorBidi"/>
          <w:i/>
          <w:iCs/>
          <w:lang w:val="id-ID"/>
        </w:rPr>
        <w:t>Manajemen Pemasaran Jilid 2</w:t>
      </w:r>
      <w:r w:rsidRPr="001D4FB5">
        <w:rPr>
          <w:rFonts w:asciiTheme="majorBidi" w:hAnsiTheme="majorBidi" w:cstheme="majorBidi"/>
          <w:lang w:val="id-ID"/>
        </w:rPr>
        <w:t xml:space="preserve"> (Jakarta:Erlangga, 2008),  279.</w:t>
      </w:r>
    </w:p>
  </w:footnote>
  <w:footnote w:id="56">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Kotler dan Keller, </w:t>
      </w:r>
      <w:r w:rsidRPr="001D4FB5">
        <w:rPr>
          <w:rFonts w:asciiTheme="majorBidi" w:hAnsiTheme="majorBidi" w:cstheme="majorBidi"/>
          <w:i/>
          <w:iCs/>
          <w:lang w:val="id-ID"/>
        </w:rPr>
        <w:t>Manajemen Pemasaran Jilid 1Edisi Ketiga Belas</w:t>
      </w:r>
      <w:r w:rsidRPr="001D4FB5">
        <w:rPr>
          <w:rFonts w:asciiTheme="majorBidi" w:hAnsiTheme="majorBidi" w:cstheme="majorBidi"/>
          <w:lang w:val="id-ID"/>
        </w:rPr>
        <w:t>, 310.</w:t>
      </w:r>
    </w:p>
  </w:footnote>
  <w:footnote w:id="57">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 310-311.</w:t>
      </w:r>
    </w:p>
  </w:footnote>
  <w:footnote w:id="58">
    <w:p w:rsidR="00047FF4" w:rsidRPr="001D4FB5" w:rsidRDefault="00047FF4" w:rsidP="00047FF4">
      <w:pPr>
        <w:pStyle w:val="FootnoteText"/>
        <w:ind w:firstLine="709"/>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Putra Dwiyana, “</w:t>
      </w:r>
      <w:r w:rsidRPr="001D4FB5">
        <w:rPr>
          <w:rFonts w:asciiTheme="majorBidi" w:eastAsiaTheme="minorHAnsi" w:hAnsiTheme="majorBidi" w:cstheme="majorBidi"/>
          <w:lang w:val="id-ID"/>
        </w:rPr>
        <w:t xml:space="preserve">Analisis Perbandingan Strategi Bauran Pemasaran Smartphone Blackberry Berdasarkan Suklus Hidup Produk”, </w:t>
      </w:r>
      <w:r w:rsidRPr="001D4FB5">
        <w:rPr>
          <w:rFonts w:asciiTheme="majorBidi" w:eastAsiaTheme="minorHAnsi" w:hAnsiTheme="majorBidi" w:cstheme="majorBidi"/>
          <w:i/>
          <w:iCs/>
          <w:lang w:val="id-ID"/>
        </w:rPr>
        <w:t>e-Proceeding of Management,</w:t>
      </w:r>
      <w:r w:rsidRPr="001D4FB5">
        <w:rPr>
          <w:rFonts w:asciiTheme="majorBidi" w:eastAsiaTheme="minorHAnsi" w:hAnsiTheme="majorBidi" w:cstheme="majorBidi"/>
          <w:lang w:val="id-ID"/>
        </w:rPr>
        <w:t xml:space="preserve"> 3 (2016).</w:t>
      </w:r>
    </w:p>
  </w:footnote>
  <w:footnote w:id="59">
    <w:p w:rsidR="00047FF4" w:rsidRPr="001D4FB5" w:rsidRDefault="00047FF4" w:rsidP="00047FF4">
      <w:pPr>
        <w:pStyle w:val="Default"/>
        <w:ind w:firstLine="709"/>
        <w:rPr>
          <w:rFonts w:asciiTheme="majorBidi" w:eastAsiaTheme="minorHAnsi" w:hAnsiTheme="majorBidi" w:cstheme="majorBidi"/>
          <w:sz w:val="20"/>
          <w:szCs w:val="20"/>
        </w:rPr>
      </w:pPr>
      <w:r w:rsidRPr="001D4FB5">
        <w:rPr>
          <w:rStyle w:val="FootnoteReference"/>
          <w:rFonts w:asciiTheme="majorBidi" w:hAnsiTheme="majorBidi" w:cstheme="majorBidi"/>
          <w:sz w:val="20"/>
          <w:szCs w:val="20"/>
        </w:rPr>
        <w:footnoteRef/>
      </w:r>
      <w:r w:rsidRPr="001D4FB5">
        <w:rPr>
          <w:rFonts w:asciiTheme="majorBidi" w:eastAsiaTheme="minorHAnsi" w:hAnsiTheme="majorBidi" w:cstheme="majorBidi"/>
          <w:sz w:val="20"/>
          <w:szCs w:val="20"/>
        </w:rPr>
        <w:t>Suherman, Andrian Haro, “Pengembangan Produk Souvenir Sabun Padat Menggunakan Minyak Goreng Sawit pada Ibu PKK Kelurahan Rawamangun Jakarta Timur”</w:t>
      </w:r>
      <w:r w:rsidRPr="001D4FB5">
        <w:rPr>
          <w:rFonts w:asciiTheme="majorBidi" w:hAnsiTheme="majorBidi" w:cstheme="majorBidi"/>
          <w:sz w:val="20"/>
          <w:szCs w:val="20"/>
        </w:rPr>
        <w:t>.</w:t>
      </w:r>
    </w:p>
  </w:footnote>
  <w:footnote w:id="60">
    <w:p w:rsidR="00047FF4" w:rsidRPr="001D4FB5" w:rsidRDefault="00047FF4" w:rsidP="00047FF4">
      <w:pPr>
        <w:autoSpaceDE w:val="0"/>
        <w:autoSpaceDN w:val="0"/>
        <w:adjustRightInd w:val="0"/>
        <w:spacing w:after="0" w:line="240" w:lineRule="auto"/>
        <w:ind w:firstLine="709"/>
        <w:rPr>
          <w:rFonts w:asciiTheme="majorBidi" w:eastAsiaTheme="minorHAnsi" w:hAnsiTheme="majorBidi" w:cstheme="majorBidi"/>
          <w:sz w:val="20"/>
          <w:szCs w:val="20"/>
          <w:lang w:val="id-ID"/>
        </w:rPr>
      </w:pPr>
      <w:r w:rsidRPr="001D4FB5">
        <w:rPr>
          <w:rStyle w:val="FootnoteReference"/>
          <w:rFonts w:asciiTheme="majorBidi" w:hAnsiTheme="majorBidi" w:cstheme="majorBidi"/>
          <w:sz w:val="20"/>
          <w:szCs w:val="20"/>
        </w:rPr>
        <w:footnoteRef/>
      </w:r>
      <w:r w:rsidRPr="001D4FB5">
        <w:rPr>
          <w:rFonts w:asciiTheme="majorBidi" w:hAnsiTheme="majorBidi" w:cstheme="majorBidi"/>
          <w:sz w:val="20"/>
          <w:szCs w:val="20"/>
          <w:lang w:val="id-ID"/>
        </w:rPr>
        <w:t>Noer Aji Febriyanto, “</w:t>
      </w:r>
      <w:r w:rsidRPr="001D4FB5">
        <w:rPr>
          <w:rFonts w:asciiTheme="majorBidi" w:eastAsiaTheme="minorHAnsi" w:hAnsiTheme="majorBidi" w:cstheme="majorBidi"/>
          <w:sz w:val="20"/>
          <w:szCs w:val="20"/>
          <w:lang w:val="id-ID"/>
        </w:rPr>
        <w:t xml:space="preserve">Pengaruh Pengembangan Produk Terhadap Volume Penjualan Pada Konveksi Busana Muslim Clothing Kendal”, </w:t>
      </w:r>
      <w:r w:rsidRPr="001D4FB5">
        <w:rPr>
          <w:rFonts w:asciiTheme="majorBidi" w:eastAsiaTheme="minorHAnsi" w:hAnsiTheme="majorBidi" w:cstheme="majorBidi"/>
          <w:i/>
          <w:iCs/>
          <w:sz w:val="20"/>
          <w:szCs w:val="20"/>
          <w:lang w:val="id-ID"/>
        </w:rPr>
        <w:t>Skripsi</w:t>
      </w:r>
      <w:r w:rsidRPr="001D4FB5">
        <w:rPr>
          <w:rFonts w:asciiTheme="majorBidi" w:eastAsiaTheme="minorHAnsi" w:hAnsiTheme="majorBidi" w:cstheme="majorBidi"/>
          <w:sz w:val="20"/>
          <w:szCs w:val="20"/>
          <w:lang w:val="id-ID"/>
        </w:rPr>
        <w:t xml:space="preserve"> (Semaramg: UIN Walisongo, 2015).</w:t>
      </w:r>
    </w:p>
  </w:footnote>
  <w:footnote w:id="61">
    <w:p w:rsidR="00047FF4" w:rsidRPr="001D4FB5" w:rsidRDefault="00047FF4" w:rsidP="00047FF4">
      <w:pPr>
        <w:pStyle w:val="FootnoteText"/>
        <w:ind w:firstLine="709"/>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eastAsiaTheme="minorHAnsi" w:hAnsiTheme="majorBidi" w:cstheme="majorBidi"/>
          <w:lang w:val="id-ID"/>
        </w:rPr>
        <w:t>Slamet Widodo, “Strategi Pemasaran Dalam Meningkatkan Siklus Hidup Produk”.</w:t>
      </w:r>
    </w:p>
  </w:footnote>
  <w:footnote w:id="62">
    <w:p w:rsidR="00047FF4" w:rsidRPr="001D4FB5" w:rsidRDefault="00047FF4" w:rsidP="00047FF4">
      <w:pPr>
        <w:pStyle w:val="FootnoteText"/>
        <w:ind w:firstLine="709"/>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eastAsiaTheme="minorHAnsi" w:hAnsiTheme="majorBidi" w:cstheme="majorBidi"/>
          <w:lang w:val="id-ID"/>
        </w:rPr>
        <w:t xml:space="preserve">Niskha Sandriana dkk, “Strategi Pengembangan Produk Unggulan Daerah Berbasis Klaster Di Kota Malang”, </w:t>
      </w:r>
      <w:r w:rsidRPr="001D4FB5">
        <w:rPr>
          <w:rFonts w:asciiTheme="majorBidi" w:eastAsiaTheme="minorHAnsi" w:hAnsiTheme="majorBidi" w:cstheme="majorBidi"/>
          <w:i/>
          <w:iCs/>
          <w:lang w:val="id-ID"/>
        </w:rPr>
        <w:t xml:space="preserve">Reformasi, </w:t>
      </w:r>
      <w:r w:rsidRPr="001D4FB5">
        <w:rPr>
          <w:rFonts w:asciiTheme="majorBidi" w:eastAsiaTheme="minorHAnsi" w:hAnsiTheme="majorBidi" w:cstheme="majorBidi"/>
          <w:lang w:val="id-ID"/>
        </w:rPr>
        <w:t>1 (2015), 89.</w:t>
      </w:r>
    </w:p>
    <w:p w:rsidR="00047FF4" w:rsidRPr="001D4FB5" w:rsidRDefault="00047FF4" w:rsidP="00047FF4">
      <w:pPr>
        <w:pStyle w:val="FootnoteText"/>
        <w:ind w:firstLine="1134"/>
        <w:rPr>
          <w:rFonts w:asciiTheme="majorBidi" w:hAnsiTheme="majorBidi" w:cstheme="majorBidi"/>
          <w:lang w:val="id-ID"/>
        </w:rPr>
      </w:pPr>
    </w:p>
  </w:footnote>
  <w:footnote w:id="63">
    <w:p w:rsidR="00047FF4" w:rsidRPr="001D4FB5" w:rsidRDefault="00047FF4" w:rsidP="00047FF4">
      <w:pPr>
        <w:autoSpaceDE w:val="0"/>
        <w:autoSpaceDN w:val="0"/>
        <w:adjustRightInd w:val="0"/>
        <w:spacing w:after="0" w:line="240" w:lineRule="auto"/>
        <w:ind w:firstLine="1134"/>
        <w:rPr>
          <w:rFonts w:asciiTheme="majorBidi" w:eastAsiaTheme="minorHAnsi" w:hAnsiTheme="majorBidi" w:cstheme="majorBidi"/>
          <w:sz w:val="20"/>
          <w:szCs w:val="20"/>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eastAsiaTheme="minorHAnsi" w:hAnsiTheme="majorBidi" w:cstheme="majorBidi"/>
          <w:sz w:val="20"/>
          <w:szCs w:val="20"/>
          <w:lang w:val="id-ID"/>
        </w:rPr>
        <w:t xml:space="preserve">Sugiyono, </w:t>
      </w:r>
      <w:r w:rsidRPr="001D4FB5">
        <w:rPr>
          <w:rFonts w:asciiTheme="majorBidi" w:eastAsiaTheme="minorHAnsi" w:hAnsiTheme="majorBidi" w:cstheme="majorBidi"/>
          <w:i/>
          <w:iCs/>
          <w:sz w:val="20"/>
          <w:szCs w:val="20"/>
          <w:lang w:val="id-ID"/>
        </w:rPr>
        <w:t>Metode Penelitian Administrasi (</w:t>
      </w:r>
      <w:r w:rsidRPr="001D4FB5">
        <w:rPr>
          <w:rFonts w:asciiTheme="majorBidi" w:eastAsiaTheme="minorHAnsi" w:hAnsiTheme="majorBidi" w:cstheme="majorBidi"/>
          <w:sz w:val="20"/>
          <w:szCs w:val="20"/>
          <w:lang w:val="id-ID"/>
        </w:rPr>
        <w:t>Bandung: Alfabeta, 2006), 17.</w:t>
      </w:r>
    </w:p>
  </w:footnote>
  <w:footnote w:id="64">
    <w:p w:rsidR="00047FF4" w:rsidRPr="001D4FB5" w:rsidRDefault="00047FF4" w:rsidP="00047FF4">
      <w:pPr>
        <w:autoSpaceDE w:val="0"/>
        <w:autoSpaceDN w:val="0"/>
        <w:adjustRightInd w:val="0"/>
        <w:spacing w:after="0" w:line="240" w:lineRule="auto"/>
        <w:ind w:firstLine="1134"/>
        <w:rPr>
          <w:rFonts w:asciiTheme="majorBidi" w:eastAsiaTheme="minorHAnsi" w:hAnsiTheme="majorBidi" w:cstheme="majorBidi"/>
          <w:i/>
          <w:iCs/>
          <w:sz w:val="20"/>
          <w:szCs w:val="20"/>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eastAsiaTheme="minorHAnsi" w:hAnsiTheme="majorBidi" w:cstheme="majorBidi"/>
          <w:sz w:val="20"/>
          <w:szCs w:val="20"/>
          <w:lang w:val="id-ID"/>
        </w:rPr>
        <w:t xml:space="preserve">Suharsini Arikunto, </w:t>
      </w:r>
      <w:r w:rsidRPr="001D4FB5">
        <w:rPr>
          <w:rFonts w:asciiTheme="majorBidi" w:eastAsiaTheme="minorHAnsi" w:hAnsiTheme="majorBidi" w:cstheme="majorBidi"/>
          <w:i/>
          <w:iCs/>
          <w:sz w:val="20"/>
          <w:szCs w:val="20"/>
          <w:lang w:val="id-ID"/>
        </w:rPr>
        <w:t>Prosedur Penelitian Suatu Pendekatan Praktik</w:t>
      </w:r>
      <w:r w:rsidRPr="001D4FB5">
        <w:rPr>
          <w:rFonts w:asciiTheme="majorBidi" w:eastAsiaTheme="minorHAnsi" w:hAnsiTheme="majorBidi" w:cstheme="majorBidi"/>
          <w:sz w:val="20"/>
          <w:szCs w:val="20"/>
          <w:lang w:val="id-ID"/>
        </w:rPr>
        <w:t xml:space="preserve">  (Jakarta: Rineka Cipta, 2010), 27.</w:t>
      </w:r>
    </w:p>
  </w:footnote>
  <w:footnote w:id="65">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Deni Darmawan, </w:t>
      </w:r>
      <w:r w:rsidRPr="001D4FB5">
        <w:rPr>
          <w:rFonts w:asciiTheme="majorBidi" w:hAnsiTheme="majorBidi" w:cstheme="majorBidi"/>
          <w:i/>
          <w:iCs/>
        </w:rPr>
        <w:t>Metode Penelitian Kuantitatif</w:t>
      </w:r>
      <w:r w:rsidRPr="001D4FB5">
        <w:rPr>
          <w:rFonts w:asciiTheme="majorBidi" w:hAnsiTheme="majorBidi" w:cstheme="majorBidi"/>
          <w:i/>
          <w:iCs/>
          <w:lang w:val="id-ID"/>
        </w:rPr>
        <w:t xml:space="preserve"> </w:t>
      </w:r>
      <w:r w:rsidRPr="001D4FB5">
        <w:rPr>
          <w:rFonts w:asciiTheme="majorBidi" w:hAnsiTheme="majorBidi" w:cstheme="majorBidi"/>
        </w:rPr>
        <w:t>(Bandung: PT. Remaja Rosdakarya,</w:t>
      </w:r>
      <w:r w:rsidRPr="001D4FB5">
        <w:rPr>
          <w:rFonts w:asciiTheme="majorBidi" w:hAnsiTheme="majorBidi" w:cstheme="majorBidi"/>
          <w:lang w:val="id-ID"/>
        </w:rPr>
        <w:t xml:space="preserve"> </w:t>
      </w:r>
      <w:r w:rsidRPr="001D4FB5">
        <w:rPr>
          <w:rFonts w:asciiTheme="majorBidi" w:hAnsiTheme="majorBidi" w:cstheme="majorBidi"/>
        </w:rPr>
        <w:t>2013), 108.</w:t>
      </w:r>
    </w:p>
  </w:footnote>
  <w:footnote w:id="66">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Nanang Martono, </w:t>
      </w:r>
      <w:r w:rsidRPr="001D4FB5">
        <w:rPr>
          <w:rFonts w:asciiTheme="majorBidi" w:hAnsiTheme="majorBidi" w:cstheme="majorBidi"/>
          <w:i/>
          <w:iCs/>
        </w:rPr>
        <w:t xml:space="preserve">Metode Penelitian Kuantitatif Analisis Isi dan Analisis Data </w:t>
      </w:r>
      <w:proofErr w:type="gramStart"/>
      <w:r w:rsidRPr="001D4FB5">
        <w:rPr>
          <w:rFonts w:asciiTheme="majorBidi" w:hAnsiTheme="majorBidi" w:cstheme="majorBidi"/>
          <w:i/>
          <w:iCs/>
        </w:rPr>
        <w:t xml:space="preserve">Sekunder </w:t>
      </w:r>
      <w:r w:rsidRPr="001D4FB5">
        <w:rPr>
          <w:rFonts w:asciiTheme="majorBidi" w:hAnsiTheme="majorBidi" w:cstheme="majorBidi"/>
        </w:rPr>
        <w:t xml:space="preserve"> (</w:t>
      </w:r>
      <w:proofErr w:type="gramEnd"/>
      <w:r w:rsidRPr="001D4FB5">
        <w:rPr>
          <w:rFonts w:asciiTheme="majorBidi" w:hAnsiTheme="majorBidi" w:cstheme="majorBidi"/>
        </w:rPr>
        <w:t>Jakarta: PT. Rajagrafindo Persada, 2011), 55.</w:t>
      </w:r>
    </w:p>
  </w:footnote>
  <w:footnote w:id="67">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Zainal Mustafa, </w:t>
      </w:r>
      <w:r w:rsidRPr="001D4FB5">
        <w:rPr>
          <w:rFonts w:asciiTheme="majorBidi" w:hAnsiTheme="majorBidi" w:cstheme="majorBidi"/>
          <w:i/>
          <w:iCs/>
        </w:rPr>
        <w:t>Mengurai Variabel...</w:t>
      </w:r>
      <w:r w:rsidRPr="001D4FB5">
        <w:rPr>
          <w:rFonts w:asciiTheme="majorBidi" w:hAnsiTheme="majorBidi" w:cstheme="majorBidi"/>
        </w:rPr>
        <w:t xml:space="preserve">, 76.  </w:t>
      </w:r>
    </w:p>
  </w:footnote>
  <w:footnote w:id="68">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Riduwan dan Sunarto, </w:t>
      </w:r>
      <w:r w:rsidRPr="001D4FB5">
        <w:rPr>
          <w:rFonts w:asciiTheme="majorBidi" w:hAnsiTheme="majorBidi" w:cstheme="majorBidi"/>
          <w:i/>
          <w:iCs/>
        </w:rPr>
        <w:t>Pengantar Statistika untuk Penelitian Pendidikan, Sosial, Ekonomi, Komunikasi dan Bisnis</w:t>
      </w:r>
      <w:r w:rsidRPr="001D4FB5">
        <w:rPr>
          <w:rFonts w:asciiTheme="majorBidi" w:hAnsiTheme="majorBidi" w:cstheme="majorBidi"/>
        </w:rPr>
        <w:t xml:space="preserve">, (Bandung: Alfabeta, 2017), 20-21. </w:t>
      </w:r>
    </w:p>
  </w:footnote>
  <w:footnote w:id="69">
    <w:p w:rsidR="00047FF4" w:rsidRPr="001D4FB5" w:rsidRDefault="00047FF4" w:rsidP="00047FF4">
      <w:pPr>
        <w:pStyle w:val="FootnoteText"/>
        <w:ind w:firstLine="1134"/>
        <w:rPr>
          <w:rFonts w:asciiTheme="majorBidi" w:hAnsiTheme="majorBidi" w:cstheme="majorBidi"/>
          <w:i/>
          <w:iCs/>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 xml:space="preserve">Philip Kotler dan Gary Armstrong, </w:t>
      </w:r>
      <w:r w:rsidRPr="001D4FB5">
        <w:rPr>
          <w:rFonts w:asciiTheme="majorBidi" w:hAnsiTheme="majorBidi" w:cstheme="majorBidi"/>
          <w:i/>
          <w:iCs/>
          <w:lang w:val="id-ID"/>
        </w:rPr>
        <w:t xml:space="preserve">Prinsip-Prinsip Pemasaran Jilid 1 </w:t>
      </w:r>
      <w:r w:rsidRPr="001D4FB5">
        <w:rPr>
          <w:rFonts w:asciiTheme="majorBidi" w:hAnsiTheme="majorBidi" w:cstheme="majorBidi"/>
          <w:lang w:val="id-ID"/>
        </w:rPr>
        <w:t>(Jakarta:Erlangga, 2008),</w:t>
      </w:r>
      <w:r w:rsidRPr="001D4FB5">
        <w:rPr>
          <w:rFonts w:asciiTheme="majorBidi" w:hAnsiTheme="majorBidi" w:cstheme="majorBidi"/>
          <w:i/>
          <w:iCs/>
          <w:lang w:val="id-ID"/>
        </w:rPr>
        <w:t xml:space="preserve"> </w:t>
      </w:r>
      <w:r w:rsidRPr="001D4FB5">
        <w:rPr>
          <w:rFonts w:asciiTheme="majorBidi" w:hAnsiTheme="majorBidi" w:cstheme="majorBidi"/>
          <w:lang w:val="id-ID"/>
        </w:rPr>
        <w:t>13</w:t>
      </w:r>
      <w:r w:rsidRPr="001D4FB5">
        <w:rPr>
          <w:rFonts w:asciiTheme="majorBidi" w:hAnsiTheme="majorBidi" w:cstheme="majorBidi"/>
          <w:i/>
          <w:iCs/>
          <w:lang w:val="id-ID"/>
        </w:rPr>
        <w:t>.</w:t>
      </w:r>
    </w:p>
  </w:footnote>
  <w:footnote w:id="70">
    <w:p w:rsidR="00047FF4" w:rsidRPr="001D4FB5" w:rsidRDefault="00047FF4" w:rsidP="00047FF4">
      <w:pPr>
        <w:autoSpaceDE w:val="0"/>
        <w:autoSpaceDN w:val="0"/>
        <w:adjustRightInd w:val="0"/>
        <w:spacing w:after="0" w:line="240" w:lineRule="auto"/>
        <w:ind w:firstLine="1134"/>
        <w:rPr>
          <w:rFonts w:asciiTheme="majorBidi" w:eastAsiaTheme="minorHAnsi" w:hAnsiTheme="majorBidi" w:cstheme="majorBidi"/>
          <w:b/>
          <w:bCs/>
          <w:sz w:val="20"/>
          <w:szCs w:val="20"/>
          <w:lang w:val="id-ID"/>
        </w:rPr>
      </w:pPr>
      <w:r w:rsidRPr="001D4FB5">
        <w:rPr>
          <w:rStyle w:val="FootnoteReference"/>
          <w:rFonts w:asciiTheme="majorBidi" w:hAnsiTheme="majorBidi" w:cstheme="majorBidi"/>
          <w:sz w:val="20"/>
          <w:szCs w:val="20"/>
        </w:rPr>
        <w:footnoteRef/>
      </w:r>
      <w:r w:rsidRPr="001D4FB5">
        <w:rPr>
          <w:rFonts w:asciiTheme="majorBidi" w:hAnsiTheme="majorBidi" w:cstheme="majorBidi"/>
          <w:sz w:val="20"/>
          <w:szCs w:val="20"/>
          <w:lang w:val="id-ID"/>
        </w:rPr>
        <w:t>Noer Aji Febriyanto, “</w:t>
      </w:r>
      <w:r w:rsidRPr="001D4FB5">
        <w:rPr>
          <w:rFonts w:asciiTheme="majorBidi" w:eastAsiaTheme="minorHAnsi" w:hAnsiTheme="majorBidi" w:cstheme="majorBidi"/>
          <w:sz w:val="20"/>
          <w:szCs w:val="20"/>
          <w:lang w:val="id-ID"/>
        </w:rPr>
        <w:t>Pengaruh Pengembangan Produk Terhadap Volume Penjualan Pada Konveksi Busana Muslim Clothing Kendal</w:t>
      </w:r>
      <w:r w:rsidRPr="001D4FB5">
        <w:rPr>
          <w:rFonts w:asciiTheme="majorBidi" w:hAnsiTheme="majorBidi" w:cstheme="majorBidi"/>
          <w:sz w:val="20"/>
          <w:szCs w:val="20"/>
          <w:lang w:val="id-ID"/>
        </w:rPr>
        <w:t>,” Skripsi (Semarang: UIN Walisongo Semarang, 2015), 18.</w:t>
      </w:r>
    </w:p>
  </w:footnote>
  <w:footnote w:id="71">
    <w:p w:rsidR="00047FF4" w:rsidRPr="001D4FB5" w:rsidRDefault="00047FF4" w:rsidP="00047FF4">
      <w:pPr>
        <w:pStyle w:val="FootnoteText"/>
        <w:ind w:firstLine="1134"/>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Endra Murti Sagoro, “Pengabdian,” dalam staff.uny.ac.id, (Diakses pada tanggal 21 Maret 2020,  jam 11.30).</w:t>
      </w:r>
    </w:p>
  </w:footnote>
  <w:footnote w:id="72">
    <w:p w:rsidR="00047FF4" w:rsidRPr="001D4FB5" w:rsidRDefault="00047FF4" w:rsidP="00047FF4">
      <w:pPr>
        <w:pStyle w:val="FootnoteText"/>
        <w:ind w:firstLine="851"/>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lang w:val="id-ID"/>
        </w:rPr>
        <w:t>Ibid., 85.</w:t>
      </w:r>
    </w:p>
  </w:footnote>
  <w:footnote w:id="73">
    <w:p w:rsidR="00047FF4" w:rsidRPr="001D4FB5" w:rsidRDefault="00047FF4" w:rsidP="00047FF4">
      <w:pPr>
        <w:pStyle w:val="FootnoteText"/>
        <w:ind w:firstLine="851"/>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Restu Kartiko Widi, </w:t>
      </w:r>
      <w:r w:rsidRPr="001D4FB5">
        <w:rPr>
          <w:rFonts w:asciiTheme="majorBidi" w:hAnsiTheme="majorBidi" w:cstheme="majorBidi"/>
          <w:i/>
          <w:iCs/>
        </w:rPr>
        <w:t>Asas Metodologi Penelitian Sebuah Pengenalan dan Penuntun Langkah demi Langkah Pelaksanaan Penelitian</w:t>
      </w:r>
      <w:r w:rsidRPr="001D4FB5">
        <w:rPr>
          <w:rFonts w:asciiTheme="majorBidi" w:hAnsiTheme="majorBidi" w:cstheme="majorBidi"/>
        </w:rPr>
        <w:t xml:space="preserve">, 243. </w:t>
      </w:r>
    </w:p>
  </w:footnote>
  <w:footnote w:id="74">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Zainal Mustafa, </w:t>
      </w:r>
      <w:r w:rsidRPr="001D4FB5">
        <w:rPr>
          <w:rFonts w:asciiTheme="majorBidi" w:hAnsiTheme="majorBidi" w:cstheme="majorBidi"/>
          <w:i/>
          <w:iCs/>
        </w:rPr>
        <w:t>Mengurai variabel</w:t>
      </w:r>
      <w:r w:rsidRPr="001D4FB5">
        <w:rPr>
          <w:rFonts w:asciiTheme="majorBidi" w:hAnsiTheme="majorBidi" w:cstheme="majorBidi"/>
        </w:rPr>
        <w:t>....., 99.</w:t>
      </w:r>
    </w:p>
  </w:footnote>
  <w:footnote w:id="75">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Sugiyono, </w:t>
      </w:r>
      <w:r w:rsidRPr="001D4FB5">
        <w:rPr>
          <w:rFonts w:asciiTheme="majorBidi" w:hAnsiTheme="majorBidi" w:cstheme="majorBidi"/>
          <w:i/>
          <w:iCs/>
        </w:rPr>
        <w:t>Metode Penelitian ...</w:t>
      </w:r>
      <w:proofErr w:type="gramStart"/>
      <w:r w:rsidRPr="001D4FB5">
        <w:rPr>
          <w:rFonts w:asciiTheme="majorBidi" w:hAnsiTheme="majorBidi" w:cstheme="majorBidi"/>
          <w:i/>
          <w:iCs/>
        </w:rPr>
        <w:t>,</w:t>
      </w:r>
      <w:r w:rsidRPr="001D4FB5">
        <w:rPr>
          <w:rFonts w:asciiTheme="majorBidi" w:hAnsiTheme="majorBidi" w:cstheme="majorBidi"/>
        </w:rPr>
        <w:t>384</w:t>
      </w:r>
      <w:proofErr w:type="gramEnd"/>
      <w:r w:rsidRPr="001D4FB5">
        <w:rPr>
          <w:rFonts w:asciiTheme="majorBidi" w:hAnsiTheme="majorBidi" w:cstheme="majorBidi"/>
        </w:rPr>
        <w:t>.</w:t>
      </w:r>
    </w:p>
  </w:footnote>
  <w:footnote w:id="76">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Ibid.</w:t>
      </w:r>
      <w:proofErr w:type="gramStart"/>
      <w:r w:rsidRPr="001D4FB5">
        <w:rPr>
          <w:rFonts w:asciiTheme="majorBidi" w:hAnsiTheme="majorBidi" w:cstheme="majorBidi"/>
        </w:rPr>
        <w:t>,</w:t>
      </w:r>
      <w:r w:rsidRPr="001D4FB5">
        <w:rPr>
          <w:rFonts w:asciiTheme="majorBidi" w:hAnsiTheme="majorBidi" w:cstheme="majorBidi"/>
          <w:lang w:val="id-ID"/>
        </w:rPr>
        <w:t>9</w:t>
      </w:r>
      <w:r w:rsidRPr="001D4FB5">
        <w:rPr>
          <w:rFonts w:asciiTheme="majorBidi" w:hAnsiTheme="majorBidi" w:cstheme="majorBidi"/>
        </w:rPr>
        <w:t>1</w:t>
      </w:r>
      <w:proofErr w:type="gramEnd"/>
      <w:r w:rsidRPr="001D4FB5">
        <w:rPr>
          <w:rFonts w:asciiTheme="majorBidi" w:hAnsiTheme="majorBidi" w:cstheme="majorBidi"/>
        </w:rPr>
        <w:t>.</w:t>
      </w:r>
    </w:p>
  </w:footnote>
  <w:footnote w:id="77">
    <w:p w:rsidR="00047FF4" w:rsidRPr="001D4FB5" w:rsidRDefault="00047FF4" w:rsidP="00047FF4">
      <w:pPr>
        <w:pStyle w:val="FootnoteText"/>
        <w:ind w:firstLine="72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lang w:val="id-ID"/>
        </w:rPr>
        <w:t>Ibid., 9</w:t>
      </w:r>
      <w:r w:rsidRPr="001D4FB5">
        <w:rPr>
          <w:rFonts w:asciiTheme="majorBidi" w:hAnsiTheme="majorBidi" w:cstheme="majorBidi"/>
          <w:color w:val="000000" w:themeColor="text1"/>
        </w:rPr>
        <w:t>2</w:t>
      </w:r>
      <w:r w:rsidRPr="001D4FB5">
        <w:rPr>
          <w:rFonts w:asciiTheme="majorBidi" w:hAnsiTheme="majorBidi" w:cstheme="majorBidi"/>
          <w:color w:val="000000" w:themeColor="text1"/>
          <w:lang w:val="id-ID"/>
        </w:rPr>
        <w:t>.</w:t>
      </w:r>
    </w:p>
  </w:footnote>
  <w:footnote w:id="78">
    <w:p w:rsidR="00047FF4" w:rsidRPr="001205E2" w:rsidRDefault="00047FF4" w:rsidP="00047FF4">
      <w:pPr>
        <w:pStyle w:val="FootnoteText"/>
        <w:ind w:firstLine="720"/>
        <w:rPr>
          <w:rFonts w:asciiTheme="majorBidi" w:hAnsiTheme="majorBidi" w:cstheme="majorBidi"/>
          <w:lang w:val="id-ID"/>
        </w:rPr>
      </w:pPr>
      <w:r w:rsidRPr="001205E2">
        <w:rPr>
          <w:rStyle w:val="FootnoteReference"/>
          <w:rFonts w:asciiTheme="majorBidi" w:hAnsiTheme="majorBidi" w:cstheme="majorBidi"/>
        </w:rPr>
        <w:footnoteRef/>
      </w:r>
      <w:r w:rsidRPr="001205E2">
        <w:rPr>
          <w:rFonts w:asciiTheme="majorBidi" w:hAnsiTheme="majorBidi" w:cstheme="majorBidi"/>
        </w:rPr>
        <w:t xml:space="preserve"> </w:t>
      </w:r>
      <w:r w:rsidRPr="001205E2">
        <w:rPr>
          <w:rFonts w:asciiTheme="majorBidi" w:hAnsiTheme="majorBidi" w:cstheme="majorBidi"/>
          <w:lang w:val="id-ID"/>
        </w:rPr>
        <w:t>Ibid.</w:t>
      </w:r>
      <w:r w:rsidRPr="001205E2">
        <w:rPr>
          <w:rFonts w:asciiTheme="majorBidi" w:hAnsiTheme="majorBidi" w:cstheme="majorBidi"/>
          <w:lang w:val="id-ID"/>
        </w:rPr>
        <w:tab/>
      </w:r>
    </w:p>
  </w:footnote>
  <w:footnote w:id="79">
    <w:p w:rsidR="00047FF4" w:rsidRPr="001D4FB5" w:rsidRDefault="00047FF4" w:rsidP="00047FF4">
      <w:pPr>
        <w:pStyle w:val="FootnoteText"/>
        <w:ind w:firstLine="72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 93</w:t>
      </w:r>
    </w:p>
  </w:footnote>
  <w:footnote w:id="80">
    <w:p w:rsidR="00047FF4" w:rsidRPr="001D4FB5" w:rsidRDefault="00047FF4" w:rsidP="00047FF4">
      <w:pPr>
        <w:pStyle w:val="FootnoteText"/>
        <w:ind w:firstLine="72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w:t>
      </w:r>
    </w:p>
  </w:footnote>
  <w:footnote w:id="81">
    <w:p w:rsidR="00047FF4" w:rsidRPr="001D4FB5" w:rsidRDefault="00047FF4" w:rsidP="00047FF4">
      <w:pPr>
        <w:pStyle w:val="FootnoteText"/>
        <w:ind w:firstLine="72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Ibid.</w:t>
      </w:r>
    </w:p>
  </w:footnote>
  <w:footnote w:id="82">
    <w:p w:rsidR="00047FF4" w:rsidRPr="001D4FB5" w:rsidRDefault="00047FF4" w:rsidP="00047FF4">
      <w:pPr>
        <w:pStyle w:val="FootnoteText"/>
        <w:ind w:firstLine="72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Wiratna Sujarweni, </w:t>
      </w:r>
      <w:r w:rsidRPr="001D4FB5">
        <w:rPr>
          <w:rFonts w:asciiTheme="majorBidi" w:hAnsiTheme="majorBidi" w:cstheme="majorBidi"/>
          <w:i/>
          <w:iCs/>
          <w:lang w:val="id-ID"/>
        </w:rPr>
        <w:t xml:space="preserve">Metodologi Penelitian Bisnis Dan Ekonomi, </w:t>
      </w:r>
      <w:r w:rsidRPr="001D4FB5">
        <w:rPr>
          <w:rFonts w:asciiTheme="majorBidi" w:hAnsiTheme="majorBidi" w:cstheme="majorBidi"/>
          <w:lang w:val="id-ID"/>
        </w:rPr>
        <w:t>158-160.</w:t>
      </w:r>
    </w:p>
    <w:p w:rsidR="00047FF4" w:rsidRPr="001D4FB5" w:rsidRDefault="00047FF4" w:rsidP="00047FF4">
      <w:pPr>
        <w:pStyle w:val="FootnoteText"/>
        <w:ind w:firstLine="720"/>
        <w:rPr>
          <w:rFonts w:asciiTheme="majorBidi" w:hAnsiTheme="majorBidi" w:cstheme="majorBidi"/>
          <w:lang w:val="id-ID"/>
        </w:rPr>
      </w:pPr>
    </w:p>
  </w:footnote>
  <w:footnote w:id="83">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proofErr w:type="gramStart"/>
      <w:r w:rsidRPr="001D4FB5">
        <w:rPr>
          <w:rFonts w:asciiTheme="majorBidi" w:hAnsiTheme="majorBidi" w:cstheme="majorBidi"/>
        </w:rPr>
        <w:t xml:space="preserve">Riduwan dan Sunarto, </w:t>
      </w:r>
      <w:r w:rsidRPr="001D4FB5">
        <w:rPr>
          <w:rFonts w:asciiTheme="majorBidi" w:hAnsiTheme="majorBidi" w:cstheme="majorBidi"/>
          <w:i/>
          <w:iCs/>
        </w:rPr>
        <w:t xml:space="preserve">Pengantar </w:t>
      </w:r>
      <w:r w:rsidRPr="001D4FB5">
        <w:rPr>
          <w:rFonts w:asciiTheme="majorBidi" w:hAnsiTheme="majorBidi" w:cstheme="majorBidi"/>
        </w:rPr>
        <w:t>....., 293.</w:t>
      </w:r>
      <w:proofErr w:type="gramEnd"/>
    </w:p>
  </w:footnote>
  <w:footnote w:id="84">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proofErr w:type="gramStart"/>
      <w:r w:rsidRPr="001D4FB5">
        <w:rPr>
          <w:rFonts w:asciiTheme="majorBidi" w:hAnsiTheme="majorBidi" w:cstheme="majorBidi"/>
        </w:rPr>
        <w:t xml:space="preserve">Riduwan dan Sunarto, </w:t>
      </w:r>
      <w:r w:rsidRPr="001D4FB5">
        <w:rPr>
          <w:rFonts w:asciiTheme="majorBidi" w:hAnsiTheme="majorBidi" w:cstheme="majorBidi"/>
          <w:i/>
          <w:iCs/>
        </w:rPr>
        <w:t xml:space="preserve">Pengantar Statistika </w:t>
      </w:r>
      <w:r w:rsidRPr="001D4FB5">
        <w:rPr>
          <w:rFonts w:asciiTheme="majorBidi" w:hAnsiTheme="majorBidi" w:cstheme="majorBidi"/>
        </w:rPr>
        <w:t>....., 247.</w:t>
      </w:r>
      <w:proofErr w:type="gramEnd"/>
    </w:p>
  </w:footnote>
  <w:footnote w:id="85">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proofErr w:type="gramStart"/>
      <w:r w:rsidRPr="001D4FB5">
        <w:rPr>
          <w:rFonts w:asciiTheme="majorBidi" w:hAnsiTheme="majorBidi" w:cstheme="majorBidi"/>
        </w:rPr>
        <w:t>Ibid.,</w:t>
      </w:r>
      <w:proofErr w:type="gramEnd"/>
      <w:r w:rsidRPr="001D4FB5">
        <w:rPr>
          <w:rFonts w:asciiTheme="majorBidi" w:hAnsiTheme="majorBidi" w:cstheme="majorBidi"/>
        </w:rPr>
        <w:t xml:space="preserve"> 217.</w:t>
      </w:r>
    </w:p>
  </w:footnote>
  <w:footnote w:id="86">
    <w:p w:rsidR="00047FF4" w:rsidRPr="001D4FB5" w:rsidRDefault="00047FF4" w:rsidP="00047FF4">
      <w:pPr>
        <w:pStyle w:val="FootnoteText"/>
        <w:ind w:firstLine="72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“Puji, </w:t>
      </w:r>
      <w:r w:rsidRPr="001D4FB5">
        <w:rPr>
          <w:rFonts w:asciiTheme="majorBidi" w:hAnsiTheme="majorBidi" w:cstheme="majorBidi"/>
          <w:i/>
          <w:iCs/>
          <w:lang w:val="id-ID"/>
        </w:rPr>
        <w:t>Wawancara</w:t>
      </w:r>
      <w:r w:rsidRPr="001D4FB5">
        <w:rPr>
          <w:rFonts w:asciiTheme="majorBidi" w:hAnsiTheme="majorBidi" w:cstheme="majorBidi"/>
          <w:lang w:val="id-ID"/>
        </w:rPr>
        <w:t xml:space="preserve">, 17 Maret 2020. </w:t>
      </w:r>
    </w:p>
  </w:footnote>
  <w:footnote w:id="87">
    <w:p w:rsidR="00047FF4" w:rsidRPr="001D4FB5" w:rsidRDefault="00047FF4" w:rsidP="00047FF4">
      <w:pPr>
        <w:pStyle w:val="FootnoteText"/>
        <w:ind w:firstLine="72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“Simor, </w:t>
      </w:r>
      <w:r w:rsidRPr="001D4FB5">
        <w:rPr>
          <w:rFonts w:asciiTheme="majorBidi" w:hAnsiTheme="majorBidi" w:cstheme="majorBidi"/>
          <w:i/>
          <w:iCs/>
          <w:lang w:val="id-ID"/>
        </w:rPr>
        <w:t>Wawancara</w:t>
      </w:r>
      <w:r w:rsidRPr="001D4FB5">
        <w:rPr>
          <w:rFonts w:asciiTheme="majorBidi" w:hAnsiTheme="majorBidi" w:cstheme="majorBidi"/>
          <w:lang w:val="id-ID"/>
        </w:rPr>
        <w:t>, 17 Maret 2020.</w:t>
      </w:r>
    </w:p>
  </w:footnote>
  <w:footnote w:id="88">
    <w:p w:rsidR="00047FF4" w:rsidRDefault="00047FF4" w:rsidP="00047FF4">
      <w:pPr>
        <w:pStyle w:val="FootnoteText"/>
        <w:spacing w:line="276" w:lineRule="auto"/>
        <w:ind w:hanging="720"/>
      </w:pPr>
      <w:r w:rsidRPr="0077554B">
        <w:rPr>
          <w:lang w:val="id-ID"/>
        </w:rPr>
        <w:tab/>
      </w:r>
      <w:r>
        <w:tab/>
      </w:r>
      <w:r w:rsidRPr="0077554B">
        <w:rPr>
          <w:rStyle w:val="FootnoteReference"/>
        </w:rPr>
        <w:footnoteRef/>
      </w:r>
      <w:r>
        <w:t xml:space="preserve">Suharsini Arikunto, </w:t>
      </w:r>
      <w:r>
        <w:rPr>
          <w:i/>
          <w:iCs/>
        </w:rPr>
        <w:t xml:space="preserve">Prosedur Penelitian Suatu Pendekatan Praktik </w:t>
      </w:r>
      <w:proofErr w:type="gramStart"/>
      <w:r>
        <w:t>( Jakarta</w:t>
      </w:r>
      <w:proofErr w:type="gramEnd"/>
      <w:r>
        <w:t xml:space="preserve">: PT Rineka Cipta, 2013), 211. </w:t>
      </w:r>
    </w:p>
    <w:p w:rsidR="00047FF4" w:rsidRPr="0065057B" w:rsidRDefault="00047FF4" w:rsidP="00047FF4">
      <w:pPr>
        <w:pStyle w:val="FootnoteText"/>
      </w:pPr>
    </w:p>
    <w:p w:rsidR="00047FF4" w:rsidRPr="0077554B" w:rsidRDefault="00047FF4" w:rsidP="00047FF4">
      <w:pPr>
        <w:pStyle w:val="FootnoteText"/>
        <w:rPr>
          <w:lang w:val="id-ID"/>
        </w:rPr>
      </w:pPr>
    </w:p>
  </w:footnote>
  <w:footnote w:id="89">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r w:rsidRPr="001D4FB5">
        <w:rPr>
          <w:rFonts w:asciiTheme="majorBidi" w:hAnsiTheme="majorBidi" w:cstheme="majorBidi"/>
        </w:rPr>
        <w:t xml:space="preserve"> Sugiyono, </w:t>
      </w:r>
      <w:r w:rsidRPr="001D4FB5">
        <w:rPr>
          <w:rFonts w:asciiTheme="majorBidi" w:hAnsiTheme="majorBidi" w:cstheme="majorBidi"/>
          <w:i/>
          <w:iCs/>
        </w:rPr>
        <w:t>Metode Penelitian ...</w:t>
      </w:r>
      <w:proofErr w:type="gramStart"/>
      <w:r w:rsidRPr="001D4FB5">
        <w:rPr>
          <w:rFonts w:asciiTheme="majorBidi" w:hAnsiTheme="majorBidi" w:cstheme="majorBidi"/>
          <w:i/>
          <w:iCs/>
        </w:rPr>
        <w:t>,</w:t>
      </w:r>
      <w:r w:rsidRPr="001D4FB5">
        <w:rPr>
          <w:rFonts w:asciiTheme="majorBidi" w:hAnsiTheme="majorBidi" w:cstheme="majorBidi"/>
        </w:rPr>
        <w:t>384</w:t>
      </w:r>
      <w:proofErr w:type="gramEnd"/>
      <w:r w:rsidRPr="001D4FB5">
        <w:rPr>
          <w:rFonts w:asciiTheme="majorBidi" w:hAnsiTheme="majorBidi" w:cstheme="majorBidi"/>
        </w:rPr>
        <w:t>.</w:t>
      </w:r>
    </w:p>
  </w:footnote>
  <w:footnote w:id="90">
    <w:p w:rsidR="00047FF4" w:rsidRPr="001D4FB5" w:rsidRDefault="00047FF4" w:rsidP="00047FF4">
      <w:pPr>
        <w:pStyle w:val="FootnoteText"/>
        <w:ind w:firstLine="72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Sugiyono, </w:t>
      </w:r>
      <w:r w:rsidRPr="001D4FB5">
        <w:rPr>
          <w:rFonts w:asciiTheme="majorBidi" w:hAnsiTheme="majorBidi" w:cstheme="majorBidi"/>
          <w:i/>
          <w:iCs/>
        </w:rPr>
        <w:t>Metode Penelitian ...</w:t>
      </w:r>
      <w:proofErr w:type="gramStart"/>
      <w:r w:rsidRPr="001D4FB5">
        <w:rPr>
          <w:rFonts w:asciiTheme="majorBidi" w:hAnsiTheme="majorBidi" w:cstheme="majorBidi"/>
          <w:i/>
          <w:iCs/>
        </w:rPr>
        <w:t>,</w:t>
      </w:r>
      <w:r w:rsidRPr="001D4FB5">
        <w:rPr>
          <w:rFonts w:asciiTheme="majorBidi" w:hAnsiTheme="majorBidi" w:cstheme="majorBidi"/>
        </w:rPr>
        <w:t>38</w:t>
      </w:r>
      <w:r w:rsidRPr="001D4FB5">
        <w:rPr>
          <w:rFonts w:asciiTheme="majorBidi" w:hAnsiTheme="majorBidi" w:cstheme="majorBidi"/>
          <w:lang w:val="id-ID"/>
        </w:rPr>
        <w:t>5</w:t>
      </w:r>
      <w:proofErr w:type="gramEnd"/>
      <w:r w:rsidRPr="001D4FB5">
        <w:rPr>
          <w:rFonts w:asciiTheme="majorBidi" w:hAnsiTheme="majorBidi" w:cstheme="majorBidi"/>
          <w:lang w:val="id-ID"/>
        </w:rPr>
        <w:t>.</w:t>
      </w:r>
    </w:p>
  </w:footnote>
  <w:footnote w:id="91">
    <w:p w:rsidR="00047FF4" w:rsidRPr="001D4FB5" w:rsidRDefault="00047FF4" w:rsidP="00047FF4">
      <w:pPr>
        <w:pStyle w:val="FootnoteText"/>
        <w:ind w:firstLine="720"/>
        <w:rPr>
          <w:rFonts w:asciiTheme="majorBidi" w:hAnsiTheme="majorBidi" w:cstheme="majorBidi"/>
          <w:lang w:val="id-ID"/>
        </w:rPr>
      </w:pPr>
      <w:r w:rsidRPr="001D4FB5">
        <w:rPr>
          <w:rStyle w:val="FootnoteReference"/>
          <w:rFonts w:asciiTheme="majorBidi" w:hAnsiTheme="majorBidi" w:cstheme="majorBidi"/>
        </w:rPr>
        <w:footnoteRef/>
      </w:r>
      <w:r w:rsidRPr="001D4FB5">
        <w:rPr>
          <w:rFonts w:asciiTheme="majorBidi" w:hAnsiTheme="majorBidi" w:cstheme="majorBidi"/>
        </w:rPr>
        <w:t xml:space="preserve"> </w:t>
      </w:r>
      <w:r w:rsidRPr="001D4FB5">
        <w:rPr>
          <w:rFonts w:asciiTheme="majorBidi" w:hAnsiTheme="majorBidi" w:cstheme="majorBidi"/>
          <w:lang w:val="id-ID"/>
        </w:rPr>
        <w:t xml:space="preserve">Wiratna Sujarweni, </w:t>
      </w:r>
      <w:r w:rsidRPr="001D4FB5">
        <w:rPr>
          <w:rFonts w:asciiTheme="majorBidi" w:hAnsiTheme="majorBidi" w:cstheme="majorBidi"/>
          <w:i/>
          <w:iCs/>
          <w:lang w:val="id-ID"/>
        </w:rPr>
        <w:t xml:space="preserve">Metodologi Penelitian Bisnis Dan Ekonomi, </w:t>
      </w:r>
      <w:r w:rsidRPr="001D4FB5">
        <w:rPr>
          <w:rFonts w:asciiTheme="majorBidi" w:hAnsiTheme="majorBidi" w:cstheme="majorBidi"/>
          <w:lang w:val="id-ID"/>
        </w:rPr>
        <w:t>158-160.</w:t>
      </w:r>
    </w:p>
    <w:p w:rsidR="00047FF4" w:rsidRPr="001D4FB5" w:rsidRDefault="00047FF4" w:rsidP="00047FF4">
      <w:pPr>
        <w:pStyle w:val="FootnoteText"/>
        <w:ind w:firstLine="720"/>
        <w:rPr>
          <w:rFonts w:asciiTheme="majorBidi" w:hAnsiTheme="majorBidi" w:cstheme="majorBidi"/>
          <w:lang w:val="id-ID"/>
        </w:rPr>
      </w:pPr>
    </w:p>
  </w:footnote>
  <w:footnote w:id="92">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proofErr w:type="gramStart"/>
      <w:r w:rsidRPr="001D4FB5">
        <w:rPr>
          <w:rFonts w:asciiTheme="majorBidi" w:hAnsiTheme="majorBidi" w:cstheme="majorBidi"/>
        </w:rPr>
        <w:t xml:space="preserve">Riduwan dan Sunarto, </w:t>
      </w:r>
      <w:r w:rsidRPr="001D4FB5">
        <w:rPr>
          <w:rFonts w:asciiTheme="majorBidi" w:hAnsiTheme="majorBidi" w:cstheme="majorBidi"/>
          <w:i/>
          <w:iCs/>
        </w:rPr>
        <w:t xml:space="preserve">Pengantar </w:t>
      </w:r>
      <w:r w:rsidRPr="001D4FB5">
        <w:rPr>
          <w:rFonts w:asciiTheme="majorBidi" w:hAnsiTheme="majorBidi" w:cstheme="majorBidi"/>
        </w:rPr>
        <w:t>....., 293.</w:t>
      </w:r>
      <w:proofErr w:type="gramEnd"/>
    </w:p>
  </w:footnote>
  <w:footnote w:id="93">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proofErr w:type="gramStart"/>
      <w:r w:rsidRPr="001D4FB5">
        <w:rPr>
          <w:rFonts w:asciiTheme="majorBidi" w:hAnsiTheme="majorBidi" w:cstheme="majorBidi"/>
        </w:rPr>
        <w:t xml:space="preserve">Riduwan dan Sunarto, </w:t>
      </w:r>
      <w:r w:rsidRPr="001D4FB5">
        <w:rPr>
          <w:rFonts w:asciiTheme="majorBidi" w:hAnsiTheme="majorBidi" w:cstheme="majorBidi"/>
          <w:i/>
          <w:iCs/>
        </w:rPr>
        <w:t xml:space="preserve">Pengantar Statistika </w:t>
      </w:r>
      <w:r w:rsidRPr="001D4FB5">
        <w:rPr>
          <w:rFonts w:asciiTheme="majorBidi" w:hAnsiTheme="majorBidi" w:cstheme="majorBidi"/>
        </w:rPr>
        <w:t>....., 247.</w:t>
      </w:r>
      <w:proofErr w:type="gramEnd"/>
    </w:p>
  </w:footnote>
  <w:footnote w:id="94">
    <w:p w:rsidR="00047FF4" w:rsidRPr="001D4FB5" w:rsidRDefault="00047FF4" w:rsidP="00047FF4">
      <w:pPr>
        <w:pStyle w:val="FootnoteText"/>
        <w:ind w:firstLine="1134"/>
        <w:rPr>
          <w:rFonts w:asciiTheme="majorBidi" w:hAnsiTheme="majorBidi" w:cstheme="majorBidi"/>
        </w:rPr>
      </w:pPr>
      <w:r w:rsidRPr="001D4FB5">
        <w:rPr>
          <w:rStyle w:val="FootnoteReference"/>
          <w:rFonts w:asciiTheme="majorBidi" w:hAnsiTheme="majorBidi" w:cstheme="majorBidi"/>
        </w:rPr>
        <w:footnoteRef/>
      </w:r>
      <w:proofErr w:type="gramStart"/>
      <w:r w:rsidRPr="001D4FB5">
        <w:rPr>
          <w:rFonts w:asciiTheme="majorBidi" w:hAnsiTheme="majorBidi" w:cstheme="majorBidi"/>
        </w:rPr>
        <w:t>Ibid.,</w:t>
      </w:r>
      <w:proofErr w:type="gramEnd"/>
      <w:r w:rsidRPr="001D4FB5">
        <w:rPr>
          <w:rFonts w:asciiTheme="majorBidi" w:hAnsiTheme="majorBidi" w:cstheme="majorBidi"/>
        </w:rPr>
        <w:t xml:space="preserve"> 217.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27" o:spid="_x0000_s2100" type="#_x0000_t75" style="position:absolute;left:0;text-align:left;margin-left:0;margin-top:0;width:396.05pt;height:396.05pt;z-index:-251667968;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6" o:spid="_x0000_s2109" type="#_x0000_t75" style="position:absolute;left:0;text-align:left;margin-left:0;margin-top:0;width:396.05pt;height:396.05pt;z-index:-251658752;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7" o:spid="_x0000_s2110" type="#_x0000_t75" style="position:absolute;left:0;text-align:left;margin-left:0;margin-top:0;width:396.05pt;height:396.05pt;z-index:-251657728;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5" o:spid="_x0000_s2108" type="#_x0000_t75" style="position:absolute;left:0;text-align:left;margin-left:0;margin-top:0;width:396.05pt;height:396.05pt;z-index:-251659776;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9" o:spid="_x0000_s2112" type="#_x0000_t75" style="position:absolute;left:0;text-align:left;margin-left:0;margin-top:0;width:396.05pt;height:396.05pt;z-index:-251655680;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0" o:spid="_x0000_s2113" type="#_x0000_t75" style="position:absolute;left:0;text-align:left;margin-left:0;margin-top:0;width:396.05pt;height:396.05pt;z-index:-251654656;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8" o:spid="_x0000_s2111" type="#_x0000_t75" style="position:absolute;left:0;text-align:left;margin-left:0;margin-top:0;width:396.05pt;height:396.05pt;z-index:-251656704;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2" o:spid="_x0000_s2115" type="#_x0000_t75" style="position:absolute;left:0;text-align:left;margin-left:0;margin-top:0;width:396.05pt;height:396.05pt;z-index:-251652608;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3" o:spid="_x0000_s2116" type="#_x0000_t75" style="position:absolute;left:0;text-align:left;margin-left:0;margin-top:0;width:396.05pt;height:396.05pt;z-index:-251651584;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1" o:spid="_x0000_s2114" type="#_x0000_t75" style="position:absolute;left:0;text-align:left;margin-left:0;margin-top:0;width:396.05pt;height:396.05pt;z-index:-251653632;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5" o:spid="_x0000_s2118" type="#_x0000_t75" style="position:absolute;left:0;text-align:left;margin-left:0;margin-top:0;width:396.05pt;height:396.05pt;z-index:-251649536;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063"/>
      <w:docPartObj>
        <w:docPartGallery w:val="Page Numbers (Top of Page)"/>
        <w:docPartUnique/>
      </w:docPartObj>
    </w:sdtPr>
    <w:sdtEndPr/>
    <w:sdtContent>
      <w:p w:rsidR="00047FF4" w:rsidRDefault="00E332BE">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28" o:spid="_x0000_s2101" type="#_x0000_t75" style="position:absolute;left:0;text-align:left;margin-left:0;margin-top:0;width:396.05pt;height:396.05pt;z-index:-251666944;mso-position-horizontal:center;mso-position-horizontal-relative:margin;mso-position-vertical:center;mso-position-vertical-relative:margin" o:allowincell="f">
              <v:imagedata r:id="rId1" o:title="IMG-20170912-WA0012" gain="19661f" blacklevel="22938f"/>
              <w10:wrap anchorx="margin" anchory="margin"/>
            </v:shape>
          </w:pict>
        </w:r>
        <w:r w:rsidR="00047FF4">
          <w:fldChar w:fldCharType="begin"/>
        </w:r>
        <w:r w:rsidR="00047FF4">
          <w:instrText xml:space="preserve"> PAGE   \* MERGEFORMAT </w:instrText>
        </w:r>
        <w:r w:rsidR="00047FF4">
          <w:fldChar w:fldCharType="separate"/>
        </w:r>
        <w:r>
          <w:rPr>
            <w:noProof/>
          </w:rPr>
          <w:t>6</w:t>
        </w:r>
        <w:r w:rsidR="00047FF4">
          <w:rPr>
            <w:noProof/>
          </w:rPr>
          <w:fldChar w:fldCharType="end"/>
        </w:r>
      </w:p>
    </w:sdtContent>
  </w:sdt>
  <w:p w:rsidR="00047FF4" w:rsidRDefault="00047FF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6" o:spid="_x0000_s2119" type="#_x0000_t75" style="position:absolute;left:0;text-align:left;margin-left:0;margin-top:0;width:396.05pt;height:396.05pt;z-index:-251648512;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4" o:spid="_x0000_s2117" type="#_x0000_t75" style="position:absolute;left:0;text-align:left;margin-left:0;margin-top:0;width:396.05pt;height:396.05pt;z-index:-251650560;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8" o:spid="_x0000_s2121" type="#_x0000_t75" style="position:absolute;left:0;text-align:left;margin-left:0;margin-top:0;width:396.05pt;height:396.05pt;z-index:-251646464;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9" o:spid="_x0000_s2122" type="#_x0000_t75" style="position:absolute;left:0;text-align:left;margin-left:0;margin-top:0;width:396.05pt;height:396.05pt;z-index:-251645440;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562821"/>
      <w:docPartObj>
        <w:docPartGallery w:val="Page Numbers (Top of Page)"/>
        <w:docPartUnique/>
      </w:docPartObj>
    </w:sdtPr>
    <w:sdtEndPr/>
    <w:sdtContent>
      <w:p w:rsidR="00047FF4" w:rsidRDefault="00E332BE" w:rsidP="00047FF4">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47" o:spid="_x0000_s2120" type="#_x0000_t75" style="position:absolute;left:0;text-align:left;margin-left:0;margin-top:0;width:396.05pt;height:396.05pt;z-index:-251647488;mso-position-horizontal:center;mso-position-horizontal-relative:margin;mso-position-vertical:center;mso-position-vertical-relative:margin" o:allowincell="f">
              <v:imagedata r:id="rId1" o:title="IMG-20170912-WA0012" gain="19661f" blacklevel="22938f"/>
              <w10:wrap anchorx="margin" anchory="margin"/>
            </v:shape>
          </w:pict>
        </w:r>
        <w:r w:rsidR="00CD3A0A">
          <w:rPr>
            <w:noProof/>
            <w:lang w:val="id-ID" w:eastAsia="id-ID"/>
          </w:rPr>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51435000" cy="51435000"/>
              <wp:effectExtent l="0" t="0" r="0" b="0"/>
              <wp:wrapNone/>
              <wp:docPr id="47" name="Picture 47" descr="G:\IMG-201709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MG-20170912-WA001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00" cy="514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A0A">
          <w:rPr>
            <w:noProof/>
            <w:lang w:val="id-ID" w:eastAsia="id-ID"/>
          </w:rPr>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5029835" cy="5029835"/>
              <wp:effectExtent l="0" t="0" r="0" b="0"/>
              <wp:wrapNone/>
              <wp:docPr id="22" name="Picture 22" descr="G:\IMG-201709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MG-20170912-WA001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835" cy="502983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047FF4" w:rsidRDefault="00047F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064"/>
      <w:docPartObj>
        <w:docPartGallery w:val="Page Numbers (Top of Page)"/>
        <w:docPartUnique/>
      </w:docPartObj>
    </w:sdtPr>
    <w:sdtEndPr/>
    <w:sdtContent>
      <w:p w:rsidR="00047FF4" w:rsidRDefault="00E332BE">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26" o:spid="_x0000_s2099" type="#_x0000_t75" style="position:absolute;left:0;text-align:left;margin-left:0;margin-top:0;width:396.05pt;height:396.05pt;z-index:-251668992;mso-position-horizontal:center;mso-position-horizontal-relative:margin;mso-position-vertical:center;mso-position-vertical-relative:margin" o:allowincell="f">
              <v:imagedata r:id="rId1" o:title="IMG-20170912-WA0012" gain="19661f" blacklevel="22938f"/>
              <w10:wrap anchorx="margin" anchory="margin"/>
            </v:shape>
          </w:pict>
        </w:r>
        <w:r w:rsidR="00047FF4">
          <w:fldChar w:fldCharType="begin"/>
        </w:r>
        <w:r w:rsidR="00047FF4">
          <w:instrText xml:space="preserve"> PAGE   \* MERGEFORMAT </w:instrText>
        </w:r>
        <w:r w:rsidR="00047FF4">
          <w:fldChar w:fldCharType="separate"/>
        </w:r>
        <w:r>
          <w:rPr>
            <w:noProof/>
          </w:rPr>
          <w:t>1</w:t>
        </w:r>
        <w:r w:rsidR="00047FF4">
          <w:rPr>
            <w:noProof/>
          </w:rPr>
          <w:fldChar w:fldCharType="end"/>
        </w:r>
      </w:p>
    </w:sdtContent>
  </w:sdt>
  <w:p w:rsidR="00047FF4" w:rsidRDefault="00047F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0" o:spid="_x0000_s2103" type="#_x0000_t75" style="position:absolute;left:0;text-align:left;margin-left:0;margin-top:0;width:396.05pt;height:396.05pt;z-index:-251664896;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1" o:spid="_x0000_s2104" type="#_x0000_t75" style="position:absolute;left:0;text-align:left;margin-left:0;margin-top:0;width:396.05pt;height:396.05pt;z-index:-251663872;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102"/>
      <w:docPartObj>
        <w:docPartGallery w:val="Page Numbers (Top of Page)"/>
        <w:docPartUnique/>
      </w:docPartObj>
    </w:sdtPr>
    <w:sdtEndPr/>
    <w:sdtContent>
      <w:p w:rsidR="00047FF4" w:rsidRDefault="00E332BE">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29" o:spid="_x0000_s2102" type="#_x0000_t75" style="position:absolute;left:0;text-align:left;margin-left:0;margin-top:0;width:396.05pt;height:396.05pt;z-index:-251665920;mso-position-horizontal:center;mso-position-horizontal-relative:margin;mso-position-vertical:center;mso-position-vertical-relative:margin" o:allowincell="f">
              <v:imagedata r:id="rId1" o:title="IMG-20170912-WA0012" gain="19661f" blacklevel="22938f"/>
              <w10:wrap anchorx="margin" anchory="margin"/>
            </v:shape>
          </w:pict>
        </w:r>
        <w:r w:rsidR="00047FF4">
          <w:fldChar w:fldCharType="begin"/>
        </w:r>
        <w:r w:rsidR="00047FF4">
          <w:instrText xml:space="preserve"> PAGE   \* MERGEFORMAT </w:instrText>
        </w:r>
        <w:r w:rsidR="00047FF4">
          <w:fldChar w:fldCharType="separate"/>
        </w:r>
        <w:r>
          <w:rPr>
            <w:noProof/>
          </w:rPr>
          <w:t>10</w:t>
        </w:r>
        <w:r w:rsidR="00047FF4">
          <w:rPr>
            <w:noProof/>
          </w:rPr>
          <w:fldChar w:fldCharType="end"/>
        </w:r>
      </w:p>
    </w:sdtContent>
  </w:sdt>
  <w:p w:rsidR="00047FF4" w:rsidRDefault="00047F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3" o:spid="_x0000_s2106" type="#_x0000_t75" style="position:absolute;left:0;text-align:left;margin-left:0;margin-top:0;width:396.05pt;height:396.05pt;z-index:-251661824;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A0A" w:rsidRDefault="00E332BE">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4" o:spid="_x0000_s2107" type="#_x0000_t75" style="position:absolute;left:0;text-align:left;margin-left:0;margin-top:0;width:396.05pt;height:396.05pt;z-index:-251660800;mso-position-horizontal:center;mso-position-horizontal-relative:margin;mso-position-vertical:center;mso-position-vertical-relative:margin" o:allowincell="f">
          <v:imagedata r:id="rId1" o:title="IMG-20170912-WA0012"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FF4" w:rsidRDefault="00E332BE">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66632" o:spid="_x0000_s2105" type="#_x0000_t75" style="position:absolute;left:0;text-align:left;margin-left:0;margin-top:0;width:396.05pt;height:396.05pt;z-index:-251662848;mso-position-horizontal:center;mso-position-horizontal-relative:margin;mso-position-vertical:center;mso-position-vertical-relative:margin" o:allowincell="f">
          <v:imagedata r:id="rId1" o:title="IMG-20170912-WA0012" gain="19661f" blacklevel="22938f"/>
          <w10:wrap anchorx="margin" anchory="margin"/>
        </v:shape>
      </w:pict>
    </w:r>
    <w:sdt>
      <w:sdtPr>
        <w:id w:val="1769271346"/>
        <w:docPartObj>
          <w:docPartGallery w:val="Page Numbers (Top of Page)"/>
          <w:docPartUnique/>
        </w:docPartObj>
      </w:sdtPr>
      <w:sdtEndPr/>
      <w:sdtContent>
        <w:r w:rsidR="00CD3A0A">
          <w:rPr>
            <w:noProof/>
            <w:lang w:val="id-ID" w:eastAsia="id-ID"/>
          </w:rPr>
          <w:drawing>
            <wp:anchor distT="0" distB="0" distL="114300" distR="114300" simplePos="0" relativeHeight="251644416" behindDoc="0" locked="0" layoutInCell="1" allowOverlap="1">
              <wp:simplePos x="0" y="0"/>
              <wp:positionH relativeFrom="column">
                <wp:posOffset>-1440180</wp:posOffset>
              </wp:positionH>
              <wp:positionV relativeFrom="paragraph">
                <wp:posOffset>-449580</wp:posOffset>
              </wp:positionV>
              <wp:extent cx="5029835" cy="5029835"/>
              <wp:effectExtent l="0" t="0" r="0" b="0"/>
              <wp:wrapNone/>
              <wp:docPr id="7" name="Picture 7" descr="G:\IMG-201709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20170912-WA001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835" cy="502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F4">
          <w:fldChar w:fldCharType="begin"/>
        </w:r>
        <w:r w:rsidR="00047FF4">
          <w:instrText xml:space="preserve"> PAGE   \* MERGEFORMAT </w:instrText>
        </w:r>
        <w:r w:rsidR="00047FF4">
          <w:fldChar w:fldCharType="separate"/>
        </w:r>
        <w:r>
          <w:rPr>
            <w:noProof/>
          </w:rPr>
          <w:t>57</w:t>
        </w:r>
        <w:r w:rsidR="00047FF4">
          <w:rPr>
            <w:noProof/>
          </w:rPr>
          <w:fldChar w:fldCharType="end"/>
        </w:r>
      </w:sdtContent>
    </w:sdt>
  </w:p>
  <w:p w:rsidR="00047FF4" w:rsidRDefault="00047F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6EA2"/>
    <w:multiLevelType w:val="hybridMultilevel"/>
    <w:tmpl w:val="52CCD112"/>
    <w:lvl w:ilvl="0" w:tplc="31281A3E">
      <w:start w:val="1"/>
      <w:numFmt w:val="lowerLetter"/>
      <w:lvlText w:val="%1."/>
      <w:lvlJc w:val="left"/>
      <w:pPr>
        <w:ind w:left="2203" w:hanging="360"/>
      </w:pPr>
      <w:rPr>
        <w:rFonts w:hint="default"/>
        <w:i w:val="0"/>
        <w:iCs w:val="0"/>
      </w:rPr>
    </w:lvl>
    <w:lvl w:ilvl="1" w:tplc="04210019" w:tentative="1">
      <w:start w:val="1"/>
      <w:numFmt w:val="lowerLetter"/>
      <w:lvlText w:val="%2."/>
      <w:lvlJc w:val="left"/>
      <w:pPr>
        <w:ind w:left="2923" w:hanging="360"/>
      </w:pPr>
    </w:lvl>
    <w:lvl w:ilvl="2" w:tplc="0421001B">
      <w:start w:val="1"/>
      <w:numFmt w:val="lowerRoman"/>
      <w:lvlText w:val="%3."/>
      <w:lvlJc w:val="right"/>
      <w:pPr>
        <w:ind w:left="3643" w:hanging="180"/>
      </w:pPr>
    </w:lvl>
    <w:lvl w:ilvl="3" w:tplc="0421000F">
      <w:start w:val="1"/>
      <w:numFmt w:val="decimal"/>
      <w:lvlText w:val="%4."/>
      <w:lvlJc w:val="left"/>
      <w:pPr>
        <w:ind w:left="4363" w:hanging="360"/>
      </w:pPr>
    </w:lvl>
    <w:lvl w:ilvl="4" w:tplc="04210019">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
    <w:nsid w:val="05B80E48"/>
    <w:multiLevelType w:val="hybridMultilevel"/>
    <w:tmpl w:val="F4087AEA"/>
    <w:lvl w:ilvl="0" w:tplc="0A7ECDD8">
      <w:start w:val="1"/>
      <w:numFmt w:val="decimal"/>
      <w:lvlText w:val="%1."/>
      <w:lvlJc w:val="left"/>
      <w:pPr>
        <w:ind w:left="1211" w:hanging="360"/>
      </w:pPr>
      <w:rPr>
        <w:rFonts w:hint="default"/>
        <w:sz w:val="24"/>
        <w:szCs w:val="24"/>
        <w:lang w:val="id-I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5E67B9"/>
    <w:multiLevelType w:val="hybridMultilevel"/>
    <w:tmpl w:val="F462E3D2"/>
    <w:lvl w:ilvl="0" w:tplc="A738AF70">
      <w:start w:val="1"/>
      <w:numFmt w:val="decimal"/>
      <w:lvlText w:val="%1."/>
      <w:lvlJc w:val="left"/>
      <w:pPr>
        <w:ind w:left="1080" w:hanging="360"/>
      </w:pPr>
      <w:rPr>
        <w:rFonts w:asciiTheme="majorBidi" w:eastAsia="Calibri" w:hAnsiTheme="majorBidi" w:cstheme="majorBidi"/>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B000383"/>
    <w:multiLevelType w:val="hybridMultilevel"/>
    <w:tmpl w:val="9EC8F482"/>
    <w:lvl w:ilvl="0" w:tplc="D020E60A">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4">
    <w:nsid w:val="207D213F"/>
    <w:multiLevelType w:val="hybridMultilevel"/>
    <w:tmpl w:val="34AC0480"/>
    <w:lvl w:ilvl="0" w:tplc="3CC4834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23F525F4"/>
    <w:multiLevelType w:val="hybridMultilevel"/>
    <w:tmpl w:val="59A45F62"/>
    <w:lvl w:ilvl="0" w:tplc="5D560F0A">
      <w:start w:val="1"/>
      <w:numFmt w:val="upperLetter"/>
      <w:lvlText w:val="%1."/>
      <w:lvlJc w:val="left"/>
      <w:pPr>
        <w:ind w:left="2700" w:hanging="360"/>
      </w:pPr>
      <w:rPr>
        <w:rFonts w:hint="default"/>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6">
    <w:nsid w:val="24A44E94"/>
    <w:multiLevelType w:val="hybridMultilevel"/>
    <w:tmpl w:val="ABE623E2"/>
    <w:lvl w:ilvl="0" w:tplc="A6A200F2">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
    <w:nsid w:val="24F32A29"/>
    <w:multiLevelType w:val="hybridMultilevel"/>
    <w:tmpl w:val="C360F21C"/>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294E46C5"/>
    <w:multiLevelType w:val="hybridMultilevel"/>
    <w:tmpl w:val="ADF06A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C6D7F0E"/>
    <w:multiLevelType w:val="hybridMultilevel"/>
    <w:tmpl w:val="21621FBE"/>
    <w:lvl w:ilvl="0" w:tplc="C070094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0">
    <w:nsid w:val="2E0373C7"/>
    <w:multiLevelType w:val="hybridMultilevel"/>
    <w:tmpl w:val="D1903FE2"/>
    <w:lvl w:ilvl="0" w:tplc="0421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334E0073"/>
    <w:multiLevelType w:val="hybridMultilevel"/>
    <w:tmpl w:val="A600C58C"/>
    <w:lvl w:ilvl="0" w:tplc="3DE4DA6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354F42CA"/>
    <w:multiLevelType w:val="hybridMultilevel"/>
    <w:tmpl w:val="170A3DF8"/>
    <w:lvl w:ilvl="0" w:tplc="DFCC1064">
      <w:start w:val="1"/>
      <w:numFmt w:val="lowerLetter"/>
      <w:lvlText w:val="%1."/>
      <w:lvlJc w:val="left"/>
      <w:pPr>
        <w:ind w:left="1494" w:hanging="360"/>
      </w:pPr>
      <w:rPr>
        <w:rFonts w:hint="default"/>
        <w:b w:val="0"/>
        <w:bCs w:val="0"/>
        <w:i w:val="0"/>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
    <w:nsid w:val="38595F14"/>
    <w:multiLevelType w:val="hybridMultilevel"/>
    <w:tmpl w:val="F73C6484"/>
    <w:lvl w:ilvl="0" w:tplc="0421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4">
    <w:nsid w:val="3E086F32"/>
    <w:multiLevelType w:val="hybridMultilevel"/>
    <w:tmpl w:val="BF024E74"/>
    <w:lvl w:ilvl="0" w:tplc="27C40676">
      <w:start w:val="1"/>
      <w:numFmt w:val="decimal"/>
      <w:lvlText w:val="%1."/>
      <w:lvlJc w:val="left"/>
      <w:pPr>
        <w:ind w:left="720" w:hanging="360"/>
      </w:pPr>
      <w:rPr>
        <w:rFonts w:eastAsia="Times New Roman" w:hint="default"/>
        <w:i w:val="0"/>
        <w:iCs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DD8C04B4">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E893ECE"/>
    <w:multiLevelType w:val="hybridMultilevel"/>
    <w:tmpl w:val="CEDC6CEC"/>
    <w:lvl w:ilvl="0" w:tplc="C3262990">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6">
    <w:nsid w:val="4A9211FB"/>
    <w:multiLevelType w:val="hybridMultilevel"/>
    <w:tmpl w:val="8108A786"/>
    <w:lvl w:ilvl="0" w:tplc="0421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4C4E0F8B"/>
    <w:multiLevelType w:val="hybridMultilevel"/>
    <w:tmpl w:val="5A1428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D8A61AC"/>
    <w:multiLevelType w:val="hybridMultilevel"/>
    <w:tmpl w:val="DE3077F8"/>
    <w:lvl w:ilvl="0" w:tplc="D83AD578">
      <w:start w:val="1"/>
      <w:numFmt w:val="upperLetter"/>
      <w:lvlText w:val="%1."/>
      <w:lvlJc w:val="left"/>
      <w:pPr>
        <w:ind w:left="720" w:hanging="360"/>
      </w:pPr>
      <w:rPr>
        <w:rFonts w:hint="default"/>
        <w:b/>
        <w:bCs/>
      </w:rPr>
    </w:lvl>
    <w:lvl w:ilvl="1" w:tplc="0421000F">
      <w:start w:val="1"/>
      <w:numFmt w:val="decimal"/>
      <w:lvlText w:val="%2."/>
      <w:lvlJc w:val="left"/>
      <w:pPr>
        <w:ind w:left="1440" w:hanging="360"/>
      </w:pPr>
      <w:rPr>
        <w:rFonts w:hint="default"/>
        <w:i w:val="0"/>
        <w:iCs w:val="0"/>
      </w:rPr>
    </w:lvl>
    <w:lvl w:ilvl="2" w:tplc="B2D4FA64">
      <w:start w:val="1"/>
      <w:numFmt w:val="decimal"/>
      <w:lvlText w:val="%3)"/>
      <w:lvlJc w:val="left"/>
      <w:pPr>
        <w:ind w:left="2340" w:hanging="360"/>
      </w:pPr>
      <w:rPr>
        <w:rFonts w:hint="default"/>
      </w:rPr>
    </w:lvl>
    <w:lvl w:ilvl="3" w:tplc="D3D8C046">
      <w:start w:val="1"/>
      <w:numFmt w:val="decimal"/>
      <w:lvlText w:val="%4."/>
      <w:lvlJc w:val="left"/>
      <w:pPr>
        <w:ind w:left="2880" w:hanging="360"/>
      </w:pPr>
      <w:rPr>
        <w:b w:val="0"/>
        <w:bCs w:val="0"/>
        <w:i w:val="0"/>
        <w:iCs w:val="0"/>
      </w:rPr>
    </w:lvl>
    <w:lvl w:ilvl="4" w:tplc="04210019">
      <w:start w:val="1"/>
      <w:numFmt w:val="lowerLetter"/>
      <w:lvlText w:val="%5."/>
      <w:lvlJc w:val="left"/>
      <w:pPr>
        <w:ind w:left="3600" w:hanging="360"/>
      </w:pPr>
    </w:lvl>
    <w:lvl w:ilvl="5" w:tplc="04210017">
      <w:start w:val="1"/>
      <w:numFmt w:val="lowerLetter"/>
      <w:lvlText w:val="%6)"/>
      <w:lvlJc w:val="left"/>
      <w:pPr>
        <w:ind w:left="4500" w:hanging="360"/>
      </w:pPr>
      <w:rPr>
        <w:rFonts w:hint="default"/>
      </w:rPr>
    </w:lvl>
    <w:lvl w:ilvl="6" w:tplc="4A587D96">
      <w:start w:val="1"/>
      <w:numFmt w:val="decimal"/>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DC54B6A"/>
    <w:multiLevelType w:val="hybridMultilevel"/>
    <w:tmpl w:val="6E063F34"/>
    <w:lvl w:ilvl="0" w:tplc="0EBCC932">
      <w:start w:val="1"/>
      <w:numFmt w:val="decimal"/>
      <w:lvlText w:val="%1)"/>
      <w:lvlJc w:val="left"/>
      <w:pPr>
        <w:ind w:left="2061" w:hanging="360"/>
      </w:pPr>
      <w:rPr>
        <w:rFonts w:hint="default"/>
        <w:b w:val="0"/>
        <w:bCs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0">
    <w:nsid w:val="4ED80928"/>
    <w:multiLevelType w:val="hybridMultilevel"/>
    <w:tmpl w:val="D3F60030"/>
    <w:lvl w:ilvl="0" w:tplc="0421000F">
      <w:start w:val="1"/>
      <w:numFmt w:val="decimal"/>
      <w:lvlText w:val="%1."/>
      <w:lvlJc w:val="left"/>
      <w:pPr>
        <w:ind w:left="720" w:hanging="360"/>
      </w:pPr>
    </w:lvl>
    <w:lvl w:ilvl="1" w:tplc="04210011">
      <w:start w:val="1"/>
      <w:numFmt w:val="decimal"/>
      <w:lvlText w:val="%2)"/>
      <w:lvlJc w:val="left"/>
      <w:pPr>
        <w:ind w:left="1440" w:hanging="360"/>
      </w:pPr>
      <w:rPr>
        <w:rFonts w:hint="default"/>
      </w:rPr>
    </w:lvl>
    <w:lvl w:ilvl="2" w:tplc="9104AE3A">
      <w:start w:val="1"/>
      <w:numFmt w:val="upperLetter"/>
      <w:lvlText w:val="%3."/>
      <w:lvlJc w:val="left"/>
      <w:pPr>
        <w:ind w:left="2340" w:hanging="360"/>
      </w:pPr>
      <w:rPr>
        <w:rFonts w:hint="default"/>
      </w:rPr>
    </w:lvl>
    <w:lvl w:ilvl="3" w:tplc="25580AD6">
      <w:start w:val="1"/>
      <w:numFmt w:val="decimal"/>
      <w:lvlText w:val="%4."/>
      <w:lvlJc w:val="left"/>
      <w:pPr>
        <w:ind w:left="2880" w:hanging="360"/>
      </w:pPr>
      <w:rPr>
        <w:i w:val="0"/>
        <w:iCs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0493BA8"/>
    <w:multiLevelType w:val="hybridMultilevel"/>
    <w:tmpl w:val="B6EACBE0"/>
    <w:lvl w:ilvl="0" w:tplc="B55E50CC">
      <w:start w:val="2"/>
      <w:numFmt w:val="lowerLetter"/>
      <w:lvlText w:val="%1."/>
      <w:lvlJc w:val="left"/>
      <w:pPr>
        <w:ind w:left="1080" w:hanging="360"/>
      </w:pPr>
      <w:rPr>
        <w:rFonts w:hint="default"/>
      </w:rPr>
    </w:lvl>
    <w:lvl w:ilvl="1" w:tplc="5E3211B2">
      <w:start w:val="1"/>
      <w:numFmt w:val="lowerLetter"/>
      <w:lvlText w:val="%2."/>
      <w:lvlJc w:val="left"/>
      <w:pPr>
        <w:ind w:left="1800" w:hanging="360"/>
      </w:pPr>
      <w:rPr>
        <w:i w:val="0"/>
        <w:iCs w:val="0"/>
      </w:r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A690594A">
      <w:start w:val="1"/>
      <w:numFmt w:val="upperLetter"/>
      <w:lvlText w:val="%6."/>
      <w:lvlJc w:val="left"/>
      <w:pPr>
        <w:ind w:left="4860" w:hanging="360"/>
      </w:pPr>
      <w:rPr>
        <w:rFonts w:hint="default"/>
      </w:rPr>
    </w:lvl>
    <w:lvl w:ilvl="6" w:tplc="0DB88AD2">
      <w:start w:val="1"/>
      <w:numFmt w:val="decimal"/>
      <w:lvlText w:val="%7)"/>
      <w:lvlJc w:val="left"/>
      <w:pPr>
        <w:ind w:left="1637" w:hanging="360"/>
      </w:pPr>
      <w:rPr>
        <w:rFonts w:hint="default"/>
      </w:r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51AB48A7"/>
    <w:multiLevelType w:val="hybridMultilevel"/>
    <w:tmpl w:val="6680CF18"/>
    <w:lvl w:ilvl="0" w:tplc="09A0B1FA">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3">
    <w:nsid w:val="56B11E2B"/>
    <w:multiLevelType w:val="hybridMultilevel"/>
    <w:tmpl w:val="8F620A02"/>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59E56AD3"/>
    <w:multiLevelType w:val="hybridMultilevel"/>
    <w:tmpl w:val="03A05984"/>
    <w:lvl w:ilvl="0" w:tplc="04210017">
      <w:start w:val="1"/>
      <w:numFmt w:val="lowerLetter"/>
      <w:lvlText w:val="%1)"/>
      <w:lvlJc w:val="left"/>
      <w:pPr>
        <w:ind w:left="3130" w:hanging="360"/>
      </w:pPr>
    </w:lvl>
    <w:lvl w:ilvl="1" w:tplc="04210019" w:tentative="1">
      <w:start w:val="1"/>
      <w:numFmt w:val="lowerLetter"/>
      <w:lvlText w:val="%2."/>
      <w:lvlJc w:val="left"/>
      <w:pPr>
        <w:ind w:left="3850" w:hanging="360"/>
      </w:pPr>
    </w:lvl>
    <w:lvl w:ilvl="2" w:tplc="0421001B" w:tentative="1">
      <w:start w:val="1"/>
      <w:numFmt w:val="lowerRoman"/>
      <w:lvlText w:val="%3."/>
      <w:lvlJc w:val="right"/>
      <w:pPr>
        <w:ind w:left="4570" w:hanging="180"/>
      </w:pPr>
    </w:lvl>
    <w:lvl w:ilvl="3" w:tplc="0421000F">
      <w:start w:val="1"/>
      <w:numFmt w:val="decimal"/>
      <w:lvlText w:val="%4."/>
      <w:lvlJc w:val="left"/>
      <w:pPr>
        <w:ind w:left="5290" w:hanging="360"/>
      </w:pPr>
    </w:lvl>
    <w:lvl w:ilvl="4" w:tplc="04210019" w:tentative="1">
      <w:start w:val="1"/>
      <w:numFmt w:val="lowerLetter"/>
      <w:lvlText w:val="%5."/>
      <w:lvlJc w:val="left"/>
      <w:pPr>
        <w:ind w:left="6010" w:hanging="360"/>
      </w:pPr>
    </w:lvl>
    <w:lvl w:ilvl="5" w:tplc="0421001B">
      <w:start w:val="1"/>
      <w:numFmt w:val="lowerRoman"/>
      <w:lvlText w:val="%6."/>
      <w:lvlJc w:val="right"/>
      <w:pPr>
        <w:ind w:left="6730" w:hanging="180"/>
      </w:pPr>
    </w:lvl>
    <w:lvl w:ilvl="6" w:tplc="0421000F" w:tentative="1">
      <w:start w:val="1"/>
      <w:numFmt w:val="decimal"/>
      <w:lvlText w:val="%7."/>
      <w:lvlJc w:val="left"/>
      <w:pPr>
        <w:ind w:left="7450" w:hanging="360"/>
      </w:pPr>
    </w:lvl>
    <w:lvl w:ilvl="7" w:tplc="04210019" w:tentative="1">
      <w:start w:val="1"/>
      <w:numFmt w:val="lowerLetter"/>
      <w:lvlText w:val="%8."/>
      <w:lvlJc w:val="left"/>
      <w:pPr>
        <w:ind w:left="8170" w:hanging="360"/>
      </w:pPr>
    </w:lvl>
    <w:lvl w:ilvl="8" w:tplc="0421001B" w:tentative="1">
      <w:start w:val="1"/>
      <w:numFmt w:val="lowerRoman"/>
      <w:lvlText w:val="%9."/>
      <w:lvlJc w:val="right"/>
      <w:pPr>
        <w:ind w:left="8890" w:hanging="180"/>
      </w:pPr>
    </w:lvl>
  </w:abstractNum>
  <w:abstractNum w:abstractNumId="25">
    <w:nsid w:val="5B6F6EE9"/>
    <w:multiLevelType w:val="hybridMultilevel"/>
    <w:tmpl w:val="7CD8F3E2"/>
    <w:lvl w:ilvl="0" w:tplc="04210011">
      <w:start w:val="1"/>
      <w:numFmt w:val="decimal"/>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26">
    <w:nsid w:val="5C5913C5"/>
    <w:multiLevelType w:val="hybridMultilevel"/>
    <w:tmpl w:val="D8CCA5DE"/>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5DB81FC6"/>
    <w:multiLevelType w:val="hybridMultilevel"/>
    <w:tmpl w:val="40B6DBCA"/>
    <w:lvl w:ilvl="0" w:tplc="A8EE304C">
      <w:start w:val="1"/>
      <w:numFmt w:val="lowerLetter"/>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28">
    <w:nsid w:val="61B2398F"/>
    <w:multiLevelType w:val="hybridMultilevel"/>
    <w:tmpl w:val="7354EDA2"/>
    <w:lvl w:ilvl="0" w:tplc="B0BA6F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2F23012"/>
    <w:multiLevelType w:val="hybridMultilevel"/>
    <w:tmpl w:val="5284E7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3835DD2"/>
    <w:multiLevelType w:val="multilevel"/>
    <w:tmpl w:val="C8E2275A"/>
    <w:lvl w:ilvl="0">
      <w:start w:val="1"/>
      <w:numFmt w:val="lowerLetter"/>
      <w:lvlText w:val="%1)"/>
      <w:lvlJc w:val="left"/>
      <w:pPr>
        <w:tabs>
          <w:tab w:val="num" w:pos="2160"/>
        </w:tabs>
        <w:ind w:left="2160" w:hanging="360"/>
      </w:pPr>
    </w:lvl>
    <w:lvl w:ilvl="1">
      <w:start w:val="1"/>
      <w:numFmt w:val="decimal"/>
      <w:lvlText w:val="%2)"/>
      <w:lvlJc w:val="left"/>
      <w:pPr>
        <w:ind w:left="1800" w:hanging="360"/>
      </w:pPr>
      <w:rPr>
        <w:rFonts w:hint="default"/>
      </w:rPr>
    </w:lvl>
    <w:lvl w:ilvl="2">
      <w:start w:val="1"/>
      <w:numFmt w:val="decimal"/>
      <w:lvlText w:val="%3)"/>
      <w:lvlJc w:val="left"/>
      <w:pPr>
        <w:ind w:left="1800" w:hanging="360"/>
      </w:pPr>
      <w:rPr>
        <w:rFonts w:hint="default"/>
      </w:rPr>
    </w:lvl>
    <w:lvl w:ilvl="3">
      <w:start w:val="1"/>
      <w:numFmt w:val="upperLetter"/>
      <w:lvlText w:val="%4."/>
      <w:lvlJc w:val="left"/>
      <w:pPr>
        <w:ind w:left="990" w:hanging="360"/>
      </w:pPr>
      <w:rPr>
        <w:rFonts w:hint="default"/>
      </w:rPr>
    </w:lvl>
    <w:lvl w:ilvl="4">
      <w:start w:val="1"/>
      <w:numFmt w:val="lowerLetter"/>
      <w:lvlText w:val="%5."/>
      <w:lvlJc w:val="left"/>
      <w:pPr>
        <w:ind w:left="1710" w:hanging="360"/>
      </w:pPr>
      <w:rPr>
        <w:rFonts w:hint="default"/>
        <w:b w:val="0"/>
      </w:rPr>
    </w:lvl>
    <w:lvl w:ilvl="5">
      <w:start w:val="1"/>
      <w:numFmt w:val="decimal"/>
      <w:lvlText w:val="%6."/>
      <w:lvlJc w:val="left"/>
      <w:pPr>
        <w:ind w:left="1080" w:hanging="360"/>
      </w:pPr>
      <w:rPr>
        <w:rFonts w:hint="default"/>
        <w:b w:val="0"/>
      </w:r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1">
    <w:nsid w:val="64E57414"/>
    <w:multiLevelType w:val="hybridMultilevel"/>
    <w:tmpl w:val="5A1EA412"/>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65426CF3"/>
    <w:multiLevelType w:val="hybridMultilevel"/>
    <w:tmpl w:val="E6DABFCE"/>
    <w:lvl w:ilvl="0" w:tplc="04210017">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3">
    <w:nsid w:val="6786582C"/>
    <w:multiLevelType w:val="hybridMultilevel"/>
    <w:tmpl w:val="ACFCF090"/>
    <w:lvl w:ilvl="0" w:tplc="0421000F">
      <w:start w:val="1"/>
      <w:numFmt w:val="decimal"/>
      <w:lvlText w:val="%1."/>
      <w:lvlJc w:val="left"/>
      <w:pPr>
        <w:ind w:left="796" w:hanging="360"/>
      </w:pPr>
    </w:lvl>
    <w:lvl w:ilvl="1" w:tplc="04210019" w:tentative="1">
      <w:start w:val="1"/>
      <w:numFmt w:val="lowerLetter"/>
      <w:lvlText w:val="%2."/>
      <w:lvlJc w:val="left"/>
      <w:pPr>
        <w:ind w:left="1516" w:hanging="360"/>
      </w:pPr>
    </w:lvl>
    <w:lvl w:ilvl="2" w:tplc="0421001B" w:tentative="1">
      <w:start w:val="1"/>
      <w:numFmt w:val="lowerRoman"/>
      <w:lvlText w:val="%3."/>
      <w:lvlJc w:val="right"/>
      <w:pPr>
        <w:ind w:left="2236" w:hanging="180"/>
      </w:pPr>
    </w:lvl>
    <w:lvl w:ilvl="3" w:tplc="0421000F" w:tentative="1">
      <w:start w:val="1"/>
      <w:numFmt w:val="decimal"/>
      <w:lvlText w:val="%4."/>
      <w:lvlJc w:val="left"/>
      <w:pPr>
        <w:ind w:left="2956" w:hanging="360"/>
      </w:pPr>
    </w:lvl>
    <w:lvl w:ilvl="4" w:tplc="04210019" w:tentative="1">
      <w:start w:val="1"/>
      <w:numFmt w:val="lowerLetter"/>
      <w:lvlText w:val="%5."/>
      <w:lvlJc w:val="left"/>
      <w:pPr>
        <w:ind w:left="3676" w:hanging="360"/>
      </w:pPr>
    </w:lvl>
    <w:lvl w:ilvl="5" w:tplc="0421001B" w:tentative="1">
      <w:start w:val="1"/>
      <w:numFmt w:val="lowerRoman"/>
      <w:lvlText w:val="%6."/>
      <w:lvlJc w:val="right"/>
      <w:pPr>
        <w:ind w:left="4396" w:hanging="180"/>
      </w:pPr>
    </w:lvl>
    <w:lvl w:ilvl="6" w:tplc="0421000F" w:tentative="1">
      <w:start w:val="1"/>
      <w:numFmt w:val="decimal"/>
      <w:lvlText w:val="%7."/>
      <w:lvlJc w:val="left"/>
      <w:pPr>
        <w:ind w:left="5116" w:hanging="360"/>
      </w:pPr>
    </w:lvl>
    <w:lvl w:ilvl="7" w:tplc="04210019" w:tentative="1">
      <w:start w:val="1"/>
      <w:numFmt w:val="lowerLetter"/>
      <w:lvlText w:val="%8."/>
      <w:lvlJc w:val="left"/>
      <w:pPr>
        <w:ind w:left="5836" w:hanging="360"/>
      </w:pPr>
    </w:lvl>
    <w:lvl w:ilvl="8" w:tplc="0421001B" w:tentative="1">
      <w:start w:val="1"/>
      <w:numFmt w:val="lowerRoman"/>
      <w:lvlText w:val="%9."/>
      <w:lvlJc w:val="right"/>
      <w:pPr>
        <w:ind w:left="6556" w:hanging="180"/>
      </w:pPr>
    </w:lvl>
  </w:abstractNum>
  <w:abstractNum w:abstractNumId="34">
    <w:nsid w:val="6DC57AB6"/>
    <w:multiLevelType w:val="hybridMultilevel"/>
    <w:tmpl w:val="D49A9E5A"/>
    <w:lvl w:ilvl="0" w:tplc="0421000F">
      <w:start w:val="1"/>
      <w:numFmt w:val="decimal"/>
      <w:lvlText w:val="%1."/>
      <w:lvlJc w:val="left"/>
      <w:pPr>
        <w:ind w:left="720" w:hanging="360"/>
      </w:pPr>
      <w:rPr>
        <w:b w:val="0"/>
        <w:bCs w:val="0"/>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EBA2E47"/>
    <w:multiLevelType w:val="hybridMultilevel"/>
    <w:tmpl w:val="51DA8B98"/>
    <w:lvl w:ilvl="0" w:tplc="04210017">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6">
    <w:nsid w:val="70D26CDC"/>
    <w:multiLevelType w:val="hybridMultilevel"/>
    <w:tmpl w:val="5D2CC50C"/>
    <w:lvl w:ilvl="0" w:tplc="0421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72573EEC"/>
    <w:multiLevelType w:val="hybridMultilevel"/>
    <w:tmpl w:val="98FA507C"/>
    <w:lvl w:ilvl="0" w:tplc="1C98722C">
      <w:start w:val="1"/>
      <w:numFmt w:val="decimal"/>
      <w:lvlText w:val="%1)"/>
      <w:lvlJc w:val="left"/>
      <w:pPr>
        <w:ind w:left="1920" w:hanging="360"/>
      </w:pPr>
      <w:rPr>
        <w:rFonts w:hint="default"/>
        <w:b/>
        <w:bCs/>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8">
    <w:nsid w:val="75520DAA"/>
    <w:multiLevelType w:val="hybridMultilevel"/>
    <w:tmpl w:val="447E21BE"/>
    <w:lvl w:ilvl="0" w:tplc="BF7A557C">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76241F1"/>
    <w:multiLevelType w:val="hybridMultilevel"/>
    <w:tmpl w:val="6046C91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7ADB7C75"/>
    <w:multiLevelType w:val="hybridMultilevel"/>
    <w:tmpl w:val="D81E8376"/>
    <w:lvl w:ilvl="0" w:tplc="B1F0D516">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DE17316"/>
    <w:multiLevelType w:val="hybridMultilevel"/>
    <w:tmpl w:val="D06AF016"/>
    <w:lvl w:ilvl="0" w:tplc="6248BCA6">
      <w:start w:val="1"/>
      <w:numFmt w:val="decimal"/>
      <w:lvlText w:val="%1)"/>
      <w:lvlJc w:val="left"/>
      <w:pPr>
        <w:ind w:left="3240" w:hanging="360"/>
      </w:pPr>
      <w:rPr>
        <w:rFonts w:hint="default"/>
      </w:rPr>
    </w:lvl>
    <w:lvl w:ilvl="1" w:tplc="04210019">
      <w:start w:val="1"/>
      <w:numFmt w:val="lowerLetter"/>
      <w:lvlText w:val="%2."/>
      <w:lvlJc w:val="left"/>
      <w:pPr>
        <w:ind w:left="3960" w:hanging="360"/>
      </w:pPr>
    </w:lvl>
    <w:lvl w:ilvl="2" w:tplc="0421001B">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2">
    <w:nsid w:val="7F122C78"/>
    <w:multiLevelType w:val="hybridMultilevel"/>
    <w:tmpl w:val="1B2A6C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FEA7C0F"/>
    <w:multiLevelType w:val="hybridMultilevel"/>
    <w:tmpl w:val="ECF40188"/>
    <w:lvl w:ilvl="0" w:tplc="3D18521C">
      <w:start w:val="1"/>
      <w:numFmt w:val="decimal"/>
      <w:lvlText w:val="%1."/>
      <w:lvlJc w:val="left"/>
      <w:pPr>
        <w:ind w:left="1211" w:hanging="360"/>
      </w:pPr>
      <w:rPr>
        <w:rFonts w:asciiTheme="majorBidi" w:eastAsia="Times New Roman" w:hAnsiTheme="majorBidi" w:cstheme="majorBidi"/>
        <w:b w:val="0"/>
        <w:bCs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2"/>
  </w:num>
  <w:num w:numId="2">
    <w:abstractNumId w:val="43"/>
  </w:num>
  <w:num w:numId="3">
    <w:abstractNumId w:val="17"/>
  </w:num>
  <w:num w:numId="4">
    <w:abstractNumId w:val="4"/>
  </w:num>
  <w:num w:numId="5">
    <w:abstractNumId w:val="18"/>
  </w:num>
  <w:num w:numId="6">
    <w:abstractNumId w:val="34"/>
  </w:num>
  <w:num w:numId="7">
    <w:abstractNumId w:val="14"/>
  </w:num>
  <w:num w:numId="8">
    <w:abstractNumId w:val="41"/>
  </w:num>
  <w:num w:numId="9">
    <w:abstractNumId w:val="12"/>
  </w:num>
  <w:num w:numId="10">
    <w:abstractNumId w:val="0"/>
  </w:num>
  <w:num w:numId="11">
    <w:abstractNumId w:val="33"/>
  </w:num>
  <w:num w:numId="12">
    <w:abstractNumId w:val="15"/>
  </w:num>
  <w:num w:numId="13">
    <w:abstractNumId w:val="9"/>
  </w:num>
  <w:num w:numId="14">
    <w:abstractNumId w:val="6"/>
  </w:num>
  <w:num w:numId="15">
    <w:abstractNumId w:val="22"/>
  </w:num>
  <w:num w:numId="16">
    <w:abstractNumId w:val="3"/>
  </w:num>
  <w:num w:numId="17">
    <w:abstractNumId w:val="20"/>
  </w:num>
  <w:num w:numId="18">
    <w:abstractNumId w:val="11"/>
  </w:num>
  <w:num w:numId="19">
    <w:abstractNumId w:val="25"/>
  </w:num>
  <w:num w:numId="20">
    <w:abstractNumId w:val="19"/>
  </w:num>
  <w:num w:numId="21">
    <w:abstractNumId w:val="21"/>
  </w:num>
  <w:num w:numId="22">
    <w:abstractNumId w:val="27"/>
  </w:num>
  <w:num w:numId="23">
    <w:abstractNumId w:val="24"/>
  </w:num>
  <w:num w:numId="24">
    <w:abstractNumId w:val="1"/>
  </w:num>
  <w:num w:numId="25">
    <w:abstractNumId w:val="26"/>
  </w:num>
  <w:num w:numId="26">
    <w:abstractNumId w:val="37"/>
  </w:num>
  <w:num w:numId="27">
    <w:abstractNumId w:val="7"/>
  </w:num>
  <w:num w:numId="28">
    <w:abstractNumId w:val="23"/>
  </w:num>
  <w:num w:numId="29">
    <w:abstractNumId w:val="16"/>
  </w:num>
  <w:num w:numId="30">
    <w:abstractNumId w:val="13"/>
  </w:num>
  <w:num w:numId="31">
    <w:abstractNumId w:val="31"/>
  </w:num>
  <w:num w:numId="32">
    <w:abstractNumId w:val="36"/>
  </w:num>
  <w:num w:numId="33">
    <w:abstractNumId w:val="10"/>
  </w:num>
  <w:num w:numId="34">
    <w:abstractNumId w:val="35"/>
  </w:num>
  <w:num w:numId="35">
    <w:abstractNumId w:val="32"/>
  </w:num>
  <w:num w:numId="36">
    <w:abstractNumId w:val="40"/>
  </w:num>
  <w:num w:numId="37">
    <w:abstractNumId w:val="42"/>
  </w:num>
  <w:num w:numId="38">
    <w:abstractNumId w:val="8"/>
  </w:num>
  <w:num w:numId="39">
    <w:abstractNumId w:val="38"/>
  </w:num>
  <w:num w:numId="40">
    <w:abstractNumId w:val="29"/>
  </w:num>
  <w:num w:numId="41">
    <w:abstractNumId w:val="5"/>
  </w:num>
  <w:num w:numId="42">
    <w:abstractNumId w:val="39"/>
  </w:num>
  <w:num w:numId="43">
    <w:abstractNumId w:val="28"/>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123"/>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42"/>
    <w:rsid w:val="0000199D"/>
    <w:rsid w:val="00015687"/>
    <w:rsid w:val="00020D0E"/>
    <w:rsid w:val="00047FF4"/>
    <w:rsid w:val="0005041B"/>
    <w:rsid w:val="00056844"/>
    <w:rsid w:val="00060322"/>
    <w:rsid w:val="00067A6C"/>
    <w:rsid w:val="00094981"/>
    <w:rsid w:val="000A2CD1"/>
    <w:rsid w:val="000F1C42"/>
    <w:rsid w:val="00142A5D"/>
    <w:rsid w:val="0015600A"/>
    <w:rsid w:val="00164F14"/>
    <w:rsid w:val="00191487"/>
    <w:rsid w:val="001943E3"/>
    <w:rsid w:val="001C16B2"/>
    <w:rsid w:val="001C1C5F"/>
    <w:rsid w:val="001C522D"/>
    <w:rsid w:val="001F577F"/>
    <w:rsid w:val="00201F53"/>
    <w:rsid w:val="002228F4"/>
    <w:rsid w:val="00263527"/>
    <w:rsid w:val="002705FB"/>
    <w:rsid w:val="00270DB3"/>
    <w:rsid w:val="0027551A"/>
    <w:rsid w:val="00276218"/>
    <w:rsid w:val="0028252B"/>
    <w:rsid w:val="0029208C"/>
    <w:rsid w:val="002925F2"/>
    <w:rsid w:val="002953BF"/>
    <w:rsid w:val="002A04EC"/>
    <w:rsid w:val="002E76F7"/>
    <w:rsid w:val="002E7953"/>
    <w:rsid w:val="002F01C4"/>
    <w:rsid w:val="00302609"/>
    <w:rsid w:val="003102CF"/>
    <w:rsid w:val="00313C1E"/>
    <w:rsid w:val="00326069"/>
    <w:rsid w:val="00336A0C"/>
    <w:rsid w:val="00352A6A"/>
    <w:rsid w:val="003746B7"/>
    <w:rsid w:val="00390612"/>
    <w:rsid w:val="003954D4"/>
    <w:rsid w:val="003A00D7"/>
    <w:rsid w:val="003A5991"/>
    <w:rsid w:val="003A75F2"/>
    <w:rsid w:val="003B0722"/>
    <w:rsid w:val="003D0C8B"/>
    <w:rsid w:val="003D20A1"/>
    <w:rsid w:val="00401C33"/>
    <w:rsid w:val="004213A3"/>
    <w:rsid w:val="00421A9F"/>
    <w:rsid w:val="00430EC6"/>
    <w:rsid w:val="00447D41"/>
    <w:rsid w:val="00463264"/>
    <w:rsid w:val="004700B6"/>
    <w:rsid w:val="004A3022"/>
    <w:rsid w:val="004A62B1"/>
    <w:rsid w:val="004B40B4"/>
    <w:rsid w:val="004C1372"/>
    <w:rsid w:val="004E705F"/>
    <w:rsid w:val="005129EB"/>
    <w:rsid w:val="00516822"/>
    <w:rsid w:val="00523616"/>
    <w:rsid w:val="0055038E"/>
    <w:rsid w:val="00552C34"/>
    <w:rsid w:val="0056065C"/>
    <w:rsid w:val="00562606"/>
    <w:rsid w:val="00564DED"/>
    <w:rsid w:val="00570071"/>
    <w:rsid w:val="0059410F"/>
    <w:rsid w:val="005978D9"/>
    <w:rsid w:val="005B22A6"/>
    <w:rsid w:val="005D59CC"/>
    <w:rsid w:val="005D75FD"/>
    <w:rsid w:val="0061465A"/>
    <w:rsid w:val="006274E3"/>
    <w:rsid w:val="00632DF5"/>
    <w:rsid w:val="00645298"/>
    <w:rsid w:val="006576CA"/>
    <w:rsid w:val="0066240B"/>
    <w:rsid w:val="00677114"/>
    <w:rsid w:val="006A3A4D"/>
    <w:rsid w:val="006B33B8"/>
    <w:rsid w:val="006F531E"/>
    <w:rsid w:val="00720EB9"/>
    <w:rsid w:val="00730DD5"/>
    <w:rsid w:val="00731FF9"/>
    <w:rsid w:val="00795B98"/>
    <w:rsid w:val="007A15A0"/>
    <w:rsid w:val="007A3D5D"/>
    <w:rsid w:val="007C127E"/>
    <w:rsid w:val="007C73D8"/>
    <w:rsid w:val="007E0927"/>
    <w:rsid w:val="007E2ECC"/>
    <w:rsid w:val="00804E74"/>
    <w:rsid w:val="00810AFE"/>
    <w:rsid w:val="00827FBB"/>
    <w:rsid w:val="00853EC2"/>
    <w:rsid w:val="00857977"/>
    <w:rsid w:val="00862B7B"/>
    <w:rsid w:val="0086593A"/>
    <w:rsid w:val="008725A0"/>
    <w:rsid w:val="00875D7C"/>
    <w:rsid w:val="0088410C"/>
    <w:rsid w:val="008916CF"/>
    <w:rsid w:val="008A2682"/>
    <w:rsid w:val="008A7F31"/>
    <w:rsid w:val="008B0BB2"/>
    <w:rsid w:val="008B39A6"/>
    <w:rsid w:val="008D0CA1"/>
    <w:rsid w:val="008D5C6E"/>
    <w:rsid w:val="008F5506"/>
    <w:rsid w:val="0092391D"/>
    <w:rsid w:val="00925D4F"/>
    <w:rsid w:val="00952391"/>
    <w:rsid w:val="00956EFB"/>
    <w:rsid w:val="009A4FE8"/>
    <w:rsid w:val="009B35C3"/>
    <w:rsid w:val="009C38C8"/>
    <w:rsid w:val="009C498D"/>
    <w:rsid w:val="009E12E8"/>
    <w:rsid w:val="009E7F76"/>
    <w:rsid w:val="00A042AF"/>
    <w:rsid w:val="00A2435A"/>
    <w:rsid w:val="00A24F2D"/>
    <w:rsid w:val="00A2635A"/>
    <w:rsid w:val="00A31F8A"/>
    <w:rsid w:val="00A77FEE"/>
    <w:rsid w:val="00A83AAC"/>
    <w:rsid w:val="00A97E6C"/>
    <w:rsid w:val="00AA271B"/>
    <w:rsid w:val="00AA5B9A"/>
    <w:rsid w:val="00AA6C64"/>
    <w:rsid w:val="00AE431F"/>
    <w:rsid w:val="00AE5580"/>
    <w:rsid w:val="00AE607C"/>
    <w:rsid w:val="00B07ADF"/>
    <w:rsid w:val="00B140B0"/>
    <w:rsid w:val="00B27B26"/>
    <w:rsid w:val="00B472CB"/>
    <w:rsid w:val="00B64610"/>
    <w:rsid w:val="00B67C8E"/>
    <w:rsid w:val="00B73729"/>
    <w:rsid w:val="00B90175"/>
    <w:rsid w:val="00B9087B"/>
    <w:rsid w:val="00BD74CE"/>
    <w:rsid w:val="00BE0801"/>
    <w:rsid w:val="00BE29F8"/>
    <w:rsid w:val="00BE535F"/>
    <w:rsid w:val="00BF5008"/>
    <w:rsid w:val="00C02B14"/>
    <w:rsid w:val="00C135D7"/>
    <w:rsid w:val="00C3302C"/>
    <w:rsid w:val="00C40035"/>
    <w:rsid w:val="00C76ECF"/>
    <w:rsid w:val="00CA4E42"/>
    <w:rsid w:val="00CB5C49"/>
    <w:rsid w:val="00CC42B6"/>
    <w:rsid w:val="00CD3A0A"/>
    <w:rsid w:val="00CE05FA"/>
    <w:rsid w:val="00CF4992"/>
    <w:rsid w:val="00D03293"/>
    <w:rsid w:val="00D0723B"/>
    <w:rsid w:val="00D23329"/>
    <w:rsid w:val="00D55504"/>
    <w:rsid w:val="00D64DCC"/>
    <w:rsid w:val="00D74E30"/>
    <w:rsid w:val="00D96164"/>
    <w:rsid w:val="00DD0259"/>
    <w:rsid w:val="00DD03C4"/>
    <w:rsid w:val="00DF065C"/>
    <w:rsid w:val="00E332BE"/>
    <w:rsid w:val="00E920CC"/>
    <w:rsid w:val="00EA5E25"/>
    <w:rsid w:val="00EB5F60"/>
    <w:rsid w:val="00F2464F"/>
    <w:rsid w:val="00F252D0"/>
    <w:rsid w:val="00F3282C"/>
    <w:rsid w:val="00F44A71"/>
    <w:rsid w:val="00F77E3E"/>
    <w:rsid w:val="00F9468F"/>
    <w:rsid w:val="00F96CB9"/>
    <w:rsid w:val="00FC2C27"/>
    <w:rsid w:val="00FC740E"/>
    <w:rsid w:val="00FD384B"/>
    <w:rsid w:val="00FE0E24"/>
    <w:rsid w:val="00FE2390"/>
    <w:rsid w:val="00FE5B05"/>
    <w:rsid w:val="00FF2D6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2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E42"/>
    <w:pPr>
      <w:jc w:val="both"/>
    </w:pPr>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4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E42"/>
    <w:rPr>
      <w:rFonts w:ascii="Tahoma" w:eastAsia="Times New Roman" w:hAnsi="Tahoma" w:cs="Tahoma"/>
      <w:sz w:val="16"/>
      <w:szCs w:val="16"/>
      <w:lang w:val="en-US"/>
    </w:rPr>
  </w:style>
  <w:style w:type="paragraph" w:styleId="Header">
    <w:name w:val="header"/>
    <w:basedOn w:val="Normal"/>
    <w:link w:val="HeaderChar"/>
    <w:uiPriority w:val="99"/>
    <w:unhideWhenUsed/>
    <w:rsid w:val="00CA4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E42"/>
    <w:rPr>
      <w:rFonts w:ascii="Calibri" w:eastAsia="Times New Roman" w:hAnsi="Calibri" w:cs="Times New Roman"/>
      <w:lang w:val="en-US"/>
    </w:rPr>
  </w:style>
  <w:style w:type="paragraph" w:styleId="Footer">
    <w:name w:val="footer"/>
    <w:basedOn w:val="Normal"/>
    <w:link w:val="FooterChar"/>
    <w:uiPriority w:val="99"/>
    <w:unhideWhenUsed/>
    <w:rsid w:val="00CA4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E42"/>
    <w:rPr>
      <w:rFonts w:ascii="Calibri" w:eastAsia="Times New Roman" w:hAnsi="Calibri" w:cs="Times New Roman"/>
      <w:lang w:val="en-US"/>
    </w:rPr>
  </w:style>
  <w:style w:type="paragraph" w:styleId="ListParagraph">
    <w:name w:val="List Paragraph"/>
    <w:aliases w:val="sub 1,List Paragraph1"/>
    <w:basedOn w:val="Normal"/>
    <w:link w:val="ListParagraphChar"/>
    <w:uiPriority w:val="34"/>
    <w:qFormat/>
    <w:rsid w:val="00047FF4"/>
    <w:pPr>
      <w:ind w:left="720"/>
      <w:contextualSpacing/>
    </w:pPr>
  </w:style>
  <w:style w:type="character" w:customStyle="1" w:styleId="ListParagraphChar">
    <w:name w:val="List Paragraph Char"/>
    <w:aliases w:val="sub 1 Char,List Paragraph1 Char"/>
    <w:link w:val="ListParagraph"/>
    <w:uiPriority w:val="34"/>
    <w:locked/>
    <w:rsid w:val="00047FF4"/>
    <w:rPr>
      <w:rFonts w:ascii="Calibri" w:eastAsia="Times New Roman" w:hAnsi="Calibri" w:cs="Times New Roman"/>
      <w:lang w:val="en-US"/>
    </w:rPr>
  </w:style>
  <w:style w:type="paragraph" w:styleId="FootnoteText">
    <w:name w:val="footnote text"/>
    <w:basedOn w:val="Normal"/>
    <w:link w:val="FootnoteTextChar"/>
    <w:uiPriority w:val="99"/>
    <w:unhideWhenUsed/>
    <w:rsid w:val="00047FF4"/>
    <w:pPr>
      <w:spacing w:after="0" w:line="240" w:lineRule="auto"/>
    </w:pPr>
    <w:rPr>
      <w:sz w:val="20"/>
      <w:szCs w:val="20"/>
    </w:rPr>
  </w:style>
  <w:style w:type="character" w:customStyle="1" w:styleId="FootnoteTextChar">
    <w:name w:val="Footnote Text Char"/>
    <w:basedOn w:val="DefaultParagraphFont"/>
    <w:link w:val="FootnoteText"/>
    <w:uiPriority w:val="99"/>
    <w:rsid w:val="00047FF4"/>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047FF4"/>
    <w:rPr>
      <w:vertAlign w:val="superscript"/>
    </w:rPr>
  </w:style>
  <w:style w:type="character" w:styleId="CommentReference">
    <w:name w:val="annotation reference"/>
    <w:basedOn w:val="DefaultParagraphFont"/>
    <w:uiPriority w:val="99"/>
    <w:semiHidden/>
    <w:unhideWhenUsed/>
    <w:rsid w:val="00047FF4"/>
    <w:rPr>
      <w:sz w:val="16"/>
      <w:szCs w:val="16"/>
    </w:rPr>
  </w:style>
  <w:style w:type="paragraph" w:customStyle="1" w:styleId="Default">
    <w:name w:val="Default"/>
    <w:rsid w:val="00047FF4"/>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table" w:styleId="TableGrid">
    <w:name w:val="Table Grid"/>
    <w:basedOn w:val="TableNormal"/>
    <w:uiPriority w:val="39"/>
    <w:qFormat/>
    <w:rsid w:val="00047FF4"/>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E42"/>
    <w:pPr>
      <w:jc w:val="both"/>
    </w:pPr>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4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E42"/>
    <w:rPr>
      <w:rFonts w:ascii="Tahoma" w:eastAsia="Times New Roman" w:hAnsi="Tahoma" w:cs="Tahoma"/>
      <w:sz w:val="16"/>
      <w:szCs w:val="16"/>
      <w:lang w:val="en-US"/>
    </w:rPr>
  </w:style>
  <w:style w:type="paragraph" w:styleId="Header">
    <w:name w:val="header"/>
    <w:basedOn w:val="Normal"/>
    <w:link w:val="HeaderChar"/>
    <w:uiPriority w:val="99"/>
    <w:unhideWhenUsed/>
    <w:rsid w:val="00CA4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E42"/>
    <w:rPr>
      <w:rFonts w:ascii="Calibri" w:eastAsia="Times New Roman" w:hAnsi="Calibri" w:cs="Times New Roman"/>
      <w:lang w:val="en-US"/>
    </w:rPr>
  </w:style>
  <w:style w:type="paragraph" w:styleId="Footer">
    <w:name w:val="footer"/>
    <w:basedOn w:val="Normal"/>
    <w:link w:val="FooterChar"/>
    <w:uiPriority w:val="99"/>
    <w:unhideWhenUsed/>
    <w:rsid w:val="00CA4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E42"/>
    <w:rPr>
      <w:rFonts w:ascii="Calibri" w:eastAsia="Times New Roman" w:hAnsi="Calibri" w:cs="Times New Roman"/>
      <w:lang w:val="en-US"/>
    </w:rPr>
  </w:style>
  <w:style w:type="paragraph" w:styleId="ListParagraph">
    <w:name w:val="List Paragraph"/>
    <w:aliases w:val="sub 1,List Paragraph1"/>
    <w:basedOn w:val="Normal"/>
    <w:link w:val="ListParagraphChar"/>
    <w:uiPriority w:val="34"/>
    <w:qFormat/>
    <w:rsid w:val="00047FF4"/>
    <w:pPr>
      <w:ind w:left="720"/>
      <w:contextualSpacing/>
    </w:pPr>
  </w:style>
  <w:style w:type="character" w:customStyle="1" w:styleId="ListParagraphChar">
    <w:name w:val="List Paragraph Char"/>
    <w:aliases w:val="sub 1 Char,List Paragraph1 Char"/>
    <w:link w:val="ListParagraph"/>
    <w:uiPriority w:val="34"/>
    <w:locked/>
    <w:rsid w:val="00047FF4"/>
    <w:rPr>
      <w:rFonts w:ascii="Calibri" w:eastAsia="Times New Roman" w:hAnsi="Calibri" w:cs="Times New Roman"/>
      <w:lang w:val="en-US"/>
    </w:rPr>
  </w:style>
  <w:style w:type="paragraph" w:styleId="FootnoteText">
    <w:name w:val="footnote text"/>
    <w:basedOn w:val="Normal"/>
    <w:link w:val="FootnoteTextChar"/>
    <w:uiPriority w:val="99"/>
    <w:unhideWhenUsed/>
    <w:rsid w:val="00047FF4"/>
    <w:pPr>
      <w:spacing w:after="0" w:line="240" w:lineRule="auto"/>
    </w:pPr>
    <w:rPr>
      <w:sz w:val="20"/>
      <w:szCs w:val="20"/>
    </w:rPr>
  </w:style>
  <w:style w:type="character" w:customStyle="1" w:styleId="FootnoteTextChar">
    <w:name w:val="Footnote Text Char"/>
    <w:basedOn w:val="DefaultParagraphFont"/>
    <w:link w:val="FootnoteText"/>
    <w:uiPriority w:val="99"/>
    <w:rsid w:val="00047FF4"/>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047FF4"/>
    <w:rPr>
      <w:vertAlign w:val="superscript"/>
    </w:rPr>
  </w:style>
  <w:style w:type="character" w:styleId="CommentReference">
    <w:name w:val="annotation reference"/>
    <w:basedOn w:val="DefaultParagraphFont"/>
    <w:uiPriority w:val="99"/>
    <w:semiHidden/>
    <w:unhideWhenUsed/>
    <w:rsid w:val="00047FF4"/>
    <w:rPr>
      <w:sz w:val="16"/>
      <w:szCs w:val="16"/>
    </w:rPr>
  </w:style>
  <w:style w:type="paragraph" w:customStyle="1" w:styleId="Default">
    <w:name w:val="Default"/>
    <w:rsid w:val="00047FF4"/>
    <w:pPr>
      <w:autoSpaceDE w:val="0"/>
      <w:autoSpaceDN w:val="0"/>
      <w:adjustRightInd w:val="0"/>
      <w:spacing w:after="0" w:line="240" w:lineRule="auto"/>
      <w:jc w:val="both"/>
    </w:pPr>
    <w:rPr>
      <w:rFonts w:ascii="Times New Roman" w:eastAsia="Calibri" w:hAnsi="Times New Roman" w:cs="Times New Roman"/>
      <w:color w:val="000000"/>
      <w:sz w:val="24"/>
      <w:szCs w:val="24"/>
    </w:rPr>
  </w:style>
  <w:style w:type="table" w:styleId="TableGrid">
    <w:name w:val="Table Grid"/>
    <w:basedOn w:val="TableNormal"/>
    <w:uiPriority w:val="39"/>
    <w:qFormat/>
    <w:rsid w:val="00047FF4"/>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eader" Target="header9.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11.xml"/><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5.xml"/><Relationship Id="rId44"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header" Target="header12.xml"/><Relationship Id="rId35" Type="http://schemas.openxmlformats.org/officeDocument/2006/relationships/footer" Target="footer6.xml"/><Relationship Id="rId43" Type="http://schemas.openxmlformats.org/officeDocument/2006/relationships/footer" Target="footer8.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_rels/header12.xml.rels><?xml version="1.0" encoding="UTF-8" standalone="yes"?>
<Relationships xmlns="http://schemas.openxmlformats.org/package/2006/relationships"><Relationship Id="rId1" Type="http://schemas.openxmlformats.org/officeDocument/2006/relationships/image" Target="media/image7.jpe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14.xml.rels><?xml version="1.0" encoding="UTF-8" standalone="yes"?>
<Relationships xmlns="http://schemas.openxmlformats.org/package/2006/relationships"><Relationship Id="rId1" Type="http://schemas.openxmlformats.org/officeDocument/2006/relationships/image" Target="media/image7.jpeg"/></Relationships>
</file>

<file path=word/_rels/header15.xml.rels><?xml version="1.0" encoding="UTF-8" standalone="yes"?>
<Relationships xmlns="http://schemas.openxmlformats.org/package/2006/relationships"><Relationship Id="rId1" Type="http://schemas.openxmlformats.org/officeDocument/2006/relationships/image" Target="media/image7.jpeg"/></Relationships>
</file>

<file path=word/_rels/header16.xml.rels><?xml version="1.0" encoding="UTF-8" standalone="yes"?>
<Relationships xmlns="http://schemas.openxmlformats.org/package/2006/relationships"><Relationship Id="rId1" Type="http://schemas.openxmlformats.org/officeDocument/2006/relationships/image" Target="media/image7.jpeg"/></Relationships>
</file>

<file path=word/_rels/header17.xml.rels><?xml version="1.0" encoding="UTF-8" standalone="yes"?>
<Relationships xmlns="http://schemas.openxmlformats.org/package/2006/relationships"><Relationship Id="rId1" Type="http://schemas.openxmlformats.org/officeDocument/2006/relationships/image" Target="media/image7.jpeg"/></Relationships>
</file>

<file path=word/_rels/header18.xml.rels><?xml version="1.0" encoding="UTF-8" standalone="yes"?>
<Relationships xmlns="http://schemas.openxmlformats.org/package/2006/relationships"><Relationship Id="rId1" Type="http://schemas.openxmlformats.org/officeDocument/2006/relationships/image" Target="media/image7.jpeg"/></Relationships>
</file>

<file path=word/_rels/header19.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20.xml.rels><?xml version="1.0" encoding="UTF-8" standalone="yes"?>
<Relationships xmlns="http://schemas.openxmlformats.org/package/2006/relationships"><Relationship Id="rId1" Type="http://schemas.openxmlformats.org/officeDocument/2006/relationships/image" Target="media/image7.jpeg"/></Relationships>
</file>

<file path=word/_rels/header21.xml.rels><?xml version="1.0" encoding="UTF-8" standalone="yes"?>
<Relationships xmlns="http://schemas.openxmlformats.org/package/2006/relationships"><Relationship Id="rId1" Type="http://schemas.openxmlformats.org/officeDocument/2006/relationships/image" Target="media/image7.jpeg"/></Relationships>
</file>

<file path=word/_rels/header22.xml.rels><?xml version="1.0" encoding="UTF-8" standalone="yes"?>
<Relationships xmlns="http://schemas.openxmlformats.org/package/2006/relationships"><Relationship Id="rId1" Type="http://schemas.openxmlformats.org/officeDocument/2006/relationships/image" Target="media/image7.jpeg"/></Relationships>
</file>

<file path=word/_rels/header23.xml.rels><?xml version="1.0" encoding="UTF-8" standalone="yes"?>
<Relationships xmlns="http://schemas.openxmlformats.org/package/2006/relationships"><Relationship Id="rId1" Type="http://schemas.openxmlformats.org/officeDocument/2006/relationships/image" Target="media/image7.jpeg"/></Relationships>
</file>

<file path=word/_rels/header2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E9B86-21E0-411D-A27C-945FAADE6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91</Pages>
  <Words>13519</Words>
  <Characters>77061</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8</cp:revision>
  <cp:lastPrinted>2020-11-06T05:07:00Z</cp:lastPrinted>
  <dcterms:created xsi:type="dcterms:W3CDTF">2020-11-06T04:24:00Z</dcterms:created>
  <dcterms:modified xsi:type="dcterms:W3CDTF">2020-11-06T05:12:00Z</dcterms:modified>
</cp:coreProperties>
</file>